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5336D2" w:rsidTr="006D18AE">
        <w:tc>
          <w:tcPr>
            <w:tcW w:w="2515" w:type="dxa"/>
          </w:tcPr>
          <w:p w:rsidR="005336D2" w:rsidRDefault="00C5361F" w:rsidP="00C147A0">
            <w:pPr>
              <w:spacing w:after="160" w:line="259" w:lineRule="auto"/>
            </w:pPr>
            <w:r>
              <w:t>Award</w:t>
            </w:r>
          </w:p>
        </w:tc>
        <w:tc>
          <w:tcPr>
            <w:tcW w:w="6835" w:type="dxa"/>
          </w:tcPr>
          <w:p w:rsidR="005336D2" w:rsidRPr="0016732C" w:rsidRDefault="00AA1675" w:rsidP="00C147A0">
            <w:pPr>
              <w:spacing w:after="160" w:line="259" w:lineRule="auto"/>
              <w:rPr>
                <w:b/>
              </w:rPr>
            </w:pPr>
            <w:r w:rsidRPr="0016732C">
              <w:rPr>
                <w:b/>
              </w:rPr>
              <w:t>Yan Zhu Cindy Guan Memorial</w:t>
            </w:r>
            <w:bookmarkStart w:id="0" w:name="_GoBack"/>
            <w:bookmarkEnd w:id="0"/>
            <w:r w:rsidRPr="0016732C">
              <w:rPr>
                <w:b/>
              </w:rPr>
              <w:t xml:space="preserve"> Scholarship</w:t>
            </w:r>
          </w:p>
        </w:tc>
      </w:tr>
      <w:tr w:rsidR="005336D2" w:rsidTr="006D18AE">
        <w:tc>
          <w:tcPr>
            <w:tcW w:w="2515" w:type="dxa"/>
          </w:tcPr>
          <w:p w:rsidR="005336D2" w:rsidRDefault="005336D2" w:rsidP="00C147A0">
            <w:pPr>
              <w:spacing w:after="160" w:line="259" w:lineRule="auto"/>
            </w:pPr>
            <w:r>
              <w:t>Amount</w:t>
            </w:r>
          </w:p>
        </w:tc>
        <w:tc>
          <w:tcPr>
            <w:tcW w:w="6835" w:type="dxa"/>
          </w:tcPr>
          <w:p w:rsidR="005336D2" w:rsidRDefault="00CD175F" w:rsidP="00C147A0">
            <w:pPr>
              <w:spacing w:after="160" w:line="259" w:lineRule="auto"/>
            </w:pPr>
            <w:r>
              <w:t>$1,200</w:t>
            </w:r>
          </w:p>
        </w:tc>
      </w:tr>
      <w:tr w:rsidR="005336D2" w:rsidTr="00E57BFF">
        <w:tc>
          <w:tcPr>
            <w:tcW w:w="2515" w:type="dxa"/>
          </w:tcPr>
          <w:p w:rsidR="005336D2" w:rsidRDefault="005336D2" w:rsidP="00C147A0">
            <w:pPr>
              <w:spacing w:after="160" w:line="259" w:lineRule="auto"/>
            </w:pPr>
            <w:r>
              <w:t>Criteria</w:t>
            </w:r>
          </w:p>
        </w:tc>
        <w:tc>
          <w:tcPr>
            <w:tcW w:w="6835" w:type="dxa"/>
            <w:shd w:val="clear" w:color="auto" w:fill="auto"/>
          </w:tcPr>
          <w:p w:rsidR="005336D2" w:rsidRPr="00102038" w:rsidRDefault="00E57BFF" w:rsidP="00C147A0">
            <w:pPr>
              <w:spacing w:after="160" w:line="259" w:lineRule="auto"/>
            </w:pPr>
            <w:r w:rsidRPr="00E57BFF">
              <w:t>Awarded to a full time graduate student in the MS in Accounting program. Recipient must have earned a minimum undergraduate grade point average of 3.0 and distinguish him or herself in the undergraduate program leading to this study. Preference will be given to students who received their undergraduate degree from Geneseo.</w:t>
            </w:r>
          </w:p>
        </w:tc>
      </w:tr>
      <w:tr w:rsidR="005336D2" w:rsidTr="006D18AE">
        <w:tc>
          <w:tcPr>
            <w:tcW w:w="2515" w:type="dxa"/>
          </w:tcPr>
          <w:p w:rsidR="005336D2" w:rsidRDefault="005336D2" w:rsidP="00C147A0">
            <w:pPr>
              <w:spacing w:after="160" w:line="259" w:lineRule="auto"/>
            </w:pPr>
            <w:r>
              <w:t>Application Process</w:t>
            </w:r>
          </w:p>
        </w:tc>
        <w:tc>
          <w:tcPr>
            <w:tcW w:w="6835" w:type="dxa"/>
          </w:tcPr>
          <w:p w:rsidR="005336D2" w:rsidRPr="00102038" w:rsidRDefault="00100D51" w:rsidP="00C147A0">
            <w:pPr>
              <w:spacing w:after="160" w:line="259" w:lineRule="auto"/>
            </w:pPr>
            <w:r>
              <w:t>Complete the School of Business scholarship application</w:t>
            </w:r>
          </w:p>
        </w:tc>
      </w:tr>
      <w:tr w:rsidR="00C5361F" w:rsidTr="006D18AE">
        <w:tc>
          <w:tcPr>
            <w:tcW w:w="2515" w:type="dxa"/>
          </w:tcPr>
          <w:p w:rsidR="00C5361F" w:rsidRDefault="00C5361F" w:rsidP="00C147A0">
            <w:pPr>
              <w:spacing w:after="160" w:line="259" w:lineRule="auto"/>
            </w:pPr>
            <w:r>
              <w:t>Deadline</w:t>
            </w:r>
          </w:p>
        </w:tc>
        <w:tc>
          <w:tcPr>
            <w:tcW w:w="6835" w:type="dxa"/>
          </w:tcPr>
          <w:p w:rsidR="00C5361F" w:rsidRPr="00102038" w:rsidRDefault="00100D51" w:rsidP="00C147A0">
            <w:pPr>
              <w:spacing w:after="160" w:line="259" w:lineRule="auto"/>
            </w:pPr>
            <w:r>
              <w:t xml:space="preserve">July 1 </w:t>
            </w:r>
            <w:r w:rsidR="002B1EA7">
              <w:t xml:space="preserve"> </w:t>
            </w:r>
            <w:r>
              <w:t xml:space="preserve"> </w:t>
            </w:r>
          </w:p>
        </w:tc>
      </w:tr>
      <w:tr w:rsidR="00C5361F" w:rsidTr="00EF2ABD">
        <w:tc>
          <w:tcPr>
            <w:tcW w:w="2515" w:type="dxa"/>
          </w:tcPr>
          <w:p w:rsidR="00C5361F" w:rsidRDefault="00C5361F" w:rsidP="00C147A0">
            <w:pPr>
              <w:spacing w:after="160" w:line="259" w:lineRule="auto"/>
            </w:pPr>
            <w:r>
              <w:t>Notification</w:t>
            </w:r>
          </w:p>
        </w:tc>
        <w:tc>
          <w:tcPr>
            <w:tcW w:w="6835" w:type="dxa"/>
            <w:shd w:val="clear" w:color="auto" w:fill="auto"/>
          </w:tcPr>
          <w:p w:rsidR="00C5361F" w:rsidRPr="00102038" w:rsidRDefault="003159B8" w:rsidP="00C147A0">
            <w:pPr>
              <w:spacing w:after="160" w:line="259" w:lineRule="auto"/>
            </w:pPr>
            <w:r>
              <w:t>August 1</w:t>
            </w:r>
          </w:p>
        </w:tc>
      </w:tr>
      <w:tr w:rsidR="005336D2" w:rsidTr="006D18AE">
        <w:tc>
          <w:tcPr>
            <w:tcW w:w="2515" w:type="dxa"/>
          </w:tcPr>
          <w:p w:rsidR="005336D2" w:rsidRDefault="00C5361F" w:rsidP="00C147A0">
            <w:pPr>
              <w:spacing w:after="160" w:line="259" w:lineRule="auto"/>
            </w:pPr>
            <w:r>
              <w:t>Eligibility</w:t>
            </w:r>
          </w:p>
        </w:tc>
        <w:tc>
          <w:tcPr>
            <w:tcW w:w="6835" w:type="dxa"/>
          </w:tcPr>
          <w:p w:rsidR="00A42161" w:rsidRPr="00100D51" w:rsidRDefault="00C5361F" w:rsidP="003159B8">
            <w:pPr>
              <w:spacing w:after="160" w:line="259" w:lineRule="auto"/>
              <w:rPr>
                <w:iCs/>
              </w:rPr>
            </w:pPr>
            <w:r w:rsidRPr="00102038">
              <w:rPr>
                <w:iCs/>
              </w:rPr>
              <w:t>Must be enrolled in Geneseo's MS in Accounting Program</w:t>
            </w:r>
            <w:r w:rsidR="003159B8">
              <w:rPr>
                <w:iCs/>
              </w:rPr>
              <w:t>.  The s</w:t>
            </w:r>
            <w:r w:rsidR="00576DEC">
              <w:rPr>
                <w:iCs/>
              </w:rPr>
              <w:t xml:space="preserve">tudent </w:t>
            </w:r>
            <w:r w:rsidR="003159B8">
              <w:rPr>
                <w:iCs/>
              </w:rPr>
              <w:t xml:space="preserve">should have </w:t>
            </w:r>
            <w:r w:rsidR="00576DEC">
              <w:rPr>
                <w:iCs/>
              </w:rPr>
              <w:t xml:space="preserve">earned a minimum undergraduate </w:t>
            </w:r>
            <w:r w:rsidR="00A42161">
              <w:rPr>
                <w:iCs/>
              </w:rPr>
              <w:t>GPA of 3.</w:t>
            </w:r>
            <w:r w:rsidR="003159B8">
              <w:rPr>
                <w:iCs/>
              </w:rPr>
              <w:t>2 and d</w:t>
            </w:r>
            <w:r w:rsidR="00A42161">
              <w:rPr>
                <w:iCs/>
              </w:rPr>
              <w:t>istinguished him</w:t>
            </w:r>
            <w:r w:rsidR="003159B8">
              <w:rPr>
                <w:iCs/>
              </w:rPr>
              <w:t>self</w:t>
            </w:r>
            <w:r w:rsidR="00A42161">
              <w:rPr>
                <w:iCs/>
              </w:rPr>
              <w:t xml:space="preserve"> or herself in the undergraduate program</w:t>
            </w:r>
          </w:p>
        </w:tc>
      </w:tr>
      <w:tr w:rsidR="005336D2" w:rsidTr="006D18AE">
        <w:tc>
          <w:tcPr>
            <w:tcW w:w="2515" w:type="dxa"/>
          </w:tcPr>
          <w:p w:rsidR="005336D2" w:rsidRDefault="00C5361F" w:rsidP="00C147A0">
            <w:pPr>
              <w:spacing w:after="160" w:line="259" w:lineRule="auto"/>
            </w:pPr>
            <w:r>
              <w:t xml:space="preserve">Additional information </w:t>
            </w:r>
          </w:p>
        </w:tc>
        <w:tc>
          <w:tcPr>
            <w:tcW w:w="6835" w:type="dxa"/>
          </w:tcPr>
          <w:p w:rsidR="005336D2" w:rsidRPr="00102038" w:rsidRDefault="00F52602" w:rsidP="00C147A0">
            <w:pPr>
              <w:spacing w:after="160" w:line="259" w:lineRule="auto"/>
            </w:pPr>
            <w:hyperlink r:id="rId6" w:history="1">
              <w:r w:rsidR="008F77F7" w:rsidRPr="00DB06BC">
                <w:rPr>
                  <w:rStyle w:val="Hyperlink"/>
                </w:rPr>
                <w:t>https://www.geneseo.edu/business/awards_scholarships</w:t>
              </w:r>
            </w:hyperlink>
            <w:r w:rsidR="008F77F7">
              <w:t xml:space="preserve"> </w:t>
            </w:r>
            <w:r w:rsidR="002B1EA7">
              <w:t xml:space="preserve"> </w:t>
            </w:r>
          </w:p>
        </w:tc>
      </w:tr>
      <w:tr w:rsidR="00102038" w:rsidTr="006D18AE">
        <w:tc>
          <w:tcPr>
            <w:tcW w:w="2515" w:type="dxa"/>
          </w:tcPr>
          <w:p w:rsidR="00102038" w:rsidRDefault="00102038" w:rsidP="00C147A0">
            <w:pPr>
              <w:spacing w:after="160" w:line="259" w:lineRule="auto"/>
            </w:pPr>
            <w:r>
              <w:t>Contact</w:t>
            </w:r>
          </w:p>
        </w:tc>
        <w:tc>
          <w:tcPr>
            <w:tcW w:w="6835" w:type="dxa"/>
          </w:tcPr>
          <w:p w:rsidR="00102038" w:rsidRPr="00102038" w:rsidRDefault="00F52602" w:rsidP="00C147A0">
            <w:pPr>
              <w:spacing w:after="160" w:line="259" w:lineRule="auto"/>
            </w:pPr>
            <w:hyperlink r:id="rId7" w:history="1">
              <w:r w:rsidR="000F7007" w:rsidRPr="000C5482">
                <w:rPr>
                  <w:rStyle w:val="Hyperlink"/>
                </w:rPr>
                <w:t>georgem@geneseo.edu</w:t>
              </w:r>
            </w:hyperlink>
            <w:r w:rsidR="000F7007">
              <w:t xml:space="preserve"> </w:t>
            </w:r>
          </w:p>
        </w:tc>
      </w:tr>
    </w:tbl>
    <w:p w:rsidR="005336D2" w:rsidRDefault="005336D2" w:rsidP="00C147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8F77F7" w:rsidTr="006D18AE">
        <w:tc>
          <w:tcPr>
            <w:tcW w:w="2515" w:type="dxa"/>
          </w:tcPr>
          <w:p w:rsidR="008F77F7" w:rsidRDefault="008F77F7" w:rsidP="00C147A0">
            <w:pPr>
              <w:spacing w:after="160" w:line="259" w:lineRule="auto"/>
            </w:pPr>
            <w:r>
              <w:t>Award</w:t>
            </w:r>
          </w:p>
        </w:tc>
        <w:tc>
          <w:tcPr>
            <w:tcW w:w="6835" w:type="dxa"/>
          </w:tcPr>
          <w:p w:rsidR="008F77F7" w:rsidRDefault="008F77F7" w:rsidP="00C147A0">
            <w:pPr>
              <w:spacing w:after="160" w:line="259" w:lineRule="auto"/>
            </w:pPr>
            <w:r w:rsidRPr="0016732C">
              <w:rPr>
                <w:b/>
              </w:rPr>
              <w:t>John &amp; Stephen Vamossy Scholarship</w:t>
            </w:r>
          </w:p>
        </w:tc>
      </w:tr>
      <w:tr w:rsidR="008F77F7" w:rsidTr="006D18AE">
        <w:tc>
          <w:tcPr>
            <w:tcW w:w="2515" w:type="dxa"/>
          </w:tcPr>
          <w:p w:rsidR="008F77F7" w:rsidRDefault="008F77F7" w:rsidP="00C147A0">
            <w:pPr>
              <w:spacing w:after="160" w:line="259" w:lineRule="auto"/>
            </w:pPr>
            <w:r>
              <w:t>Amount</w:t>
            </w:r>
          </w:p>
        </w:tc>
        <w:tc>
          <w:tcPr>
            <w:tcW w:w="6835" w:type="dxa"/>
          </w:tcPr>
          <w:p w:rsidR="008F77F7" w:rsidRDefault="00576DEC" w:rsidP="00C147A0">
            <w:pPr>
              <w:spacing w:after="160" w:line="259" w:lineRule="auto"/>
            </w:pPr>
            <w:r>
              <w:t>$1,200</w:t>
            </w:r>
          </w:p>
        </w:tc>
      </w:tr>
      <w:tr w:rsidR="008F77F7" w:rsidTr="006D18AE">
        <w:tc>
          <w:tcPr>
            <w:tcW w:w="2515" w:type="dxa"/>
          </w:tcPr>
          <w:p w:rsidR="008F77F7" w:rsidRDefault="008F77F7" w:rsidP="00C147A0">
            <w:pPr>
              <w:spacing w:after="160" w:line="259" w:lineRule="auto"/>
            </w:pPr>
            <w:r>
              <w:t>Criteria</w:t>
            </w:r>
          </w:p>
        </w:tc>
        <w:tc>
          <w:tcPr>
            <w:tcW w:w="6835" w:type="dxa"/>
          </w:tcPr>
          <w:p w:rsidR="00576DEC" w:rsidRPr="00102038" w:rsidRDefault="00576DEC" w:rsidP="0016732C">
            <w:pPr>
              <w:spacing w:after="160" w:line="259" w:lineRule="auto"/>
            </w:pPr>
            <w:r>
              <w:rPr>
                <w:iCs/>
              </w:rPr>
              <w:t>Active membership in an organization outside the School of Business</w:t>
            </w:r>
            <w:r w:rsidR="0016732C">
              <w:rPr>
                <w:iCs/>
              </w:rPr>
              <w:t xml:space="preserve">.  </w:t>
            </w:r>
            <w:r w:rsidR="00AE0AA3">
              <w:rPr>
                <w:iCs/>
              </w:rPr>
              <w:t>Demonstrated a</w:t>
            </w:r>
            <w:r>
              <w:rPr>
                <w:iCs/>
              </w:rPr>
              <w:t>cademic success</w:t>
            </w:r>
            <w:r w:rsidR="00AE0AA3">
              <w:rPr>
                <w:iCs/>
              </w:rPr>
              <w:t xml:space="preserve"> and financial need</w:t>
            </w:r>
          </w:p>
        </w:tc>
      </w:tr>
      <w:tr w:rsidR="008F77F7" w:rsidTr="006D18AE">
        <w:tc>
          <w:tcPr>
            <w:tcW w:w="2515" w:type="dxa"/>
          </w:tcPr>
          <w:p w:rsidR="008F77F7" w:rsidRDefault="008F77F7" w:rsidP="00C147A0">
            <w:pPr>
              <w:spacing w:after="160" w:line="259" w:lineRule="auto"/>
            </w:pPr>
            <w:r>
              <w:t>Application Process</w:t>
            </w:r>
          </w:p>
        </w:tc>
        <w:tc>
          <w:tcPr>
            <w:tcW w:w="6835" w:type="dxa"/>
          </w:tcPr>
          <w:p w:rsidR="008F77F7" w:rsidRPr="00102038" w:rsidRDefault="00100D51" w:rsidP="00C147A0">
            <w:pPr>
              <w:spacing w:after="160" w:line="259" w:lineRule="auto"/>
            </w:pPr>
            <w:r>
              <w:t xml:space="preserve">Complete the School of Business scholarship application and write an essay addressing the importance of a balance between academic success and involvement in activities/ organizations outside the classroom. </w:t>
            </w:r>
          </w:p>
        </w:tc>
      </w:tr>
      <w:tr w:rsidR="00100D51" w:rsidTr="006D18AE">
        <w:tc>
          <w:tcPr>
            <w:tcW w:w="2515" w:type="dxa"/>
          </w:tcPr>
          <w:p w:rsidR="00100D51" w:rsidRDefault="00100D51" w:rsidP="00C147A0">
            <w:pPr>
              <w:spacing w:after="160" w:line="259" w:lineRule="auto"/>
            </w:pPr>
            <w:r>
              <w:t>Deadline</w:t>
            </w:r>
          </w:p>
        </w:tc>
        <w:tc>
          <w:tcPr>
            <w:tcW w:w="6835" w:type="dxa"/>
          </w:tcPr>
          <w:p w:rsidR="00100D51" w:rsidRPr="00102038" w:rsidRDefault="00100D51" w:rsidP="00C147A0">
            <w:pPr>
              <w:spacing w:after="160" w:line="259" w:lineRule="auto"/>
            </w:pPr>
            <w:r>
              <w:t xml:space="preserve">July 1 </w:t>
            </w:r>
            <w:r w:rsidR="002B1EA7">
              <w:t xml:space="preserve"> </w:t>
            </w:r>
            <w:r>
              <w:t xml:space="preserve"> </w:t>
            </w:r>
          </w:p>
        </w:tc>
      </w:tr>
      <w:tr w:rsidR="00100D51" w:rsidTr="00EF2ABD">
        <w:tc>
          <w:tcPr>
            <w:tcW w:w="2515" w:type="dxa"/>
          </w:tcPr>
          <w:p w:rsidR="00100D51" w:rsidRDefault="00100D51" w:rsidP="00C147A0">
            <w:pPr>
              <w:spacing w:after="160" w:line="259" w:lineRule="auto"/>
            </w:pPr>
            <w:r>
              <w:t>Notification</w:t>
            </w:r>
          </w:p>
        </w:tc>
        <w:tc>
          <w:tcPr>
            <w:tcW w:w="6835" w:type="dxa"/>
            <w:shd w:val="clear" w:color="auto" w:fill="auto"/>
          </w:tcPr>
          <w:p w:rsidR="00100D51" w:rsidRPr="00102038" w:rsidRDefault="003159B8" w:rsidP="00C147A0">
            <w:pPr>
              <w:spacing w:after="160" w:line="259" w:lineRule="auto"/>
            </w:pPr>
            <w:r>
              <w:t>August 1</w:t>
            </w:r>
          </w:p>
        </w:tc>
      </w:tr>
      <w:tr w:rsidR="00100D51" w:rsidTr="006D18AE">
        <w:tc>
          <w:tcPr>
            <w:tcW w:w="2515" w:type="dxa"/>
          </w:tcPr>
          <w:p w:rsidR="00100D51" w:rsidRDefault="00100D51" w:rsidP="00C147A0">
            <w:pPr>
              <w:spacing w:after="160" w:line="259" w:lineRule="auto"/>
            </w:pPr>
            <w:r>
              <w:t>Eligibility</w:t>
            </w:r>
          </w:p>
        </w:tc>
        <w:tc>
          <w:tcPr>
            <w:tcW w:w="6835" w:type="dxa"/>
          </w:tcPr>
          <w:p w:rsidR="00100D51" w:rsidRPr="00576DEC" w:rsidRDefault="00100D51" w:rsidP="00C147A0">
            <w:pPr>
              <w:spacing w:after="160" w:line="259" w:lineRule="auto"/>
              <w:rPr>
                <w:iCs/>
              </w:rPr>
            </w:pPr>
            <w:r w:rsidRPr="00102038">
              <w:rPr>
                <w:iCs/>
              </w:rPr>
              <w:t>Must be enrolled in Geneseo's MS in Accounting Program</w:t>
            </w:r>
          </w:p>
        </w:tc>
      </w:tr>
      <w:tr w:rsidR="00100D51" w:rsidTr="006D18AE">
        <w:tc>
          <w:tcPr>
            <w:tcW w:w="2515" w:type="dxa"/>
          </w:tcPr>
          <w:p w:rsidR="00100D51" w:rsidRDefault="00100D51" w:rsidP="00C147A0">
            <w:pPr>
              <w:spacing w:after="160" w:line="259" w:lineRule="auto"/>
            </w:pPr>
            <w:r>
              <w:t xml:space="preserve">Additional information </w:t>
            </w:r>
          </w:p>
        </w:tc>
        <w:tc>
          <w:tcPr>
            <w:tcW w:w="6835" w:type="dxa"/>
          </w:tcPr>
          <w:p w:rsidR="00100D51" w:rsidRPr="00102038" w:rsidRDefault="00F52602" w:rsidP="00C147A0">
            <w:pPr>
              <w:spacing w:after="160" w:line="259" w:lineRule="auto"/>
            </w:pPr>
            <w:hyperlink r:id="rId8" w:history="1">
              <w:r w:rsidR="00100D51" w:rsidRPr="00DB06BC">
                <w:rPr>
                  <w:rStyle w:val="Hyperlink"/>
                </w:rPr>
                <w:t>https://www.geneseo.edu/business/awards_scholarships</w:t>
              </w:r>
            </w:hyperlink>
            <w:r w:rsidR="00100D51">
              <w:t xml:space="preserve"> </w:t>
            </w:r>
            <w:r w:rsidR="002B1EA7">
              <w:t xml:space="preserve"> </w:t>
            </w:r>
          </w:p>
        </w:tc>
      </w:tr>
      <w:tr w:rsidR="00100D51" w:rsidTr="006D18AE">
        <w:tc>
          <w:tcPr>
            <w:tcW w:w="2515" w:type="dxa"/>
          </w:tcPr>
          <w:p w:rsidR="00100D51" w:rsidRDefault="00100D51" w:rsidP="00C147A0">
            <w:pPr>
              <w:spacing w:after="160" w:line="259" w:lineRule="auto"/>
            </w:pPr>
            <w:r>
              <w:t>Contact</w:t>
            </w:r>
          </w:p>
        </w:tc>
        <w:tc>
          <w:tcPr>
            <w:tcW w:w="6835" w:type="dxa"/>
          </w:tcPr>
          <w:p w:rsidR="00100D51" w:rsidRPr="00102038" w:rsidRDefault="00F52602" w:rsidP="00C147A0">
            <w:pPr>
              <w:spacing w:after="160" w:line="259" w:lineRule="auto"/>
            </w:pPr>
            <w:hyperlink r:id="rId9" w:history="1">
              <w:r w:rsidR="005554D1" w:rsidRPr="00C92CFC">
                <w:rPr>
                  <w:rStyle w:val="Hyperlink"/>
                </w:rPr>
                <w:t>howe@geneseo.edu</w:t>
              </w:r>
            </w:hyperlink>
          </w:p>
        </w:tc>
      </w:tr>
    </w:tbl>
    <w:p w:rsidR="00C147A0" w:rsidRDefault="00C147A0" w:rsidP="00C147A0"/>
    <w:p w:rsidR="00C147A0" w:rsidRDefault="00C147A0">
      <w:r>
        <w:br w:type="page"/>
      </w:r>
    </w:p>
    <w:p w:rsidR="005336D2" w:rsidRDefault="005336D2" w:rsidP="00C147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8F77F7" w:rsidTr="006D18AE">
        <w:tc>
          <w:tcPr>
            <w:tcW w:w="2515" w:type="dxa"/>
          </w:tcPr>
          <w:p w:rsidR="008F77F7" w:rsidRDefault="008F77F7" w:rsidP="00C147A0">
            <w:pPr>
              <w:spacing w:after="160" w:line="259" w:lineRule="auto"/>
            </w:pPr>
            <w:r>
              <w:t>Award</w:t>
            </w:r>
          </w:p>
        </w:tc>
        <w:tc>
          <w:tcPr>
            <w:tcW w:w="6835" w:type="dxa"/>
          </w:tcPr>
          <w:p w:rsidR="008F77F7" w:rsidRDefault="008F77F7" w:rsidP="00C147A0">
            <w:pPr>
              <w:spacing w:after="160" w:line="259" w:lineRule="auto"/>
            </w:pPr>
            <w:r w:rsidRPr="0016732C">
              <w:rPr>
                <w:b/>
              </w:rPr>
              <w:t>Barkman Assistantship</w:t>
            </w:r>
          </w:p>
        </w:tc>
      </w:tr>
      <w:tr w:rsidR="008F77F7" w:rsidTr="006D18AE">
        <w:tc>
          <w:tcPr>
            <w:tcW w:w="2515" w:type="dxa"/>
          </w:tcPr>
          <w:p w:rsidR="008F77F7" w:rsidRDefault="008F77F7" w:rsidP="00C147A0">
            <w:pPr>
              <w:spacing w:after="160" w:line="259" w:lineRule="auto"/>
            </w:pPr>
            <w:r>
              <w:t>Amount</w:t>
            </w:r>
          </w:p>
        </w:tc>
        <w:tc>
          <w:tcPr>
            <w:tcW w:w="6835" w:type="dxa"/>
          </w:tcPr>
          <w:p w:rsidR="008F77F7" w:rsidRDefault="008F77F7" w:rsidP="00C147A0">
            <w:pPr>
              <w:spacing w:after="160" w:line="259" w:lineRule="auto"/>
            </w:pPr>
            <w:r>
              <w:t>$2,500</w:t>
            </w:r>
          </w:p>
        </w:tc>
      </w:tr>
      <w:tr w:rsidR="008F77F7" w:rsidTr="006D18AE">
        <w:tc>
          <w:tcPr>
            <w:tcW w:w="2515" w:type="dxa"/>
          </w:tcPr>
          <w:p w:rsidR="008F77F7" w:rsidRDefault="008F77F7" w:rsidP="00C147A0">
            <w:pPr>
              <w:spacing w:after="160" w:line="259" w:lineRule="auto"/>
            </w:pPr>
            <w:r>
              <w:t>Criteria</w:t>
            </w:r>
          </w:p>
        </w:tc>
        <w:tc>
          <w:tcPr>
            <w:tcW w:w="6835" w:type="dxa"/>
          </w:tcPr>
          <w:p w:rsidR="008F77F7" w:rsidRPr="00FF35D1" w:rsidRDefault="002B1EA7" w:rsidP="00C147A0">
            <w:pPr>
              <w:spacing w:after="160" w:line="259" w:lineRule="auto"/>
              <w:rPr>
                <w:color w:val="FF0000"/>
              </w:rPr>
            </w:pPr>
            <w:r>
              <w:t>Approx. 20 hrs per week in the spring semester</w:t>
            </w:r>
          </w:p>
        </w:tc>
      </w:tr>
      <w:tr w:rsidR="008F77F7" w:rsidTr="006D18AE">
        <w:tc>
          <w:tcPr>
            <w:tcW w:w="2515" w:type="dxa"/>
          </w:tcPr>
          <w:p w:rsidR="008F77F7" w:rsidRDefault="008F77F7" w:rsidP="00C147A0">
            <w:pPr>
              <w:spacing w:after="160" w:line="259" w:lineRule="auto"/>
            </w:pPr>
            <w:r>
              <w:t>Application Process</w:t>
            </w:r>
          </w:p>
        </w:tc>
        <w:tc>
          <w:tcPr>
            <w:tcW w:w="6835" w:type="dxa"/>
          </w:tcPr>
          <w:p w:rsidR="008F77F7" w:rsidRPr="00102038" w:rsidRDefault="00576DEC" w:rsidP="00C147A0">
            <w:pPr>
              <w:spacing w:after="160" w:line="259" w:lineRule="auto"/>
            </w:pPr>
            <w:r>
              <w:t xml:space="preserve">A member of the Geneseo Accounting faculty submits a proposal to utilize 1+ students </w:t>
            </w:r>
            <w:r w:rsidR="00AE0AA3">
              <w:t xml:space="preserve">currently </w:t>
            </w:r>
            <w:r>
              <w:t xml:space="preserve">in the program and may nominate </w:t>
            </w:r>
            <w:r w:rsidR="00AE0AA3">
              <w:t xml:space="preserve">certain students </w:t>
            </w:r>
            <w:r>
              <w:t xml:space="preserve">to serve as Barman assistants. Upon review by the director and School of Business Dean, selections will be made. </w:t>
            </w:r>
          </w:p>
        </w:tc>
      </w:tr>
      <w:tr w:rsidR="008F77F7" w:rsidTr="006D18AE">
        <w:tc>
          <w:tcPr>
            <w:tcW w:w="2515" w:type="dxa"/>
          </w:tcPr>
          <w:p w:rsidR="008F77F7" w:rsidRDefault="008F77F7" w:rsidP="00C147A0">
            <w:pPr>
              <w:spacing w:after="160" w:line="259" w:lineRule="auto"/>
            </w:pPr>
            <w:r>
              <w:t>Deadline</w:t>
            </w:r>
          </w:p>
        </w:tc>
        <w:tc>
          <w:tcPr>
            <w:tcW w:w="6835" w:type="dxa"/>
          </w:tcPr>
          <w:p w:rsidR="008F77F7" w:rsidRPr="00102038" w:rsidRDefault="00576DEC" w:rsidP="00C147A0">
            <w:pPr>
              <w:spacing w:after="160" w:line="259" w:lineRule="auto"/>
            </w:pPr>
            <w:r>
              <w:t>January 10</w:t>
            </w:r>
          </w:p>
        </w:tc>
      </w:tr>
      <w:tr w:rsidR="008F77F7" w:rsidTr="006D18AE">
        <w:tc>
          <w:tcPr>
            <w:tcW w:w="2515" w:type="dxa"/>
          </w:tcPr>
          <w:p w:rsidR="008F77F7" w:rsidRDefault="008F77F7" w:rsidP="00C147A0">
            <w:pPr>
              <w:spacing w:after="160" w:line="259" w:lineRule="auto"/>
            </w:pPr>
            <w:r>
              <w:t>Notification</w:t>
            </w:r>
          </w:p>
        </w:tc>
        <w:tc>
          <w:tcPr>
            <w:tcW w:w="6835" w:type="dxa"/>
          </w:tcPr>
          <w:p w:rsidR="008F77F7" w:rsidRPr="00102038" w:rsidRDefault="00576DEC" w:rsidP="00C147A0">
            <w:pPr>
              <w:spacing w:after="160" w:line="259" w:lineRule="auto"/>
            </w:pPr>
            <w:r>
              <w:t>Spring semester after the student has completed the Fall semester of the program</w:t>
            </w:r>
          </w:p>
        </w:tc>
      </w:tr>
      <w:tr w:rsidR="008F77F7" w:rsidTr="006D18AE">
        <w:tc>
          <w:tcPr>
            <w:tcW w:w="2515" w:type="dxa"/>
          </w:tcPr>
          <w:p w:rsidR="008F77F7" w:rsidRDefault="008F77F7" w:rsidP="00C147A0">
            <w:pPr>
              <w:spacing w:after="160" w:line="259" w:lineRule="auto"/>
            </w:pPr>
            <w:r>
              <w:t>Eligibility</w:t>
            </w:r>
          </w:p>
        </w:tc>
        <w:tc>
          <w:tcPr>
            <w:tcW w:w="6835" w:type="dxa"/>
          </w:tcPr>
          <w:p w:rsidR="008F77F7" w:rsidRPr="00102038" w:rsidRDefault="008F77F7" w:rsidP="00C147A0">
            <w:pPr>
              <w:spacing w:after="160" w:line="259" w:lineRule="auto"/>
            </w:pPr>
            <w:r w:rsidRPr="00102038">
              <w:rPr>
                <w:iCs/>
              </w:rPr>
              <w:t>Must be enrolled in Geneseo's MS in Accounting Program</w:t>
            </w:r>
          </w:p>
        </w:tc>
      </w:tr>
      <w:tr w:rsidR="008F77F7" w:rsidTr="006D18AE">
        <w:tc>
          <w:tcPr>
            <w:tcW w:w="2515" w:type="dxa"/>
          </w:tcPr>
          <w:p w:rsidR="008F77F7" w:rsidRDefault="008F77F7" w:rsidP="00C147A0">
            <w:pPr>
              <w:spacing w:after="160" w:line="259" w:lineRule="auto"/>
            </w:pPr>
            <w:r>
              <w:t xml:space="preserve">Additional information </w:t>
            </w:r>
          </w:p>
        </w:tc>
        <w:tc>
          <w:tcPr>
            <w:tcW w:w="6835" w:type="dxa"/>
          </w:tcPr>
          <w:p w:rsidR="008F77F7" w:rsidRPr="00102038" w:rsidRDefault="00F52602" w:rsidP="00C147A0">
            <w:pPr>
              <w:spacing w:after="160" w:line="259" w:lineRule="auto"/>
            </w:pPr>
            <w:hyperlink r:id="rId10" w:history="1">
              <w:r w:rsidR="008F77F7" w:rsidRPr="00DB06BC">
                <w:rPr>
                  <w:rStyle w:val="Hyperlink"/>
                </w:rPr>
                <w:t>https://www.geneseo.edu/business/awards_scholarships</w:t>
              </w:r>
            </w:hyperlink>
            <w:r w:rsidR="008F77F7">
              <w:t xml:space="preserve">  </w:t>
            </w:r>
            <w:r w:rsidR="002B1EA7">
              <w:t xml:space="preserve"> </w:t>
            </w:r>
          </w:p>
        </w:tc>
      </w:tr>
      <w:tr w:rsidR="008F77F7" w:rsidTr="006D18AE">
        <w:tc>
          <w:tcPr>
            <w:tcW w:w="2515" w:type="dxa"/>
          </w:tcPr>
          <w:p w:rsidR="008F77F7" w:rsidRDefault="008F77F7" w:rsidP="00C147A0">
            <w:pPr>
              <w:spacing w:after="160" w:line="259" w:lineRule="auto"/>
            </w:pPr>
            <w:r>
              <w:t>Contact</w:t>
            </w:r>
          </w:p>
        </w:tc>
        <w:tc>
          <w:tcPr>
            <w:tcW w:w="6835" w:type="dxa"/>
          </w:tcPr>
          <w:p w:rsidR="008F77F7" w:rsidRPr="00102038" w:rsidRDefault="00F52602" w:rsidP="00C147A0">
            <w:pPr>
              <w:spacing w:after="160" w:line="259" w:lineRule="auto"/>
            </w:pPr>
            <w:hyperlink r:id="rId11" w:history="1">
              <w:r w:rsidR="00FF35D1" w:rsidRPr="00CF3F8F">
                <w:rPr>
                  <w:rStyle w:val="Hyperlink"/>
                </w:rPr>
                <w:t>howe@geneseo.edu</w:t>
              </w:r>
            </w:hyperlink>
          </w:p>
        </w:tc>
      </w:tr>
    </w:tbl>
    <w:p w:rsidR="00102038" w:rsidRDefault="00102038" w:rsidP="00C147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8F77F7" w:rsidTr="006D18AE">
        <w:tc>
          <w:tcPr>
            <w:tcW w:w="2515" w:type="dxa"/>
          </w:tcPr>
          <w:p w:rsidR="008F77F7" w:rsidRDefault="00FE36DE" w:rsidP="00C147A0">
            <w:pPr>
              <w:spacing w:after="160" w:line="259" w:lineRule="auto"/>
            </w:pPr>
            <w:r>
              <w:br w:type="page"/>
            </w:r>
            <w:r w:rsidR="008F77F7">
              <w:t>Award</w:t>
            </w:r>
          </w:p>
        </w:tc>
        <w:tc>
          <w:tcPr>
            <w:tcW w:w="6835" w:type="dxa"/>
          </w:tcPr>
          <w:p w:rsidR="008F77F7" w:rsidRPr="0016732C" w:rsidRDefault="008F77F7" w:rsidP="00C147A0">
            <w:pPr>
              <w:spacing w:after="160" w:line="259" w:lineRule="auto"/>
              <w:rPr>
                <w:b/>
              </w:rPr>
            </w:pPr>
            <w:r w:rsidRPr="0016732C">
              <w:rPr>
                <w:b/>
              </w:rPr>
              <w:t>School of Business Graduate Assistantship</w:t>
            </w:r>
          </w:p>
        </w:tc>
      </w:tr>
      <w:tr w:rsidR="008F77F7" w:rsidTr="006D18AE">
        <w:tc>
          <w:tcPr>
            <w:tcW w:w="2515" w:type="dxa"/>
          </w:tcPr>
          <w:p w:rsidR="008F77F7" w:rsidRDefault="008F77F7" w:rsidP="00C147A0">
            <w:pPr>
              <w:spacing w:after="160" w:line="259" w:lineRule="auto"/>
            </w:pPr>
            <w:r>
              <w:t>Amount</w:t>
            </w:r>
          </w:p>
        </w:tc>
        <w:tc>
          <w:tcPr>
            <w:tcW w:w="6835" w:type="dxa"/>
          </w:tcPr>
          <w:p w:rsidR="008F77F7" w:rsidRDefault="000E0D27" w:rsidP="00C147A0">
            <w:pPr>
              <w:spacing w:after="160" w:line="259" w:lineRule="auto"/>
            </w:pPr>
            <w:r>
              <w:t xml:space="preserve">$5,000 </w:t>
            </w:r>
          </w:p>
        </w:tc>
      </w:tr>
      <w:tr w:rsidR="008F77F7" w:rsidTr="006D18AE">
        <w:tc>
          <w:tcPr>
            <w:tcW w:w="2515" w:type="dxa"/>
          </w:tcPr>
          <w:p w:rsidR="008F77F7" w:rsidRDefault="008F77F7" w:rsidP="00C147A0">
            <w:pPr>
              <w:spacing w:after="160" w:line="259" w:lineRule="auto"/>
            </w:pPr>
            <w:r>
              <w:t>Criteria</w:t>
            </w:r>
          </w:p>
        </w:tc>
        <w:tc>
          <w:tcPr>
            <w:tcW w:w="6835" w:type="dxa"/>
          </w:tcPr>
          <w:p w:rsidR="00FF35D1" w:rsidRPr="00FF35D1" w:rsidRDefault="000E0D27" w:rsidP="00C147A0">
            <w:pPr>
              <w:spacing w:after="160" w:line="259" w:lineRule="auto"/>
              <w:rPr>
                <w:color w:val="FF0000"/>
              </w:rPr>
            </w:pPr>
            <w:r w:rsidRPr="000E0D27">
              <w:t xml:space="preserve">The assistantship is </w:t>
            </w:r>
            <w:r w:rsidR="00FE36DE" w:rsidRPr="000E0D27">
              <w:t xml:space="preserve">awarded </w:t>
            </w:r>
            <w:r w:rsidRPr="000E0D27">
              <w:t xml:space="preserve">in the </w:t>
            </w:r>
            <w:r w:rsidR="00FE36DE" w:rsidRPr="000E0D27">
              <w:t>spring semester to a student who will enter MS in the following fall</w:t>
            </w:r>
            <w:r w:rsidRPr="000E0D27">
              <w:t xml:space="preserve">.  See application for </w:t>
            </w:r>
            <w:r w:rsidR="00FE36DE" w:rsidRPr="000E0D27">
              <w:t>additional criteria</w:t>
            </w:r>
            <w:r>
              <w:t xml:space="preserve">.  Approx. 20 hrs per week in the fall and spring semesters.  </w:t>
            </w:r>
          </w:p>
        </w:tc>
      </w:tr>
      <w:tr w:rsidR="008F77F7" w:rsidTr="006D18AE">
        <w:tc>
          <w:tcPr>
            <w:tcW w:w="2515" w:type="dxa"/>
          </w:tcPr>
          <w:p w:rsidR="008F77F7" w:rsidRDefault="008F77F7" w:rsidP="00C147A0">
            <w:pPr>
              <w:spacing w:after="160" w:line="259" w:lineRule="auto"/>
            </w:pPr>
            <w:r>
              <w:t>Application Process</w:t>
            </w:r>
          </w:p>
        </w:tc>
        <w:tc>
          <w:tcPr>
            <w:tcW w:w="6835" w:type="dxa"/>
          </w:tcPr>
          <w:p w:rsidR="008F77F7" w:rsidRPr="000E0D27" w:rsidRDefault="000E0D27" w:rsidP="00C147A0">
            <w:pPr>
              <w:spacing w:after="160" w:line="259" w:lineRule="auto"/>
            </w:pPr>
            <w:r>
              <w:t xml:space="preserve">Contact director of the MS for an </w:t>
            </w:r>
            <w:r w:rsidR="00FE36DE" w:rsidRPr="000E0D27">
              <w:t>applicatio</w:t>
            </w:r>
            <w:r>
              <w:t xml:space="preserve">n package.  </w:t>
            </w:r>
          </w:p>
        </w:tc>
      </w:tr>
      <w:tr w:rsidR="008F77F7" w:rsidTr="006D18AE">
        <w:tc>
          <w:tcPr>
            <w:tcW w:w="2515" w:type="dxa"/>
          </w:tcPr>
          <w:p w:rsidR="008F77F7" w:rsidRDefault="008F77F7" w:rsidP="00C147A0">
            <w:pPr>
              <w:spacing w:after="160" w:line="259" w:lineRule="auto"/>
            </w:pPr>
            <w:r>
              <w:t>Deadline</w:t>
            </w:r>
          </w:p>
        </w:tc>
        <w:tc>
          <w:tcPr>
            <w:tcW w:w="6835" w:type="dxa"/>
          </w:tcPr>
          <w:p w:rsidR="008F77F7" w:rsidRPr="000E0D27" w:rsidRDefault="00FE36DE" w:rsidP="00C147A0">
            <w:pPr>
              <w:spacing w:after="160" w:line="259" w:lineRule="auto"/>
            </w:pPr>
            <w:r w:rsidRPr="000E0D27">
              <w:t xml:space="preserve">April 1 </w:t>
            </w:r>
          </w:p>
        </w:tc>
      </w:tr>
      <w:tr w:rsidR="008F77F7" w:rsidTr="006D18AE">
        <w:tc>
          <w:tcPr>
            <w:tcW w:w="2515" w:type="dxa"/>
          </w:tcPr>
          <w:p w:rsidR="008F77F7" w:rsidRDefault="008F77F7" w:rsidP="00C147A0">
            <w:pPr>
              <w:spacing w:after="160" w:line="259" w:lineRule="auto"/>
            </w:pPr>
            <w:r>
              <w:t>Notification</w:t>
            </w:r>
          </w:p>
        </w:tc>
        <w:tc>
          <w:tcPr>
            <w:tcW w:w="6835" w:type="dxa"/>
          </w:tcPr>
          <w:p w:rsidR="008F77F7" w:rsidRPr="000E0D27" w:rsidRDefault="00FE36DE" w:rsidP="00C147A0">
            <w:pPr>
              <w:spacing w:after="160" w:line="259" w:lineRule="auto"/>
            </w:pPr>
            <w:r w:rsidRPr="000E0D27">
              <w:t>April 30</w:t>
            </w:r>
          </w:p>
        </w:tc>
      </w:tr>
      <w:tr w:rsidR="008F77F7" w:rsidTr="006D18AE">
        <w:tc>
          <w:tcPr>
            <w:tcW w:w="2515" w:type="dxa"/>
          </w:tcPr>
          <w:p w:rsidR="008F77F7" w:rsidRDefault="008F77F7" w:rsidP="00C147A0">
            <w:pPr>
              <w:spacing w:after="160" w:line="259" w:lineRule="auto"/>
            </w:pPr>
            <w:r>
              <w:t>Eligibility</w:t>
            </w:r>
          </w:p>
        </w:tc>
        <w:tc>
          <w:tcPr>
            <w:tcW w:w="6835" w:type="dxa"/>
          </w:tcPr>
          <w:p w:rsidR="008F77F7" w:rsidRPr="00102038" w:rsidRDefault="008F77F7" w:rsidP="00C147A0">
            <w:pPr>
              <w:spacing w:after="160" w:line="259" w:lineRule="auto"/>
            </w:pPr>
            <w:r w:rsidRPr="00102038">
              <w:rPr>
                <w:iCs/>
              </w:rPr>
              <w:t>Must be enrolled in Geneseo's MS in Accounting Program</w:t>
            </w:r>
          </w:p>
        </w:tc>
      </w:tr>
      <w:tr w:rsidR="008F77F7" w:rsidTr="006D18AE">
        <w:tc>
          <w:tcPr>
            <w:tcW w:w="2515" w:type="dxa"/>
          </w:tcPr>
          <w:p w:rsidR="008F77F7" w:rsidRDefault="008F77F7" w:rsidP="00C147A0">
            <w:pPr>
              <w:spacing w:after="160" w:line="259" w:lineRule="auto"/>
            </w:pPr>
            <w:r>
              <w:t xml:space="preserve">Additional information </w:t>
            </w:r>
          </w:p>
        </w:tc>
        <w:tc>
          <w:tcPr>
            <w:tcW w:w="6835" w:type="dxa"/>
          </w:tcPr>
          <w:p w:rsidR="008F77F7" w:rsidRPr="00102038" w:rsidRDefault="00F52602" w:rsidP="00C147A0">
            <w:pPr>
              <w:spacing w:after="160" w:line="259" w:lineRule="auto"/>
            </w:pPr>
            <w:hyperlink r:id="rId12" w:history="1">
              <w:r w:rsidR="008F77F7" w:rsidRPr="00DB06BC">
                <w:rPr>
                  <w:rStyle w:val="Hyperlink"/>
                </w:rPr>
                <w:t>https://www.geneseo.edu/business/awards_scholarships</w:t>
              </w:r>
            </w:hyperlink>
            <w:r w:rsidR="008F77F7">
              <w:t xml:space="preserve">  </w:t>
            </w:r>
            <w:r w:rsidR="000E0D27">
              <w:t xml:space="preserve"> </w:t>
            </w:r>
          </w:p>
        </w:tc>
      </w:tr>
      <w:tr w:rsidR="008F77F7" w:rsidTr="006D18AE">
        <w:tc>
          <w:tcPr>
            <w:tcW w:w="2515" w:type="dxa"/>
          </w:tcPr>
          <w:p w:rsidR="008F77F7" w:rsidRDefault="008F77F7" w:rsidP="00C147A0">
            <w:pPr>
              <w:spacing w:after="160" w:line="259" w:lineRule="auto"/>
            </w:pPr>
            <w:r>
              <w:t>Contact</w:t>
            </w:r>
          </w:p>
        </w:tc>
        <w:tc>
          <w:tcPr>
            <w:tcW w:w="6835" w:type="dxa"/>
          </w:tcPr>
          <w:p w:rsidR="00FF35D1" w:rsidRPr="00102038" w:rsidRDefault="00F52602" w:rsidP="00C147A0">
            <w:pPr>
              <w:spacing w:after="160" w:line="259" w:lineRule="auto"/>
            </w:pPr>
            <w:hyperlink r:id="rId13" w:history="1">
              <w:r w:rsidR="00FF35D1" w:rsidRPr="00CF3F8F">
                <w:rPr>
                  <w:rStyle w:val="Hyperlink"/>
                </w:rPr>
                <w:t>howe@geneseo.edu</w:t>
              </w:r>
            </w:hyperlink>
          </w:p>
        </w:tc>
      </w:tr>
    </w:tbl>
    <w:p w:rsidR="00C147A0" w:rsidRDefault="00C147A0" w:rsidP="00C147A0"/>
    <w:p w:rsidR="00C147A0" w:rsidRDefault="00C147A0">
      <w:r>
        <w:br w:type="page"/>
      </w:r>
    </w:p>
    <w:p w:rsidR="005336D2" w:rsidRDefault="005336D2" w:rsidP="00C147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482007" w:rsidTr="006D18AE">
        <w:tc>
          <w:tcPr>
            <w:tcW w:w="2515" w:type="dxa"/>
          </w:tcPr>
          <w:p w:rsidR="00482007" w:rsidRDefault="00482007" w:rsidP="00C147A0">
            <w:pPr>
              <w:spacing w:after="160" w:line="259" w:lineRule="auto"/>
            </w:pPr>
            <w:r>
              <w:t>Award</w:t>
            </w:r>
          </w:p>
        </w:tc>
        <w:tc>
          <w:tcPr>
            <w:tcW w:w="6835" w:type="dxa"/>
          </w:tcPr>
          <w:p w:rsidR="00482007" w:rsidRPr="0016732C" w:rsidRDefault="00482007" w:rsidP="00C147A0">
            <w:pPr>
              <w:spacing w:after="160" w:line="259" w:lineRule="auto"/>
              <w:rPr>
                <w:b/>
              </w:rPr>
            </w:pPr>
            <w:r w:rsidRPr="0016732C">
              <w:rPr>
                <w:b/>
              </w:rPr>
              <w:t>Geneseo Graduate Academic Scholarship</w:t>
            </w:r>
          </w:p>
        </w:tc>
      </w:tr>
      <w:tr w:rsidR="00482007" w:rsidTr="006D18AE">
        <w:tc>
          <w:tcPr>
            <w:tcW w:w="2515" w:type="dxa"/>
          </w:tcPr>
          <w:p w:rsidR="00482007" w:rsidRDefault="00482007" w:rsidP="00C147A0">
            <w:pPr>
              <w:spacing w:after="160" w:line="259" w:lineRule="auto"/>
            </w:pPr>
            <w:r>
              <w:t>Amount</w:t>
            </w:r>
          </w:p>
        </w:tc>
        <w:tc>
          <w:tcPr>
            <w:tcW w:w="6835" w:type="dxa"/>
          </w:tcPr>
          <w:p w:rsidR="00482007" w:rsidRDefault="00482007" w:rsidP="00C147A0">
            <w:pPr>
              <w:spacing w:after="160" w:line="259" w:lineRule="auto"/>
            </w:pPr>
            <w:r>
              <w:t xml:space="preserve">$1,000  </w:t>
            </w:r>
          </w:p>
        </w:tc>
      </w:tr>
      <w:tr w:rsidR="00482007" w:rsidTr="006D18AE">
        <w:tc>
          <w:tcPr>
            <w:tcW w:w="2515" w:type="dxa"/>
          </w:tcPr>
          <w:p w:rsidR="00482007" w:rsidRDefault="00482007" w:rsidP="00C147A0">
            <w:pPr>
              <w:spacing w:after="160" w:line="259" w:lineRule="auto"/>
            </w:pPr>
            <w:r>
              <w:t>Criteria</w:t>
            </w:r>
          </w:p>
        </w:tc>
        <w:tc>
          <w:tcPr>
            <w:tcW w:w="6835" w:type="dxa"/>
          </w:tcPr>
          <w:p w:rsidR="00482007" w:rsidRPr="00102038" w:rsidRDefault="0072422C" w:rsidP="00C147A0">
            <w:pPr>
              <w:spacing w:after="160" w:line="259" w:lineRule="auto"/>
            </w:pPr>
            <w:r>
              <w:t>Demonstrated academic success</w:t>
            </w:r>
          </w:p>
        </w:tc>
      </w:tr>
      <w:tr w:rsidR="00482007" w:rsidTr="006D18AE">
        <w:tc>
          <w:tcPr>
            <w:tcW w:w="2515" w:type="dxa"/>
          </w:tcPr>
          <w:p w:rsidR="00482007" w:rsidRDefault="00482007" w:rsidP="00C147A0">
            <w:pPr>
              <w:spacing w:after="160" w:line="259" w:lineRule="auto"/>
            </w:pPr>
            <w:r>
              <w:t>Application Process</w:t>
            </w:r>
          </w:p>
        </w:tc>
        <w:tc>
          <w:tcPr>
            <w:tcW w:w="6835" w:type="dxa"/>
          </w:tcPr>
          <w:p w:rsidR="00482007" w:rsidRPr="00102038" w:rsidRDefault="0072422C" w:rsidP="00C147A0">
            <w:pPr>
              <w:spacing w:after="160" w:line="259" w:lineRule="auto"/>
            </w:pPr>
            <w:r>
              <w:t>No scholarship application; simply submit application for admission</w:t>
            </w:r>
          </w:p>
        </w:tc>
      </w:tr>
      <w:tr w:rsidR="00482007" w:rsidTr="006D18AE">
        <w:tc>
          <w:tcPr>
            <w:tcW w:w="2515" w:type="dxa"/>
          </w:tcPr>
          <w:p w:rsidR="00482007" w:rsidRDefault="00482007" w:rsidP="00C147A0">
            <w:pPr>
              <w:spacing w:after="160" w:line="259" w:lineRule="auto"/>
            </w:pPr>
            <w:r>
              <w:t>Deadline</w:t>
            </w:r>
          </w:p>
        </w:tc>
        <w:tc>
          <w:tcPr>
            <w:tcW w:w="6835" w:type="dxa"/>
          </w:tcPr>
          <w:p w:rsidR="00482007" w:rsidRPr="00102038" w:rsidRDefault="0072422C" w:rsidP="00C147A0">
            <w:pPr>
              <w:spacing w:after="160" w:line="259" w:lineRule="auto"/>
            </w:pPr>
            <w:r>
              <w:t>Rolling</w:t>
            </w:r>
          </w:p>
        </w:tc>
      </w:tr>
      <w:tr w:rsidR="00482007" w:rsidTr="006D18AE">
        <w:tc>
          <w:tcPr>
            <w:tcW w:w="2515" w:type="dxa"/>
          </w:tcPr>
          <w:p w:rsidR="00482007" w:rsidRDefault="00482007" w:rsidP="00C147A0">
            <w:pPr>
              <w:spacing w:after="160" w:line="259" w:lineRule="auto"/>
            </w:pPr>
            <w:r>
              <w:t>Notification</w:t>
            </w:r>
          </w:p>
        </w:tc>
        <w:tc>
          <w:tcPr>
            <w:tcW w:w="6835" w:type="dxa"/>
          </w:tcPr>
          <w:p w:rsidR="00482007" w:rsidRPr="00102038" w:rsidRDefault="0072422C" w:rsidP="00C147A0">
            <w:pPr>
              <w:spacing w:after="160" w:line="259" w:lineRule="auto"/>
            </w:pPr>
            <w:r>
              <w:t>Rolling</w:t>
            </w:r>
          </w:p>
        </w:tc>
      </w:tr>
      <w:tr w:rsidR="00482007" w:rsidTr="006D18AE">
        <w:tc>
          <w:tcPr>
            <w:tcW w:w="2515" w:type="dxa"/>
          </w:tcPr>
          <w:p w:rsidR="00482007" w:rsidRDefault="00482007" w:rsidP="00C147A0">
            <w:pPr>
              <w:spacing w:after="160" w:line="259" w:lineRule="auto"/>
            </w:pPr>
            <w:r>
              <w:t>Eligibility</w:t>
            </w:r>
          </w:p>
        </w:tc>
        <w:tc>
          <w:tcPr>
            <w:tcW w:w="6835" w:type="dxa"/>
          </w:tcPr>
          <w:p w:rsidR="00482007" w:rsidRPr="00102038" w:rsidRDefault="00482007" w:rsidP="00C147A0">
            <w:pPr>
              <w:spacing w:after="160" w:line="259" w:lineRule="auto"/>
            </w:pPr>
            <w:r w:rsidRPr="00102038">
              <w:rPr>
                <w:iCs/>
              </w:rPr>
              <w:t>Must be enrolled in Geneseo's MS in Accounting Program</w:t>
            </w:r>
          </w:p>
        </w:tc>
      </w:tr>
      <w:tr w:rsidR="00482007" w:rsidTr="006D18AE">
        <w:tc>
          <w:tcPr>
            <w:tcW w:w="2515" w:type="dxa"/>
          </w:tcPr>
          <w:p w:rsidR="00482007" w:rsidRDefault="00482007" w:rsidP="00C147A0">
            <w:pPr>
              <w:spacing w:after="160" w:line="259" w:lineRule="auto"/>
            </w:pPr>
            <w:r>
              <w:t xml:space="preserve">Additional information </w:t>
            </w:r>
          </w:p>
        </w:tc>
        <w:tc>
          <w:tcPr>
            <w:tcW w:w="6835" w:type="dxa"/>
          </w:tcPr>
          <w:p w:rsidR="00482007" w:rsidRPr="00102038" w:rsidRDefault="00F52602" w:rsidP="00C147A0">
            <w:pPr>
              <w:spacing w:after="160" w:line="259" w:lineRule="auto"/>
            </w:pPr>
            <w:hyperlink r:id="rId14" w:history="1">
              <w:r w:rsidR="0072422C" w:rsidRPr="000C5482">
                <w:rPr>
                  <w:rStyle w:val="Hyperlink"/>
                </w:rPr>
                <w:t>https://www.geneseo.edu/graduate_admissions/financing-graduate-school</w:t>
              </w:r>
            </w:hyperlink>
            <w:r w:rsidR="0072422C">
              <w:t xml:space="preserve"> </w:t>
            </w:r>
          </w:p>
        </w:tc>
      </w:tr>
      <w:tr w:rsidR="00482007" w:rsidTr="006D18AE">
        <w:tc>
          <w:tcPr>
            <w:tcW w:w="2515" w:type="dxa"/>
          </w:tcPr>
          <w:p w:rsidR="00482007" w:rsidRDefault="00482007" w:rsidP="00C147A0">
            <w:pPr>
              <w:spacing w:after="160" w:line="259" w:lineRule="auto"/>
            </w:pPr>
            <w:r>
              <w:t>Contact</w:t>
            </w:r>
          </w:p>
        </w:tc>
        <w:tc>
          <w:tcPr>
            <w:tcW w:w="6835" w:type="dxa"/>
          </w:tcPr>
          <w:p w:rsidR="00482007" w:rsidRPr="00102038" w:rsidRDefault="00F52602" w:rsidP="00C147A0">
            <w:pPr>
              <w:spacing w:after="160" w:line="259" w:lineRule="auto"/>
            </w:pPr>
            <w:hyperlink r:id="rId15" w:history="1">
              <w:r w:rsidR="0072422C" w:rsidRPr="000C5482">
                <w:rPr>
                  <w:rStyle w:val="Hyperlink"/>
                </w:rPr>
                <w:t>georgem@geneseo.edu</w:t>
              </w:r>
            </w:hyperlink>
            <w:r w:rsidR="0072422C">
              <w:t xml:space="preserve"> </w:t>
            </w:r>
          </w:p>
        </w:tc>
      </w:tr>
    </w:tbl>
    <w:p w:rsidR="005336D2" w:rsidRDefault="005336D2" w:rsidP="00C147A0"/>
    <w:p w:rsidR="006D18AE" w:rsidRDefault="006D18AE" w:rsidP="00C147A0"/>
    <w:p w:rsidR="006D18AE" w:rsidRDefault="006D18AE" w:rsidP="00C147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2C3DF3" w:rsidTr="006D18AE">
        <w:tc>
          <w:tcPr>
            <w:tcW w:w="2515" w:type="dxa"/>
          </w:tcPr>
          <w:p w:rsidR="002C3DF3" w:rsidRDefault="002C3DF3" w:rsidP="00C147A0">
            <w:pPr>
              <w:spacing w:after="160" w:line="259" w:lineRule="auto"/>
            </w:pPr>
            <w:r>
              <w:t>Award</w:t>
            </w:r>
          </w:p>
        </w:tc>
        <w:tc>
          <w:tcPr>
            <w:tcW w:w="6835" w:type="dxa"/>
          </w:tcPr>
          <w:p w:rsidR="002C3DF3" w:rsidRPr="0016732C" w:rsidRDefault="002C3DF3" w:rsidP="00C147A0">
            <w:pPr>
              <w:spacing w:after="160" w:line="259" w:lineRule="auto"/>
              <w:rPr>
                <w:b/>
              </w:rPr>
            </w:pPr>
            <w:r w:rsidRPr="0016732C">
              <w:rPr>
                <w:b/>
              </w:rPr>
              <w:t>Campus Living Employment Opportunities - Residence Director</w:t>
            </w:r>
          </w:p>
        </w:tc>
      </w:tr>
      <w:tr w:rsidR="002C3DF3" w:rsidTr="006D18AE">
        <w:tc>
          <w:tcPr>
            <w:tcW w:w="2515" w:type="dxa"/>
          </w:tcPr>
          <w:p w:rsidR="002C3DF3" w:rsidRDefault="002C3DF3" w:rsidP="00C147A0">
            <w:pPr>
              <w:spacing w:after="160" w:line="259" w:lineRule="auto"/>
            </w:pPr>
            <w:r>
              <w:t>Amount</w:t>
            </w:r>
          </w:p>
        </w:tc>
        <w:tc>
          <w:tcPr>
            <w:tcW w:w="6835" w:type="dxa"/>
          </w:tcPr>
          <w:p w:rsidR="002C3DF3" w:rsidRDefault="00100D51" w:rsidP="00C147A0">
            <w:pPr>
              <w:spacing w:after="160" w:line="259" w:lineRule="auto"/>
            </w:pPr>
            <w:r>
              <w:t>$12,000</w:t>
            </w:r>
            <w:r w:rsidR="007F0DE6">
              <w:t xml:space="preserve"> stipend per year and $300 meal stipend per semester</w:t>
            </w:r>
          </w:p>
        </w:tc>
      </w:tr>
      <w:tr w:rsidR="002C3DF3" w:rsidTr="006D18AE">
        <w:tc>
          <w:tcPr>
            <w:tcW w:w="2515" w:type="dxa"/>
          </w:tcPr>
          <w:p w:rsidR="002C3DF3" w:rsidRDefault="002C3DF3" w:rsidP="00C147A0">
            <w:pPr>
              <w:spacing w:after="160" w:line="259" w:lineRule="auto"/>
            </w:pPr>
            <w:r>
              <w:t>Criteria</w:t>
            </w:r>
          </w:p>
        </w:tc>
        <w:tc>
          <w:tcPr>
            <w:tcW w:w="6835" w:type="dxa"/>
          </w:tcPr>
          <w:p w:rsidR="002C3DF3" w:rsidRPr="00102038" w:rsidRDefault="00FF35D1" w:rsidP="00C147A0">
            <w:pPr>
              <w:spacing w:after="160" w:line="259" w:lineRule="auto"/>
            </w:pPr>
            <w:r>
              <w:t>Work is not to exceed 20 hours per week</w:t>
            </w:r>
          </w:p>
        </w:tc>
      </w:tr>
      <w:tr w:rsidR="002C3DF3" w:rsidTr="006D18AE">
        <w:tc>
          <w:tcPr>
            <w:tcW w:w="2515" w:type="dxa"/>
          </w:tcPr>
          <w:p w:rsidR="002C3DF3" w:rsidRDefault="002C3DF3" w:rsidP="00C147A0">
            <w:pPr>
              <w:spacing w:after="160" w:line="259" w:lineRule="auto"/>
            </w:pPr>
            <w:r>
              <w:t>Application Process</w:t>
            </w:r>
          </w:p>
        </w:tc>
        <w:tc>
          <w:tcPr>
            <w:tcW w:w="6835" w:type="dxa"/>
          </w:tcPr>
          <w:p w:rsidR="002C3DF3" w:rsidRPr="00102038" w:rsidRDefault="005554D1" w:rsidP="00C147A0">
            <w:pPr>
              <w:spacing w:after="160" w:line="259" w:lineRule="auto"/>
            </w:pPr>
            <w:r>
              <w:t xml:space="preserve">Complete the online application </w:t>
            </w:r>
            <w:hyperlink r:id="rId16" w:history="1">
              <w:r w:rsidRPr="00C92CFC">
                <w:rPr>
                  <w:rStyle w:val="Hyperlink"/>
                </w:rPr>
                <w:t>http://go.geneseo.edu/StudentLifeResidenceDirector</w:t>
              </w:r>
            </w:hyperlink>
            <w:r>
              <w:t xml:space="preserve"> </w:t>
            </w:r>
          </w:p>
        </w:tc>
      </w:tr>
      <w:tr w:rsidR="002C3DF3" w:rsidTr="006D18AE">
        <w:tc>
          <w:tcPr>
            <w:tcW w:w="2515" w:type="dxa"/>
          </w:tcPr>
          <w:p w:rsidR="002C3DF3" w:rsidRDefault="002C3DF3" w:rsidP="00C147A0">
            <w:pPr>
              <w:spacing w:after="160" w:line="259" w:lineRule="auto"/>
            </w:pPr>
            <w:r>
              <w:t>Deadline</w:t>
            </w:r>
          </w:p>
        </w:tc>
        <w:tc>
          <w:tcPr>
            <w:tcW w:w="6835" w:type="dxa"/>
          </w:tcPr>
          <w:p w:rsidR="002C3DF3" w:rsidRPr="00102038" w:rsidRDefault="00FF35D1" w:rsidP="00C147A0">
            <w:pPr>
              <w:spacing w:after="160" w:line="259" w:lineRule="auto"/>
            </w:pPr>
            <w:r>
              <w:t>January 1, but rolling until February 1</w:t>
            </w:r>
          </w:p>
        </w:tc>
      </w:tr>
      <w:tr w:rsidR="002C3DF3" w:rsidTr="006D18AE">
        <w:tc>
          <w:tcPr>
            <w:tcW w:w="2515" w:type="dxa"/>
          </w:tcPr>
          <w:p w:rsidR="002C3DF3" w:rsidRDefault="002C3DF3" w:rsidP="00C147A0">
            <w:pPr>
              <w:spacing w:after="160" w:line="259" w:lineRule="auto"/>
            </w:pPr>
            <w:r>
              <w:t>Notification</w:t>
            </w:r>
          </w:p>
        </w:tc>
        <w:tc>
          <w:tcPr>
            <w:tcW w:w="6835" w:type="dxa"/>
          </w:tcPr>
          <w:p w:rsidR="002C3DF3" w:rsidRPr="00102038" w:rsidRDefault="00FF35D1" w:rsidP="00C147A0">
            <w:pPr>
              <w:spacing w:after="160" w:line="259" w:lineRule="auto"/>
            </w:pPr>
            <w:r>
              <w:t>Interviews begin February 1</w:t>
            </w:r>
          </w:p>
        </w:tc>
      </w:tr>
      <w:tr w:rsidR="002C3DF3" w:rsidTr="006D18AE">
        <w:tc>
          <w:tcPr>
            <w:tcW w:w="2515" w:type="dxa"/>
          </w:tcPr>
          <w:p w:rsidR="002C3DF3" w:rsidRDefault="002C3DF3" w:rsidP="00C147A0">
            <w:pPr>
              <w:spacing w:after="160" w:line="259" w:lineRule="auto"/>
            </w:pPr>
            <w:r>
              <w:t>Eligibility</w:t>
            </w:r>
          </w:p>
        </w:tc>
        <w:tc>
          <w:tcPr>
            <w:tcW w:w="6835" w:type="dxa"/>
          </w:tcPr>
          <w:p w:rsidR="002C3DF3" w:rsidRDefault="002C3DF3" w:rsidP="00C147A0">
            <w:pPr>
              <w:spacing w:after="160" w:line="259" w:lineRule="auto"/>
              <w:rPr>
                <w:iCs/>
              </w:rPr>
            </w:pPr>
            <w:r w:rsidRPr="00102038">
              <w:rPr>
                <w:iCs/>
              </w:rPr>
              <w:t>Must be enrolled in Geneseo's MS in Accounting Program</w:t>
            </w:r>
          </w:p>
          <w:p w:rsidR="00FF35D1" w:rsidRPr="00102038" w:rsidRDefault="00FF35D1" w:rsidP="00C147A0">
            <w:pPr>
              <w:spacing w:after="160" w:line="259" w:lineRule="auto"/>
            </w:pPr>
            <w:r>
              <w:rPr>
                <w:iCs/>
              </w:rPr>
              <w:t>Residence hall staff experience preferred</w:t>
            </w:r>
          </w:p>
        </w:tc>
      </w:tr>
      <w:tr w:rsidR="002C3DF3" w:rsidTr="006D18AE">
        <w:tc>
          <w:tcPr>
            <w:tcW w:w="2515" w:type="dxa"/>
          </w:tcPr>
          <w:p w:rsidR="002C3DF3" w:rsidRDefault="002C3DF3" w:rsidP="00C147A0">
            <w:pPr>
              <w:spacing w:after="160" w:line="259" w:lineRule="auto"/>
            </w:pPr>
            <w:r>
              <w:t xml:space="preserve">Additional information </w:t>
            </w:r>
          </w:p>
        </w:tc>
        <w:tc>
          <w:tcPr>
            <w:tcW w:w="6835" w:type="dxa"/>
          </w:tcPr>
          <w:p w:rsidR="002C3DF3" w:rsidRPr="00102038" w:rsidRDefault="00F52602" w:rsidP="00C147A0">
            <w:pPr>
              <w:spacing w:after="160" w:line="259" w:lineRule="auto"/>
            </w:pPr>
            <w:hyperlink r:id="rId17" w:history="1">
              <w:r w:rsidR="002C3DF3" w:rsidRPr="00DB06BC">
                <w:rPr>
                  <w:rStyle w:val="Hyperlink"/>
                </w:rPr>
                <w:t>https://www.geneseo.edu/campus_living/employment-opportunities</w:t>
              </w:r>
            </w:hyperlink>
            <w:r w:rsidR="002C3DF3">
              <w:t xml:space="preserve">   </w:t>
            </w:r>
          </w:p>
        </w:tc>
      </w:tr>
      <w:tr w:rsidR="002C3DF3" w:rsidTr="006D18AE">
        <w:tc>
          <w:tcPr>
            <w:tcW w:w="2515" w:type="dxa"/>
          </w:tcPr>
          <w:p w:rsidR="002C3DF3" w:rsidRDefault="002C3DF3" w:rsidP="00C147A0">
            <w:pPr>
              <w:spacing w:after="160" w:line="259" w:lineRule="auto"/>
            </w:pPr>
            <w:r>
              <w:t>Contact</w:t>
            </w:r>
          </w:p>
        </w:tc>
        <w:tc>
          <w:tcPr>
            <w:tcW w:w="6835" w:type="dxa"/>
          </w:tcPr>
          <w:p w:rsidR="002C3DF3" w:rsidRPr="00102038" w:rsidRDefault="00F52602" w:rsidP="00C147A0">
            <w:pPr>
              <w:spacing w:after="160" w:line="259" w:lineRule="auto"/>
            </w:pPr>
            <w:hyperlink r:id="rId18" w:history="1">
              <w:r w:rsidR="00FF35D1" w:rsidRPr="00CF3F8F">
                <w:rPr>
                  <w:rStyle w:val="Hyperlink"/>
                </w:rPr>
                <w:t>frank@geneseo.edu</w:t>
              </w:r>
            </w:hyperlink>
            <w:r w:rsidR="00FF35D1">
              <w:t xml:space="preserve"> </w:t>
            </w:r>
          </w:p>
        </w:tc>
      </w:tr>
    </w:tbl>
    <w:p w:rsidR="00CD175F" w:rsidRDefault="00CD175F" w:rsidP="00C147A0"/>
    <w:p w:rsidR="00CD175F" w:rsidRDefault="00CD175F" w:rsidP="00C147A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CD175F" w:rsidTr="006D18AE">
        <w:tc>
          <w:tcPr>
            <w:tcW w:w="2515" w:type="dxa"/>
          </w:tcPr>
          <w:p w:rsidR="00CD175F" w:rsidRDefault="00CD175F" w:rsidP="00C147A0">
            <w:pPr>
              <w:spacing w:after="160" w:line="259" w:lineRule="auto"/>
            </w:pPr>
            <w:r>
              <w:lastRenderedPageBreak/>
              <w:t>Award</w:t>
            </w:r>
          </w:p>
        </w:tc>
        <w:tc>
          <w:tcPr>
            <w:tcW w:w="6835" w:type="dxa"/>
          </w:tcPr>
          <w:p w:rsidR="00CD175F" w:rsidRPr="0016732C" w:rsidRDefault="00CD175F" w:rsidP="00C147A0">
            <w:pPr>
              <w:spacing w:after="160" w:line="259" w:lineRule="auto"/>
              <w:rPr>
                <w:b/>
              </w:rPr>
            </w:pPr>
            <w:r w:rsidRPr="0016732C">
              <w:rPr>
                <w:b/>
              </w:rPr>
              <w:t xml:space="preserve">Graduate Admissions Assistantship </w:t>
            </w:r>
          </w:p>
        </w:tc>
      </w:tr>
      <w:tr w:rsidR="00CD175F" w:rsidTr="006D18AE">
        <w:tc>
          <w:tcPr>
            <w:tcW w:w="2515" w:type="dxa"/>
          </w:tcPr>
          <w:p w:rsidR="00CD175F" w:rsidRDefault="00CD175F" w:rsidP="00C147A0">
            <w:pPr>
              <w:spacing w:after="160" w:line="259" w:lineRule="auto"/>
            </w:pPr>
            <w:r>
              <w:t>Amount</w:t>
            </w:r>
          </w:p>
        </w:tc>
        <w:tc>
          <w:tcPr>
            <w:tcW w:w="6835" w:type="dxa"/>
          </w:tcPr>
          <w:p w:rsidR="00CD175F" w:rsidRDefault="00CD175F" w:rsidP="00C147A0">
            <w:pPr>
              <w:spacing w:after="160" w:line="259" w:lineRule="auto"/>
            </w:pPr>
            <w:r>
              <w:t>$8,247 stipend</w:t>
            </w:r>
          </w:p>
        </w:tc>
      </w:tr>
      <w:tr w:rsidR="00CD175F" w:rsidRPr="00102038" w:rsidTr="006D18AE">
        <w:tc>
          <w:tcPr>
            <w:tcW w:w="2515" w:type="dxa"/>
          </w:tcPr>
          <w:p w:rsidR="00CD175F" w:rsidRDefault="00CD175F" w:rsidP="00C147A0">
            <w:pPr>
              <w:spacing w:after="160" w:line="259" w:lineRule="auto"/>
            </w:pPr>
            <w:r>
              <w:t>Criteria</w:t>
            </w:r>
          </w:p>
        </w:tc>
        <w:tc>
          <w:tcPr>
            <w:tcW w:w="6835" w:type="dxa"/>
          </w:tcPr>
          <w:p w:rsidR="00CD175F" w:rsidRPr="00102038" w:rsidRDefault="00CD175F" w:rsidP="00C147A0">
            <w:pPr>
              <w:spacing w:after="160" w:line="259" w:lineRule="auto"/>
            </w:pPr>
            <w:r>
              <w:t>Work is not to exceed 20 hours per week</w:t>
            </w:r>
          </w:p>
        </w:tc>
      </w:tr>
      <w:tr w:rsidR="00CD175F" w:rsidRPr="00102038" w:rsidTr="006D18AE">
        <w:tc>
          <w:tcPr>
            <w:tcW w:w="2515" w:type="dxa"/>
          </w:tcPr>
          <w:p w:rsidR="00CD175F" w:rsidRDefault="00CD175F" w:rsidP="00C147A0">
            <w:pPr>
              <w:spacing w:after="160" w:line="259" w:lineRule="auto"/>
            </w:pPr>
            <w:r>
              <w:t>Application Process</w:t>
            </w:r>
          </w:p>
        </w:tc>
        <w:tc>
          <w:tcPr>
            <w:tcW w:w="6835" w:type="dxa"/>
          </w:tcPr>
          <w:p w:rsidR="00CD175F" w:rsidRPr="00102038" w:rsidRDefault="0072422C" w:rsidP="00C147A0">
            <w:pPr>
              <w:spacing w:after="160" w:line="259" w:lineRule="auto"/>
            </w:pPr>
            <w:r>
              <w:t>Submit a letter of interest and resume</w:t>
            </w:r>
          </w:p>
        </w:tc>
      </w:tr>
      <w:tr w:rsidR="00CD175F" w:rsidRPr="00102038" w:rsidTr="006D18AE">
        <w:tc>
          <w:tcPr>
            <w:tcW w:w="2515" w:type="dxa"/>
          </w:tcPr>
          <w:p w:rsidR="00CD175F" w:rsidRDefault="00CD175F" w:rsidP="00C147A0">
            <w:pPr>
              <w:spacing w:after="160" w:line="259" w:lineRule="auto"/>
            </w:pPr>
            <w:r>
              <w:t>Deadline</w:t>
            </w:r>
          </w:p>
        </w:tc>
        <w:tc>
          <w:tcPr>
            <w:tcW w:w="6835" w:type="dxa"/>
          </w:tcPr>
          <w:p w:rsidR="00CD175F" w:rsidRPr="00102038" w:rsidRDefault="00CD175F" w:rsidP="00C147A0">
            <w:pPr>
              <w:spacing w:after="160" w:line="259" w:lineRule="auto"/>
            </w:pPr>
            <w:r>
              <w:t>April 1</w:t>
            </w:r>
          </w:p>
        </w:tc>
      </w:tr>
      <w:tr w:rsidR="00CD175F" w:rsidRPr="00102038" w:rsidTr="006D18AE">
        <w:tc>
          <w:tcPr>
            <w:tcW w:w="2515" w:type="dxa"/>
          </w:tcPr>
          <w:p w:rsidR="00CD175F" w:rsidRDefault="00CD175F" w:rsidP="00C147A0">
            <w:pPr>
              <w:spacing w:after="160" w:line="259" w:lineRule="auto"/>
            </w:pPr>
            <w:r>
              <w:t>Notification</w:t>
            </w:r>
          </w:p>
        </w:tc>
        <w:tc>
          <w:tcPr>
            <w:tcW w:w="6835" w:type="dxa"/>
          </w:tcPr>
          <w:p w:rsidR="00CD175F" w:rsidRPr="00102038" w:rsidRDefault="00CD175F" w:rsidP="00C147A0">
            <w:pPr>
              <w:spacing w:after="160" w:line="259" w:lineRule="auto"/>
            </w:pPr>
            <w:r>
              <w:t>May 1</w:t>
            </w:r>
          </w:p>
        </w:tc>
      </w:tr>
      <w:tr w:rsidR="00CD175F" w:rsidRPr="00102038" w:rsidTr="006D18AE">
        <w:tc>
          <w:tcPr>
            <w:tcW w:w="2515" w:type="dxa"/>
          </w:tcPr>
          <w:p w:rsidR="00CD175F" w:rsidRDefault="00CD175F" w:rsidP="00C147A0">
            <w:pPr>
              <w:spacing w:after="160" w:line="259" w:lineRule="auto"/>
            </w:pPr>
            <w:r>
              <w:t>Eligibility</w:t>
            </w:r>
          </w:p>
        </w:tc>
        <w:tc>
          <w:tcPr>
            <w:tcW w:w="6835" w:type="dxa"/>
          </w:tcPr>
          <w:p w:rsidR="00CD175F" w:rsidRPr="00102038" w:rsidRDefault="00CD175F" w:rsidP="00C147A0">
            <w:pPr>
              <w:spacing w:after="160" w:line="259" w:lineRule="auto"/>
            </w:pPr>
            <w:r w:rsidRPr="00102038">
              <w:rPr>
                <w:iCs/>
              </w:rPr>
              <w:t>Must be enrolled in Geneseo's MS in Accounting Program</w:t>
            </w:r>
          </w:p>
        </w:tc>
      </w:tr>
      <w:tr w:rsidR="00CD175F" w:rsidRPr="00102038" w:rsidTr="006D18AE">
        <w:tc>
          <w:tcPr>
            <w:tcW w:w="2515" w:type="dxa"/>
          </w:tcPr>
          <w:p w:rsidR="00CD175F" w:rsidRDefault="00CD175F" w:rsidP="00C147A0">
            <w:pPr>
              <w:spacing w:after="160" w:line="259" w:lineRule="auto"/>
            </w:pPr>
            <w:r>
              <w:t xml:space="preserve">Additional information </w:t>
            </w:r>
          </w:p>
        </w:tc>
        <w:tc>
          <w:tcPr>
            <w:tcW w:w="6835" w:type="dxa"/>
          </w:tcPr>
          <w:p w:rsidR="00CD175F" w:rsidRPr="00102038" w:rsidRDefault="00F52602" w:rsidP="00C147A0">
            <w:pPr>
              <w:spacing w:after="160" w:line="259" w:lineRule="auto"/>
            </w:pPr>
            <w:hyperlink r:id="rId19" w:history="1">
              <w:r w:rsidR="0072422C" w:rsidRPr="000C5482">
                <w:rPr>
                  <w:rStyle w:val="Hyperlink"/>
                </w:rPr>
                <w:t>https://www.geneseo.edu/graduate_admissions/financing-graduate-school</w:t>
              </w:r>
            </w:hyperlink>
          </w:p>
        </w:tc>
      </w:tr>
      <w:tr w:rsidR="00CD175F" w:rsidRPr="00102038" w:rsidTr="006D18AE">
        <w:tc>
          <w:tcPr>
            <w:tcW w:w="2515" w:type="dxa"/>
          </w:tcPr>
          <w:p w:rsidR="00CD175F" w:rsidRDefault="00CD175F" w:rsidP="00C147A0">
            <w:pPr>
              <w:spacing w:after="160" w:line="259" w:lineRule="auto"/>
            </w:pPr>
            <w:r>
              <w:t>Contact</w:t>
            </w:r>
          </w:p>
        </w:tc>
        <w:tc>
          <w:tcPr>
            <w:tcW w:w="6835" w:type="dxa"/>
          </w:tcPr>
          <w:p w:rsidR="00CD175F" w:rsidRPr="00102038" w:rsidRDefault="00F52602" w:rsidP="00C147A0">
            <w:pPr>
              <w:spacing w:after="160" w:line="259" w:lineRule="auto"/>
            </w:pPr>
            <w:hyperlink r:id="rId20" w:history="1">
              <w:r w:rsidR="0072422C" w:rsidRPr="000C5482">
                <w:rPr>
                  <w:rStyle w:val="Hyperlink"/>
                </w:rPr>
                <w:t>georgem@geneseo.edu</w:t>
              </w:r>
            </w:hyperlink>
          </w:p>
        </w:tc>
      </w:tr>
    </w:tbl>
    <w:p w:rsidR="00CD175F" w:rsidRDefault="00CD175F" w:rsidP="00C147A0"/>
    <w:p w:rsidR="006D18AE" w:rsidRDefault="006D18AE" w:rsidP="00C147A0"/>
    <w:p w:rsidR="006D18AE" w:rsidRDefault="006D18AE" w:rsidP="00C147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5554D1" w:rsidTr="006D18AE">
        <w:tc>
          <w:tcPr>
            <w:tcW w:w="2515" w:type="dxa"/>
          </w:tcPr>
          <w:p w:rsidR="005554D1" w:rsidRDefault="005554D1" w:rsidP="00C147A0">
            <w:pPr>
              <w:spacing w:after="160" w:line="259" w:lineRule="auto"/>
            </w:pPr>
            <w:r>
              <w:t>Award</w:t>
            </w:r>
          </w:p>
        </w:tc>
        <w:tc>
          <w:tcPr>
            <w:tcW w:w="6835" w:type="dxa"/>
          </w:tcPr>
          <w:p w:rsidR="005554D1" w:rsidRPr="0016732C" w:rsidRDefault="005554D1" w:rsidP="00C147A0">
            <w:pPr>
              <w:spacing w:after="160" w:line="259" w:lineRule="auto"/>
              <w:rPr>
                <w:b/>
              </w:rPr>
            </w:pPr>
            <w:r w:rsidRPr="0016732C">
              <w:rPr>
                <w:b/>
              </w:rPr>
              <w:t>Diversity Fellowship Program</w:t>
            </w:r>
          </w:p>
        </w:tc>
      </w:tr>
      <w:tr w:rsidR="005554D1" w:rsidTr="006D18AE">
        <w:tc>
          <w:tcPr>
            <w:tcW w:w="2515" w:type="dxa"/>
          </w:tcPr>
          <w:p w:rsidR="005554D1" w:rsidRDefault="005554D1" w:rsidP="00C147A0">
            <w:pPr>
              <w:spacing w:after="160" w:line="259" w:lineRule="auto"/>
            </w:pPr>
            <w:r>
              <w:t>Amount</w:t>
            </w:r>
          </w:p>
        </w:tc>
        <w:tc>
          <w:tcPr>
            <w:tcW w:w="6835" w:type="dxa"/>
          </w:tcPr>
          <w:p w:rsidR="005554D1" w:rsidRDefault="005554D1" w:rsidP="00C147A0">
            <w:pPr>
              <w:spacing w:after="160" w:line="259" w:lineRule="auto"/>
            </w:pPr>
            <w:r>
              <w:t>Up to $10,000 towards tuition and living expenses</w:t>
            </w:r>
          </w:p>
        </w:tc>
      </w:tr>
      <w:tr w:rsidR="005554D1" w:rsidRPr="00102038" w:rsidTr="006D18AE">
        <w:tc>
          <w:tcPr>
            <w:tcW w:w="2515" w:type="dxa"/>
          </w:tcPr>
          <w:p w:rsidR="005554D1" w:rsidRDefault="005554D1" w:rsidP="00C147A0">
            <w:pPr>
              <w:spacing w:after="160" w:line="259" w:lineRule="auto"/>
            </w:pPr>
            <w:r>
              <w:t>Criteria</w:t>
            </w:r>
          </w:p>
        </w:tc>
        <w:tc>
          <w:tcPr>
            <w:tcW w:w="6835" w:type="dxa"/>
          </w:tcPr>
          <w:p w:rsidR="005554D1" w:rsidRPr="00102038" w:rsidRDefault="005554D1" w:rsidP="00C147A0">
            <w:pPr>
              <w:spacing w:after="160" w:line="259" w:lineRule="auto"/>
            </w:pPr>
            <w:r>
              <w:t>Work is not to exceed 20 hours per week</w:t>
            </w:r>
          </w:p>
        </w:tc>
      </w:tr>
      <w:tr w:rsidR="005554D1" w:rsidRPr="00102038" w:rsidTr="006D18AE">
        <w:tc>
          <w:tcPr>
            <w:tcW w:w="2515" w:type="dxa"/>
          </w:tcPr>
          <w:p w:rsidR="005554D1" w:rsidRDefault="005554D1" w:rsidP="00C147A0">
            <w:pPr>
              <w:spacing w:after="160" w:line="259" w:lineRule="auto"/>
            </w:pPr>
            <w:r>
              <w:t>Application Process</w:t>
            </w:r>
          </w:p>
        </w:tc>
        <w:tc>
          <w:tcPr>
            <w:tcW w:w="6835" w:type="dxa"/>
          </w:tcPr>
          <w:p w:rsidR="005554D1" w:rsidRPr="00102038" w:rsidRDefault="00043174" w:rsidP="00C147A0">
            <w:pPr>
              <w:spacing w:after="160" w:line="259" w:lineRule="auto"/>
            </w:pPr>
            <w:r>
              <w:t xml:space="preserve">Complete the online application </w:t>
            </w:r>
            <w:hyperlink r:id="rId21" w:history="1">
              <w:r w:rsidRPr="00C92CFC">
                <w:rPr>
                  <w:rStyle w:val="Hyperlink"/>
                </w:rPr>
                <w:t>https://www.geneseo.edu/multicultural/webform/diversity-fellowship-program-application</w:t>
              </w:r>
            </w:hyperlink>
            <w:r>
              <w:t xml:space="preserve"> </w:t>
            </w:r>
          </w:p>
        </w:tc>
      </w:tr>
      <w:tr w:rsidR="005554D1" w:rsidRPr="00102038" w:rsidTr="00784491">
        <w:tc>
          <w:tcPr>
            <w:tcW w:w="2515" w:type="dxa"/>
          </w:tcPr>
          <w:p w:rsidR="005554D1" w:rsidRDefault="005554D1" w:rsidP="00C147A0">
            <w:pPr>
              <w:spacing w:after="160" w:line="259" w:lineRule="auto"/>
            </w:pPr>
            <w:r>
              <w:t>Deadline</w:t>
            </w:r>
          </w:p>
        </w:tc>
        <w:tc>
          <w:tcPr>
            <w:tcW w:w="6835" w:type="dxa"/>
            <w:shd w:val="clear" w:color="auto" w:fill="auto"/>
          </w:tcPr>
          <w:p w:rsidR="005554D1" w:rsidRPr="00102038" w:rsidRDefault="00784491" w:rsidP="00C147A0">
            <w:pPr>
              <w:spacing w:after="160" w:line="259" w:lineRule="auto"/>
            </w:pPr>
            <w:r>
              <w:t>Contact office of multicultural affairs directly</w:t>
            </w:r>
          </w:p>
        </w:tc>
      </w:tr>
      <w:tr w:rsidR="00784491" w:rsidRPr="00102038" w:rsidTr="00784491">
        <w:tc>
          <w:tcPr>
            <w:tcW w:w="2515" w:type="dxa"/>
          </w:tcPr>
          <w:p w:rsidR="00784491" w:rsidRDefault="00784491" w:rsidP="00784491">
            <w:pPr>
              <w:spacing w:after="160" w:line="259" w:lineRule="auto"/>
            </w:pPr>
            <w:r>
              <w:t>Notification</w:t>
            </w:r>
          </w:p>
        </w:tc>
        <w:tc>
          <w:tcPr>
            <w:tcW w:w="6835" w:type="dxa"/>
            <w:shd w:val="clear" w:color="auto" w:fill="auto"/>
          </w:tcPr>
          <w:p w:rsidR="00784491" w:rsidRPr="00102038" w:rsidRDefault="00784491" w:rsidP="00784491">
            <w:pPr>
              <w:spacing w:after="160" w:line="259" w:lineRule="auto"/>
            </w:pPr>
            <w:r>
              <w:t>Contact office of multicultural affairs directly</w:t>
            </w:r>
          </w:p>
        </w:tc>
      </w:tr>
      <w:tr w:rsidR="00784491" w:rsidRPr="00102038" w:rsidTr="006D18AE">
        <w:tc>
          <w:tcPr>
            <w:tcW w:w="2515" w:type="dxa"/>
          </w:tcPr>
          <w:p w:rsidR="00784491" w:rsidRDefault="00784491" w:rsidP="00784491">
            <w:pPr>
              <w:spacing w:after="160" w:line="259" w:lineRule="auto"/>
            </w:pPr>
            <w:r>
              <w:t>Eligibility</w:t>
            </w:r>
          </w:p>
        </w:tc>
        <w:tc>
          <w:tcPr>
            <w:tcW w:w="6835" w:type="dxa"/>
          </w:tcPr>
          <w:p w:rsidR="00784491" w:rsidRPr="00102038" w:rsidRDefault="00784491" w:rsidP="00784491">
            <w:pPr>
              <w:spacing w:after="160" w:line="259" w:lineRule="auto"/>
            </w:pPr>
            <w:r w:rsidRPr="00102038">
              <w:rPr>
                <w:iCs/>
              </w:rPr>
              <w:t>Must be enrolled in Geneseo's MS in Accounting Program</w:t>
            </w:r>
          </w:p>
        </w:tc>
      </w:tr>
      <w:tr w:rsidR="00784491" w:rsidRPr="00102038" w:rsidTr="006D18AE">
        <w:tc>
          <w:tcPr>
            <w:tcW w:w="2515" w:type="dxa"/>
          </w:tcPr>
          <w:p w:rsidR="00784491" w:rsidRDefault="00784491" w:rsidP="00784491">
            <w:pPr>
              <w:spacing w:after="160" w:line="259" w:lineRule="auto"/>
            </w:pPr>
            <w:r>
              <w:t xml:space="preserve">Additional information </w:t>
            </w:r>
          </w:p>
        </w:tc>
        <w:tc>
          <w:tcPr>
            <w:tcW w:w="6835" w:type="dxa"/>
          </w:tcPr>
          <w:p w:rsidR="00784491" w:rsidRPr="00102038" w:rsidRDefault="00F52602" w:rsidP="00784491">
            <w:pPr>
              <w:spacing w:after="160" w:line="259" w:lineRule="auto"/>
            </w:pPr>
            <w:hyperlink r:id="rId22" w:history="1">
              <w:r w:rsidR="00784491" w:rsidRPr="00C92CFC">
                <w:rPr>
                  <w:rStyle w:val="Hyperlink"/>
                </w:rPr>
                <w:t>https://www.geneseo.edu/multicultural/diversity_fellowship</w:t>
              </w:r>
            </w:hyperlink>
            <w:r w:rsidR="00784491">
              <w:t xml:space="preserve"> </w:t>
            </w:r>
          </w:p>
        </w:tc>
      </w:tr>
      <w:tr w:rsidR="00784491" w:rsidRPr="00102038" w:rsidTr="006D18AE">
        <w:tc>
          <w:tcPr>
            <w:tcW w:w="2515" w:type="dxa"/>
          </w:tcPr>
          <w:p w:rsidR="00784491" w:rsidRDefault="00784491" w:rsidP="00784491">
            <w:pPr>
              <w:spacing w:after="160" w:line="259" w:lineRule="auto"/>
            </w:pPr>
            <w:r>
              <w:t>Contact</w:t>
            </w:r>
          </w:p>
        </w:tc>
        <w:tc>
          <w:tcPr>
            <w:tcW w:w="6835" w:type="dxa"/>
          </w:tcPr>
          <w:p w:rsidR="00784491" w:rsidRPr="00102038" w:rsidRDefault="00F52602" w:rsidP="00784491">
            <w:pPr>
              <w:spacing w:after="160" w:line="259" w:lineRule="auto"/>
            </w:pPr>
            <w:hyperlink r:id="rId23" w:history="1">
              <w:r w:rsidR="00784491" w:rsidRPr="00C92CFC">
                <w:rPr>
                  <w:rStyle w:val="Hyperlink"/>
                </w:rPr>
                <w:t>johnsonf@geneseo.edu</w:t>
              </w:r>
            </w:hyperlink>
          </w:p>
        </w:tc>
      </w:tr>
    </w:tbl>
    <w:p w:rsidR="005554D1" w:rsidRDefault="005554D1"/>
    <w:sectPr w:rsidR="005554D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67" w:rsidRDefault="00192567" w:rsidP="009D65BD">
      <w:pPr>
        <w:spacing w:after="0" w:line="240" w:lineRule="auto"/>
      </w:pPr>
      <w:r>
        <w:separator/>
      </w:r>
    </w:p>
  </w:endnote>
  <w:endnote w:type="continuationSeparator" w:id="0">
    <w:p w:rsidR="00192567" w:rsidRDefault="00192567" w:rsidP="009D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67" w:rsidRDefault="00192567" w:rsidP="009D65BD">
      <w:pPr>
        <w:spacing w:after="0" w:line="240" w:lineRule="auto"/>
      </w:pPr>
      <w:r>
        <w:separator/>
      </w:r>
    </w:p>
  </w:footnote>
  <w:footnote w:type="continuationSeparator" w:id="0">
    <w:p w:rsidR="00192567" w:rsidRDefault="00192567" w:rsidP="009D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BD" w:rsidRDefault="009D65BD" w:rsidP="009D65BD">
    <w:r>
      <w:t>SCHOLARSHIPS AND FINANCIAL SUPPORT AVAILABLE TO STUDENTS IN GENESEO’S MS ACCOUNTING</w:t>
    </w:r>
  </w:p>
  <w:p w:rsidR="009D65BD" w:rsidRDefault="009D6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2MDWxNDaytDS3NDdS0lEKTi0uzszPAykwqgUAmDWKDiwAAAA="/>
  </w:docVars>
  <w:rsids>
    <w:rsidRoot w:val="002A2AC7"/>
    <w:rsid w:val="00043174"/>
    <w:rsid w:val="000E0D27"/>
    <w:rsid w:val="000F7007"/>
    <w:rsid w:val="00100D51"/>
    <w:rsid w:val="00102038"/>
    <w:rsid w:val="001274FE"/>
    <w:rsid w:val="0016732C"/>
    <w:rsid w:val="00177489"/>
    <w:rsid w:val="00192567"/>
    <w:rsid w:val="001D4158"/>
    <w:rsid w:val="002A2AC7"/>
    <w:rsid w:val="002B1EA7"/>
    <w:rsid w:val="002C3DF3"/>
    <w:rsid w:val="003159B8"/>
    <w:rsid w:val="003277A0"/>
    <w:rsid w:val="00482007"/>
    <w:rsid w:val="005336D2"/>
    <w:rsid w:val="00552901"/>
    <w:rsid w:val="005554D1"/>
    <w:rsid w:val="005643FF"/>
    <w:rsid w:val="00576DEC"/>
    <w:rsid w:val="0064244F"/>
    <w:rsid w:val="006D18AE"/>
    <w:rsid w:val="0072422C"/>
    <w:rsid w:val="00784491"/>
    <w:rsid w:val="007F0DE6"/>
    <w:rsid w:val="00870DA9"/>
    <w:rsid w:val="008F77F7"/>
    <w:rsid w:val="009D65BD"/>
    <w:rsid w:val="00A42161"/>
    <w:rsid w:val="00A901E7"/>
    <w:rsid w:val="00AA1675"/>
    <w:rsid w:val="00AB02F4"/>
    <w:rsid w:val="00AC23CE"/>
    <w:rsid w:val="00AE0AA3"/>
    <w:rsid w:val="00C147A0"/>
    <w:rsid w:val="00C5361F"/>
    <w:rsid w:val="00CD175F"/>
    <w:rsid w:val="00D132ED"/>
    <w:rsid w:val="00DF057F"/>
    <w:rsid w:val="00DF5D07"/>
    <w:rsid w:val="00E376A8"/>
    <w:rsid w:val="00E57BFF"/>
    <w:rsid w:val="00EF2ABD"/>
    <w:rsid w:val="00EF2B74"/>
    <w:rsid w:val="00F52602"/>
    <w:rsid w:val="00FE36DE"/>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DA7EF-9C38-43C0-B685-561C30D6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361F"/>
    <w:rPr>
      <w:i/>
      <w:iCs/>
    </w:rPr>
  </w:style>
  <w:style w:type="character" w:styleId="Hyperlink">
    <w:name w:val="Hyperlink"/>
    <w:basedOn w:val="DefaultParagraphFont"/>
    <w:uiPriority w:val="99"/>
    <w:unhideWhenUsed/>
    <w:rsid w:val="008F77F7"/>
    <w:rPr>
      <w:color w:val="0563C1" w:themeColor="hyperlink"/>
      <w:u w:val="single"/>
    </w:rPr>
  </w:style>
  <w:style w:type="character" w:styleId="CommentReference">
    <w:name w:val="annotation reference"/>
    <w:basedOn w:val="DefaultParagraphFont"/>
    <w:uiPriority w:val="99"/>
    <w:semiHidden/>
    <w:unhideWhenUsed/>
    <w:rsid w:val="002C3DF3"/>
    <w:rPr>
      <w:sz w:val="16"/>
      <w:szCs w:val="16"/>
    </w:rPr>
  </w:style>
  <w:style w:type="paragraph" w:styleId="CommentText">
    <w:name w:val="annotation text"/>
    <w:basedOn w:val="Normal"/>
    <w:link w:val="CommentTextChar"/>
    <w:uiPriority w:val="99"/>
    <w:semiHidden/>
    <w:unhideWhenUsed/>
    <w:rsid w:val="002C3DF3"/>
    <w:pPr>
      <w:spacing w:line="240" w:lineRule="auto"/>
    </w:pPr>
    <w:rPr>
      <w:sz w:val="20"/>
      <w:szCs w:val="20"/>
    </w:rPr>
  </w:style>
  <w:style w:type="character" w:customStyle="1" w:styleId="CommentTextChar">
    <w:name w:val="Comment Text Char"/>
    <w:basedOn w:val="DefaultParagraphFont"/>
    <w:link w:val="CommentText"/>
    <w:uiPriority w:val="99"/>
    <w:semiHidden/>
    <w:rsid w:val="002C3DF3"/>
    <w:rPr>
      <w:sz w:val="20"/>
      <w:szCs w:val="20"/>
    </w:rPr>
  </w:style>
  <w:style w:type="paragraph" w:styleId="CommentSubject">
    <w:name w:val="annotation subject"/>
    <w:basedOn w:val="CommentText"/>
    <w:next w:val="CommentText"/>
    <w:link w:val="CommentSubjectChar"/>
    <w:uiPriority w:val="99"/>
    <w:semiHidden/>
    <w:unhideWhenUsed/>
    <w:rsid w:val="002C3DF3"/>
    <w:rPr>
      <w:b/>
      <w:bCs/>
    </w:rPr>
  </w:style>
  <w:style w:type="character" w:customStyle="1" w:styleId="CommentSubjectChar">
    <w:name w:val="Comment Subject Char"/>
    <w:basedOn w:val="CommentTextChar"/>
    <w:link w:val="CommentSubject"/>
    <w:uiPriority w:val="99"/>
    <w:semiHidden/>
    <w:rsid w:val="002C3DF3"/>
    <w:rPr>
      <w:b/>
      <w:bCs/>
      <w:sz w:val="20"/>
      <w:szCs w:val="20"/>
    </w:rPr>
  </w:style>
  <w:style w:type="paragraph" w:styleId="Revision">
    <w:name w:val="Revision"/>
    <w:hidden/>
    <w:uiPriority w:val="99"/>
    <w:semiHidden/>
    <w:rsid w:val="002C3DF3"/>
    <w:pPr>
      <w:spacing w:after="0" w:line="240" w:lineRule="auto"/>
    </w:pPr>
  </w:style>
  <w:style w:type="paragraph" w:styleId="BalloonText">
    <w:name w:val="Balloon Text"/>
    <w:basedOn w:val="Normal"/>
    <w:link w:val="BalloonTextChar"/>
    <w:uiPriority w:val="99"/>
    <w:semiHidden/>
    <w:unhideWhenUsed/>
    <w:rsid w:val="002C3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F3"/>
    <w:rPr>
      <w:rFonts w:ascii="Segoe UI" w:hAnsi="Segoe UI" w:cs="Segoe UI"/>
      <w:sz w:val="18"/>
      <w:szCs w:val="18"/>
    </w:rPr>
  </w:style>
  <w:style w:type="paragraph" w:styleId="Header">
    <w:name w:val="header"/>
    <w:basedOn w:val="Normal"/>
    <w:link w:val="HeaderChar"/>
    <w:uiPriority w:val="99"/>
    <w:unhideWhenUsed/>
    <w:rsid w:val="009D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5BD"/>
  </w:style>
  <w:style w:type="paragraph" w:styleId="Footer">
    <w:name w:val="footer"/>
    <w:basedOn w:val="Normal"/>
    <w:link w:val="FooterChar"/>
    <w:uiPriority w:val="99"/>
    <w:unhideWhenUsed/>
    <w:rsid w:val="009D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5BD"/>
  </w:style>
  <w:style w:type="character" w:styleId="FollowedHyperlink">
    <w:name w:val="FollowedHyperlink"/>
    <w:basedOn w:val="DefaultParagraphFont"/>
    <w:uiPriority w:val="99"/>
    <w:semiHidden/>
    <w:unhideWhenUsed/>
    <w:rsid w:val="00AE0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business/awards_scholarships" TargetMode="External"/><Relationship Id="rId13" Type="http://schemas.openxmlformats.org/officeDocument/2006/relationships/hyperlink" Target="mailto:howe@geneseo.edu" TargetMode="External"/><Relationship Id="rId18" Type="http://schemas.openxmlformats.org/officeDocument/2006/relationships/hyperlink" Target="mailto:frank@geneseo.ed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eneseo.edu/multicultural/webform/diversity-fellowship-program-application" TargetMode="External"/><Relationship Id="rId7" Type="http://schemas.openxmlformats.org/officeDocument/2006/relationships/hyperlink" Target="mailto:georgem@geneseo.edu" TargetMode="External"/><Relationship Id="rId12" Type="http://schemas.openxmlformats.org/officeDocument/2006/relationships/hyperlink" Target="https://www.geneseo.edu/business/awards_scholarships" TargetMode="External"/><Relationship Id="rId17" Type="http://schemas.openxmlformats.org/officeDocument/2006/relationships/hyperlink" Target="https://www.geneseo.edu/campus_living/employment-opportuniti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o.geneseo.edu/StudentLifeResidenceDirector" TargetMode="External"/><Relationship Id="rId20" Type="http://schemas.openxmlformats.org/officeDocument/2006/relationships/hyperlink" Target="mailto:georgem@geneseo.edu" TargetMode="External"/><Relationship Id="rId1" Type="http://schemas.openxmlformats.org/officeDocument/2006/relationships/styles" Target="styles.xml"/><Relationship Id="rId6" Type="http://schemas.openxmlformats.org/officeDocument/2006/relationships/hyperlink" Target="https://www.geneseo.edu/business/awards_scholarships" TargetMode="External"/><Relationship Id="rId11" Type="http://schemas.openxmlformats.org/officeDocument/2006/relationships/hyperlink" Target="mailto:howe@geneseo.edu"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georgem@geneseo.edu" TargetMode="External"/><Relationship Id="rId23" Type="http://schemas.openxmlformats.org/officeDocument/2006/relationships/hyperlink" Target="mailto:johnsonf@geneseo.edu" TargetMode="External"/><Relationship Id="rId10" Type="http://schemas.openxmlformats.org/officeDocument/2006/relationships/hyperlink" Target="https://www.geneseo.edu/business/awards_scholarships" TargetMode="External"/><Relationship Id="rId19" Type="http://schemas.openxmlformats.org/officeDocument/2006/relationships/hyperlink" Target="https://www.geneseo.edu/graduate_admissions/financing-graduate-school" TargetMode="External"/><Relationship Id="rId4" Type="http://schemas.openxmlformats.org/officeDocument/2006/relationships/footnotes" Target="footnotes.xml"/><Relationship Id="rId9" Type="http://schemas.openxmlformats.org/officeDocument/2006/relationships/hyperlink" Target="mailto:howe@geneseo.edu" TargetMode="External"/><Relationship Id="rId14" Type="http://schemas.openxmlformats.org/officeDocument/2006/relationships/hyperlink" Target="https://www.geneseo.edu/graduate_admissions/financing-graduate-school" TargetMode="External"/><Relationship Id="rId22" Type="http://schemas.openxmlformats.org/officeDocument/2006/relationships/hyperlink" Target="https://www.geneseo.edu/multicultural/diversity_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Howe</dc:creator>
  <cp:keywords/>
  <dc:description/>
  <cp:lastModifiedBy>Harry Howe</cp:lastModifiedBy>
  <cp:revision>19</cp:revision>
  <cp:lastPrinted>2019-02-27T18:23:00Z</cp:lastPrinted>
  <dcterms:created xsi:type="dcterms:W3CDTF">2019-02-11T21:20:00Z</dcterms:created>
  <dcterms:modified xsi:type="dcterms:W3CDTF">2019-02-28T21:20:00Z</dcterms:modified>
</cp:coreProperties>
</file>