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FE334" w14:textId="77777777" w:rsidR="008D4737" w:rsidRDefault="0085179B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C362382" wp14:editId="13FCF584">
            <wp:extent cx="1846827" cy="286438"/>
            <wp:effectExtent l="0" t="0" r="0" b="0"/>
            <wp:docPr id="3" name="image1.jpg" descr="C:\Users\phipps\Desktop\GeneseoType_PMS2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hipps\Desktop\GeneseoType_PMS28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827" cy="28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DEPARTMENT NAMES</w:t>
      </w:r>
    </w:p>
    <w:p w14:paraId="70FC0459" w14:textId="77777777" w:rsidR="008D4737" w:rsidRDefault="0085179B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</w:rPr>
        <w:t>In order for</w:t>
      </w:r>
      <w:proofErr w:type="gramEnd"/>
      <w:r>
        <w:rPr>
          <w:rFonts w:ascii="Times New Roman" w:eastAsia="Times New Roman" w:hAnsi="Times New Roman" w:cs="Times New Roman"/>
        </w:rPr>
        <w:t xml:space="preserve"> Human Resources &amp; Payroll Services to provide reports sorted by department names or select employees for reports by department, it is essential that all forms contain a </w:t>
      </w:r>
      <w:r>
        <w:rPr>
          <w:rFonts w:ascii="Times New Roman" w:eastAsia="Times New Roman" w:hAnsi="Times New Roman" w:cs="Times New Roman"/>
          <w:b/>
          <w:u w:val="single"/>
        </w:rPr>
        <w:t>standard department name</w:t>
      </w:r>
      <w:r>
        <w:rPr>
          <w:rFonts w:ascii="Times New Roman" w:eastAsia="Times New Roman" w:hAnsi="Times New Roman" w:cs="Times New Roman"/>
        </w:rPr>
        <w:t xml:space="preserve"> in the format that our human resources management</w:t>
      </w:r>
      <w:r>
        <w:rPr>
          <w:rFonts w:ascii="Times New Roman" w:eastAsia="Times New Roman" w:hAnsi="Times New Roman" w:cs="Times New Roman"/>
        </w:rPr>
        <w:t xml:space="preserve"> system accepts and understands. Employees can only be assigned to one </w:t>
      </w:r>
      <w:proofErr w:type="gramStart"/>
      <w:r>
        <w:rPr>
          <w:rFonts w:ascii="Times New Roman" w:eastAsia="Times New Roman" w:hAnsi="Times New Roman" w:cs="Times New Roman"/>
        </w:rPr>
        <w:t>department,</w:t>
      </w:r>
      <w:proofErr w:type="gramEnd"/>
      <w:r>
        <w:rPr>
          <w:rFonts w:ascii="Times New Roman" w:eastAsia="Times New Roman" w:hAnsi="Times New Roman" w:cs="Times New Roman"/>
        </w:rPr>
        <w:t xml:space="preserve"> Human Resources must assign each employee a “home record” based upon such factors as workload and employee history.</w:t>
      </w:r>
    </w:p>
    <w:p w14:paraId="0F3FCEF5" w14:textId="77777777" w:rsidR="008D4737" w:rsidRDefault="0085179B">
      <w:pPr>
        <w:spacing w:line="240" w:lineRule="auto"/>
        <w:sectPr w:rsidR="008D473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Following is the current list of acceptable depar</w:t>
      </w:r>
      <w:r>
        <w:rPr>
          <w:rFonts w:ascii="Times New Roman" w:eastAsia="Times New Roman" w:hAnsi="Times New Roman" w:cs="Times New Roman"/>
        </w:rPr>
        <w:t xml:space="preserve">tment names and name formats to use on our Geneseo Employment Recommendation (GER) Form and Change of Directory Forms.  </w:t>
      </w:r>
    </w:p>
    <w:p w14:paraId="1DF353F7" w14:textId="77777777" w:rsidR="008D4737" w:rsidRDefault="008517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Academic Planning &amp; Advising </w:t>
      </w:r>
    </w:p>
    <w:p w14:paraId="1AE8DEBC" w14:textId="77777777" w:rsidR="008D4737" w:rsidRDefault="008517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Opportunity Programs</w:t>
      </w:r>
      <w:r>
        <w:rPr>
          <w:rFonts w:ascii="Times New Roman" w:eastAsia="Times New Roman" w:hAnsi="Times New Roman" w:cs="Times New Roman"/>
        </w:rPr>
        <w:br/>
        <w:t>Accounting Services</w:t>
      </w:r>
      <w:r>
        <w:rPr>
          <w:rFonts w:ascii="Times New Roman" w:eastAsia="Times New Roman" w:hAnsi="Times New Roman" w:cs="Times New Roman"/>
        </w:rPr>
        <w:br/>
        <w:t xml:space="preserve">Administrative Systems </w:t>
      </w:r>
      <w:r>
        <w:rPr>
          <w:rFonts w:ascii="Times New Roman" w:eastAsia="Times New Roman" w:hAnsi="Times New Roman" w:cs="Times New Roman"/>
        </w:rPr>
        <w:br/>
        <w:t>Admissions</w:t>
      </w:r>
      <w:r>
        <w:rPr>
          <w:rFonts w:ascii="Times New Roman" w:eastAsia="Times New Roman" w:hAnsi="Times New Roman" w:cs="Times New Roman"/>
        </w:rPr>
        <w:br/>
        <w:t>Anthropology</w:t>
      </w:r>
      <w:r>
        <w:rPr>
          <w:rFonts w:ascii="Times New Roman" w:eastAsia="Times New Roman" w:hAnsi="Times New Roman" w:cs="Times New Roman"/>
        </w:rPr>
        <w:br/>
        <w:t>Art Histo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</w:rPr>
        <w:br/>
        <w:t>Biology</w:t>
      </w:r>
      <w:r>
        <w:rPr>
          <w:rFonts w:ascii="Times New Roman" w:eastAsia="Times New Roman" w:hAnsi="Times New Roman" w:cs="Times New Roman"/>
        </w:rPr>
        <w:br/>
        <w:t>Career Design Center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Center</w:t>
      </w:r>
      <w:proofErr w:type="spellEnd"/>
      <w:r>
        <w:rPr>
          <w:rFonts w:ascii="Times New Roman" w:eastAsia="Times New Roman" w:hAnsi="Times New Roman" w:cs="Times New Roman"/>
        </w:rPr>
        <w:t xml:space="preserve"> for Community</w:t>
      </w:r>
      <w:r>
        <w:rPr>
          <w:rFonts w:ascii="Times New Roman" w:eastAsia="Times New Roman" w:hAnsi="Times New Roman" w:cs="Times New Roman"/>
        </w:rPr>
        <w:br/>
        <w:t>Center for Integrative Learning</w:t>
      </w:r>
      <w:r>
        <w:rPr>
          <w:rFonts w:ascii="Times New Roman" w:eastAsia="Times New Roman" w:hAnsi="Times New Roman" w:cs="Times New Roman"/>
        </w:rPr>
        <w:br/>
        <w:t>Central Duplicating Services</w:t>
      </w:r>
      <w:r>
        <w:rPr>
          <w:rFonts w:ascii="Times New Roman" w:eastAsia="Times New Roman" w:hAnsi="Times New Roman" w:cs="Times New Roman"/>
        </w:rPr>
        <w:br/>
        <w:t>Chemistry</w:t>
      </w:r>
      <w:r>
        <w:rPr>
          <w:rFonts w:ascii="Times New Roman" w:eastAsia="Times New Roman" w:hAnsi="Times New Roman" w:cs="Times New Roman"/>
        </w:rPr>
        <w:br/>
        <w:t>College Advancement</w:t>
      </w:r>
      <w:r>
        <w:rPr>
          <w:rFonts w:ascii="Times New Roman" w:eastAsia="Times New Roman" w:hAnsi="Times New Roman" w:cs="Times New Roman"/>
        </w:rPr>
        <w:br/>
        <w:t>Communication</w:t>
      </w:r>
    </w:p>
    <w:p w14:paraId="72B58805" w14:textId="77777777" w:rsidR="008D4737" w:rsidRDefault="008517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Communications &amp; Marketing</w:t>
      </w:r>
      <w:r>
        <w:rPr>
          <w:rFonts w:ascii="Times New Roman" w:eastAsia="Times New Roman" w:hAnsi="Times New Roman" w:cs="Times New Roman"/>
        </w:rPr>
        <w:br/>
        <w:t>Computing &amp; Information Technology</w:t>
      </w:r>
    </w:p>
    <w:p w14:paraId="39300AB9" w14:textId="77777777" w:rsidR="008D4737" w:rsidRDefault="008517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</w:t>
      </w:r>
      <w:r>
        <w:rPr>
          <w:rFonts w:ascii="Times New Roman" w:eastAsia="Times New Roman" w:hAnsi="Times New Roman" w:cs="Times New Roman"/>
        </w:rPr>
        <w:br/>
        <w:t>Enrollment Management</w:t>
      </w:r>
      <w:r>
        <w:rPr>
          <w:rFonts w:ascii="Times New Roman" w:eastAsia="Times New Roman" w:hAnsi="Times New Roman" w:cs="Times New Roman"/>
        </w:rPr>
        <w:br/>
        <w:t>Facili</w:t>
      </w:r>
      <w:r>
        <w:rPr>
          <w:rFonts w:ascii="Times New Roman" w:eastAsia="Times New Roman" w:hAnsi="Times New Roman" w:cs="Times New Roman"/>
        </w:rPr>
        <w:t xml:space="preserve">ties Services </w:t>
      </w:r>
    </w:p>
    <w:p w14:paraId="03182C0F" w14:textId="0FB49460" w:rsidR="008D4737" w:rsidRDefault="00851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Finance &amp; Administration</w:t>
      </w:r>
      <w:r>
        <w:rPr>
          <w:rFonts w:ascii="Times New Roman" w:eastAsia="Times New Roman" w:hAnsi="Times New Roman" w:cs="Times New Roman"/>
        </w:rPr>
        <w:br/>
        <w:t>Financial Aid</w:t>
      </w:r>
      <w:r>
        <w:rPr>
          <w:rFonts w:ascii="Times New Roman" w:eastAsia="Times New Roman" w:hAnsi="Times New Roman" w:cs="Times New Roman"/>
        </w:rPr>
        <w:br/>
        <w:t>Geography &amp; Sustainability Studies</w:t>
      </w:r>
      <w:r>
        <w:rPr>
          <w:rFonts w:ascii="Times New Roman" w:eastAsia="Times New Roman" w:hAnsi="Times New Roman" w:cs="Times New Roman"/>
        </w:rPr>
        <w:br/>
        <w:t>Geological Sciences</w:t>
      </w:r>
      <w:r w:rsidR="00735AEE">
        <w:rPr>
          <w:rFonts w:ascii="Times New Roman" w:eastAsia="Times New Roman" w:hAnsi="Times New Roman" w:cs="Times New Roman"/>
        </w:rPr>
        <w:br/>
        <w:t>Global Languages &amp; Cultures</w:t>
      </w:r>
      <w:r>
        <w:rPr>
          <w:rFonts w:ascii="Times New Roman" w:eastAsia="Times New Roman" w:hAnsi="Times New Roman" w:cs="Times New Roman"/>
        </w:rPr>
        <w:br/>
        <w:t>Grants Management</w:t>
      </w:r>
      <w:r>
        <w:rPr>
          <w:rFonts w:ascii="Times New Roman" w:eastAsia="Times New Roman" w:hAnsi="Times New Roman" w:cs="Times New Roman"/>
        </w:rPr>
        <w:br/>
        <w:t>History</w:t>
      </w:r>
      <w:r>
        <w:rPr>
          <w:rFonts w:ascii="Times New Roman" w:eastAsia="Times New Roman" w:hAnsi="Times New Roman" w:cs="Times New Roman"/>
        </w:rPr>
        <w:br/>
        <w:t>Human Resources &amp; Payroll Services</w:t>
      </w:r>
      <w:r>
        <w:rPr>
          <w:rFonts w:ascii="Times New Roman" w:eastAsia="Times New Roman" w:hAnsi="Times New Roman" w:cs="Times New Roman"/>
        </w:rPr>
        <w:br/>
        <w:t>Institutional Research</w:t>
      </w:r>
      <w:r>
        <w:rPr>
          <w:rFonts w:ascii="Times New Roman" w:eastAsia="Times New Roman" w:hAnsi="Times New Roman" w:cs="Times New Roman"/>
        </w:rPr>
        <w:br/>
        <w:t>Intercollegiate Athletics &amp; Rec</w:t>
      </w:r>
      <w:r>
        <w:rPr>
          <w:rFonts w:ascii="Times New Roman" w:eastAsia="Times New Roman" w:hAnsi="Times New Roman" w:cs="Times New Roman"/>
        </w:rPr>
        <w:br/>
        <w:t>Intl Student &amp; Scholar Services</w:t>
      </w:r>
      <w:r>
        <w:rPr>
          <w:rFonts w:ascii="Times New Roman" w:eastAsia="Times New Roman" w:hAnsi="Times New Roman" w:cs="Times New Roman"/>
        </w:rPr>
        <w:br/>
        <w:t>Mail Services</w:t>
      </w:r>
      <w:r>
        <w:rPr>
          <w:rFonts w:ascii="Times New Roman" w:eastAsia="Times New Roman" w:hAnsi="Times New Roman" w:cs="Times New Roman"/>
        </w:rPr>
        <w:br/>
        <w:t>Mathematics</w:t>
      </w:r>
      <w:r>
        <w:rPr>
          <w:rFonts w:ascii="Times New Roman" w:eastAsia="Times New Roman" w:hAnsi="Times New Roman" w:cs="Times New Roman"/>
        </w:rPr>
        <w:br/>
        <w:t>Milne Library</w:t>
      </w:r>
      <w:r>
        <w:rPr>
          <w:rFonts w:ascii="Times New Roman" w:eastAsia="Times New Roman" w:hAnsi="Times New Roman" w:cs="Times New Roman"/>
        </w:rPr>
        <w:br/>
        <w:t>Multicultural Affairs</w:t>
      </w:r>
      <w:r>
        <w:rPr>
          <w:rFonts w:ascii="Times New Roman" w:eastAsia="Times New Roman" w:hAnsi="Times New Roman" w:cs="Times New Roman"/>
        </w:rPr>
        <w:br/>
        <w:t>Music</w:t>
      </w:r>
      <w:r>
        <w:rPr>
          <w:rFonts w:ascii="Times New Roman" w:eastAsia="Times New Roman" w:hAnsi="Times New Roman" w:cs="Times New Roman"/>
        </w:rPr>
        <w:br/>
        <w:t>Office of Accessibility Services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Office of Diversity &amp; Equity</w:t>
      </w:r>
      <w:r>
        <w:rPr>
          <w:rFonts w:ascii="Times New Roman" w:eastAsia="Times New Roman" w:hAnsi="Times New Roman" w:cs="Times New Roman"/>
        </w:rPr>
        <w:br/>
        <w:t>Office of International Programs</w:t>
      </w:r>
      <w:r>
        <w:rPr>
          <w:rFonts w:ascii="Times New Roman" w:eastAsia="Times New Roman" w:hAnsi="Times New Roman" w:cs="Times New Roman"/>
        </w:rPr>
        <w:br/>
        <w:t xml:space="preserve">Office of Sustainability </w:t>
      </w:r>
      <w:r>
        <w:rPr>
          <w:rFonts w:ascii="Times New Roman" w:eastAsia="Times New Roman" w:hAnsi="Times New Roman" w:cs="Times New Roman"/>
        </w:rPr>
        <w:br/>
        <w:t>Office of the President</w:t>
      </w:r>
      <w:r>
        <w:rPr>
          <w:rFonts w:ascii="Times New Roman" w:eastAsia="Times New Roman" w:hAnsi="Times New Roman" w:cs="Times New Roman"/>
        </w:rPr>
        <w:br/>
        <w:t>Office of the Prov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</w:rPr>
        <w:br/>
        <w:t>Office of the Registrar</w:t>
      </w:r>
      <w:r>
        <w:rPr>
          <w:rFonts w:ascii="Times New Roman" w:eastAsia="Times New Roman" w:hAnsi="Times New Roman" w:cs="Times New Roman"/>
        </w:rPr>
        <w:br/>
        <w:t>Philosophy</w:t>
      </w:r>
      <w:r>
        <w:rPr>
          <w:rFonts w:ascii="Times New Roman" w:eastAsia="Times New Roman" w:hAnsi="Times New Roman" w:cs="Times New Roman"/>
        </w:rPr>
        <w:br/>
        <w:t>Physics &amp; Astronomy</w:t>
      </w:r>
      <w:r>
        <w:rPr>
          <w:rFonts w:ascii="Times New Roman" w:eastAsia="Times New Roman" w:hAnsi="Times New Roman" w:cs="Times New Roman"/>
        </w:rPr>
        <w:br/>
        <w:t>Pol Science &amp; Intern Relations</w:t>
      </w:r>
      <w:r>
        <w:rPr>
          <w:rFonts w:ascii="Times New Roman" w:eastAsia="Times New Roman" w:hAnsi="Times New Roman" w:cs="Times New Roman"/>
        </w:rPr>
        <w:br/>
        <w:t xml:space="preserve">Procurement &amp; Property Control </w:t>
      </w:r>
      <w:proofErr w:type="spellStart"/>
      <w:r>
        <w:rPr>
          <w:rFonts w:ascii="Times New Roman" w:eastAsia="Times New Roman" w:hAnsi="Times New Roman" w:cs="Times New Roman"/>
        </w:rPr>
        <w:t>Svcs</w:t>
      </w:r>
      <w:proofErr w:type="spellEnd"/>
      <w:r>
        <w:rPr>
          <w:rFonts w:ascii="Times New Roman" w:eastAsia="Times New Roman" w:hAnsi="Times New Roman" w:cs="Times New Roman"/>
        </w:rPr>
        <w:br/>
        <w:t>Psychology</w:t>
      </w:r>
      <w:r>
        <w:rPr>
          <w:rFonts w:ascii="Times New Roman" w:eastAsia="Times New Roman" w:hAnsi="Times New Roman" w:cs="Times New Roman"/>
        </w:rPr>
        <w:br/>
        <w:t>Residence Life</w:t>
      </w:r>
      <w:r>
        <w:rPr>
          <w:rFonts w:ascii="Times New Roman" w:eastAsia="Times New Roman" w:hAnsi="Times New Roman" w:cs="Times New Roman"/>
        </w:rPr>
        <w:br/>
        <w:t xml:space="preserve">Scheduling, Events &amp; Conference </w:t>
      </w:r>
      <w:proofErr w:type="spellStart"/>
      <w:r>
        <w:rPr>
          <w:rFonts w:ascii="Times New Roman" w:eastAsia="Times New Roman" w:hAnsi="Times New Roman" w:cs="Times New Roman"/>
        </w:rPr>
        <w:t>Svs</w:t>
      </w:r>
      <w:proofErr w:type="spellEnd"/>
      <w:r>
        <w:rPr>
          <w:rFonts w:ascii="Times New Roman" w:eastAsia="Times New Roman" w:hAnsi="Times New Roman" w:cs="Times New Roman"/>
        </w:rPr>
        <w:br/>
        <w:t>School of Business</w:t>
      </w:r>
      <w:r>
        <w:rPr>
          <w:rFonts w:ascii="Times New Roman" w:eastAsia="Times New Roman" w:hAnsi="Times New Roman" w:cs="Times New Roman"/>
        </w:rPr>
        <w:br/>
        <w:t>School of Education</w:t>
      </w:r>
      <w:r>
        <w:rPr>
          <w:rFonts w:ascii="Times New Roman" w:eastAsia="Times New Roman" w:hAnsi="Times New Roman" w:cs="Times New Roman"/>
        </w:rPr>
        <w:br/>
        <w:t>Small Business Development Ce</w:t>
      </w:r>
      <w:r>
        <w:rPr>
          <w:rFonts w:ascii="Times New Roman" w:eastAsia="Times New Roman" w:hAnsi="Times New Roman" w:cs="Times New Roman"/>
        </w:rPr>
        <w:t>nter</w:t>
      </w:r>
      <w:r>
        <w:rPr>
          <w:rFonts w:ascii="Times New Roman" w:eastAsia="Times New Roman" w:hAnsi="Times New Roman" w:cs="Times New Roman"/>
        </w:rPr>
        <w:br/>
        <w:t>Sociology</w:t>
      </w:r>
      <w:r>
        <w:rPr>
          <w:rFonts w:ascii="Times New Roman" w:eastAsia="Times New Roman" w:hAnsi="Times New Roman" w:cs="Times New Roman"/>
        </w:rPr>
        <w:br/>
        <w:t>Sponsored Research</w:t>
      </w:r>
      <w:r>
        <w:rPr>
          <w:rFonts w:ascii="Times New Roman" w:eastAsia="Times New Roman" w:hAnsi="Times New Roman" w:cs="Times New Roman"/>
        </w:rPr>
        <w:br/>
        <w:t>Student Accounts</w:t>
      </w:r>
      <w:r>
        <w:rPr>
          <w:rFonts w:ascii="Times New Roman" w:eastAsia="Times New Roman" w:hAnsi="Times New Roman" w:cs="Times New Roman"/>
        </w:rPr>
        <w:br/>
        <w:t>Student &amp; Campus Life</w:t>
      </w:r>
      <w:r>
        <w:rPr>
          <w:rFonts w:ascii="Times New Roman" w:eastAsia="Times New Roman" w:hAnsi="Times New Roman" w:cs="Times New Roman"/>
        </w:rPr>
        <w:br/>
        <w:t>Student Association</w:t>
      </w:r>
      <w:r>
        <w:rPr>
          <w:rFonts w:ascii="Times New Roman" w:eastAsia="Times New Roman" w:hAnsi="Times New Roman" w:cs="Times New Roman"/>
        </w:rPr>
        <w:br/>
        <w:t>Student Health &amp; Counseling</w:t>
      </w:r>
      <w:r>
        <w:rPr>
          <w:rFonts w:ascii="Times New Roman" w:eastAsia="Times New Roman" w:hAnsi="Times New Roman" w:cs="Times New Roman"/>
        </w:rPr>
        <w:br/>
        <w:t>Student Life</w:t>
      </w:r>
      <w:r>
        <w:rPr>
          <w:rFonts w:ascii="Times New Roman" w:eastAsia="Times New Roman" w:hAnsi="Times New Roman" w:cs="Times New Roman"/>
        </w:rPr>
        <w:br/>
        <w:t>Theatre &amp; Dance</w:t>
      </w:r>
      <w:r>
        <w:rPr>
          <w:rFonts w:ascii="Times New Roman" w:eastAsia="Times New Roman" w:hAnsi="Times New Roman" w:cs="Times New Roman"/>
        </w:rPr>
        <w:br/>
        <w:t>University Police</w:t>
      </w:r>
    </w:p>
    <w:p w14:paraId="515EEE8D" w14:textId="77777777" w:rsidR="008D4737" w:rsidRDefault="008D4737">
      <w:pPr>
        <w:rPr>
          <w:rFonts w:ascii="Times New Roman" w:eastAsia="Times New Roman" w:hAnsi="Times New Roman" w:cs="Times New Roman"/>
        </w:rPr>
      </w:pPr>
    </w:p>
    <w:p w14:paraId="41F26C6B" w14:textId="28851364" w:rsidR="008D4737" w:rsidRDefault="00851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br/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Revised 1</w:t>
      </w:r>
      <w:r w:rsidR="00735AEE">
        <w:rPr>
          <w:rFonts w:ascii="Times New Roman" w:eastAsia="Times New Roman" w:hAnsi="Times New Roman" w:cs="Times New Roman"/>
          <w:b/>
          <w:sz w:val="16"/>
          <w:szCs w:val="16"/>
        </w:rPr>
        <w:t>1/10/2022</w:t>
      </w:r>
    </w:p>
    <w:sectPr w:rsidR="008D4737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37"/>
    <w:rsid w:val="00735AEE"/>
    <w:rsid w:val="0085179B"/>
    <w:rsid w:val="008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1223"/>
  <w15:docId w15:val="{B9AA17CA-0774-4932-8AD5-801BA6E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gLVB3jRAtvzKhoBtYLsQWQxIg==">AMUW2mUGJR12TYx3ER4Fud6D+odIaGPWGKWnGFlPu8QfoSBNIBR4MpOOYvsg3vQP1PhLeB3AVxnhN3yPpvtopUliXEfyfGlaWApCD3Z5lLCuyGSqWYPjwnM=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Colt</dc:creator>
  <cp:lastModifiedBy>Stacy Colt</cp:lastModifiedBy>
  <cp:revision>2</cp:revision>
  <cp:lastPrinted>2022-11-10T18:13:00Z</cp:lastPrinted>
  <dcterms:created xsi:type="dcterms:W3CDTF">2022-11-10T18:14:00Z</dcterms:created>
  <dcterms:modified xsi:type="dcterms:W3CDTF">2022-11-10T18:14:00Z</dcterms:modified>
</cp:coreProperties>
</file>