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DDAD" w14:textId="038E2C19" w:rsidR="00C27264" w:rsidRPr="00BD5EFF" w:rsidRDefault="009E6BFD" w:rsidP="00BD5EFF">
      <w:pPr>
        <w:spacing w:line="240" w:lineRule="auto"/>
        <w:jc w:val="center"/>
        <w:rPr>
          <w:rFonts w:ascii="Agenda-Regular" w:hAnsi="Agenda-Regular" w:cs="Arial"/>
          <w:sz w:val="28"/>
          <w:szCs w:val="28"/>
          <w:u w:val="single"/>
        </w:rPr>
      </w:pPr>
      <w:r w:rsidRPr="00425FD1">
        <w:rPr>
          <w:rFonts w:cstheme="minorHAnsi"/>
          <w:noProof/>
        </w:rPr>
        <w:drawing>
          <wp:inline distT="0" distB="0" distL="0" distR="0" wp14:anchorId="003E7C59" wp14:editId="78351DD2">
            <wp:extent cx="2281488" cy="352425"/>
            <wp:effectExtent l="0" t="0" r="5080" b="0"/>
            <wp:docPr id="1" name="Picture 1" descr="C:\Users\briggsja\Downloads\GeneseoType_PMS28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iggsja\Downloads\GeneseoType_PMS28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627" cy="35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1ECF" w14:textId="77777777" w:rsidR="00157BAA" w:rsidRPr="00BD5EFF" w:rsidRDefault="00C27264" w:rsidP="00BD5EFF">
      <w:pPr>
        <w:spacing w:after="0" w:line="240" w:lineRule="auto"/>
        <w:jc w:val="center"/>
        <w:rPr>
          <w:rFonts w:ascii="Agenda-Regular" w:hAnsi="Agenda-Regular" w:cs="Arial"/>
          <w:b/>
          <w:sz w:val="28"/>
          <w:szCs w:val="28"/>
        </w:rPr>
      </w:pPr>
      <w:r w:rsidRPr="00BD5EFF">
        <w:rPr>
          <w:rFonts w:ascii="Agenda-Regular" w:hAnsi="Agenda-Regular" w:cs="Arial"/>
          <w:b/>
          <w:sz w:val="28"/>
          <w:szCs w:val="28"/>
        </w:rPr>
        <w:t>Time and Attendance System (TAS)</w:t>
      </w:r>
    </w:p>
    <w:p w14:paraId="328DAB44" w14:textId="77777777" w:rsidR="00C27264" w:rsidRPr="00BD5EFF" w:rsidRDefault="007F062B" w:rsidP="00BD5EFF">
      <w:pPr>
        <w:spacing w:after="0" w:line="240" w:lineRule="auto"/>
        <w:jc w:val="center"/>
        <w:rPr>
          <w:rFonts w:ascii="Agenda-Regular" w:hAnsi="Agenda-Regular" w:cs="Arial"/>
          <w:b/>
          <w:sz w:val="28"/>
          <w:szCs w:val="28"/>
        </w:rPr>
      </w:pPr>
      <w:r w:rsidRPr="00BD5EFF">
        <w:rPr>
          <w:rFonts w:ascii="Agenda-Regular" w:hAnsi="Agenda-Regular" w:cs="Arial"/>
          <w:b/>
          <w:sz w:val="28"/>
          <w:szCs w:val="28"/>
        </w:rPr>
        <w:t>Supervisor Role</w:t>
      </w:r>
      <w:r w:rsidR="00BD5EFF">
        <w:rPr>
          <w:rFonts w:ascii="Agenda-Regular" w:hAnsi="Agenda-Regular" w:cs="Arial"/>
          <w:b/>
          <w:sz w:val="28"/>
          <w:szCs w:val="28"/>
        </w:rPr>
        <w:t xml:space="preserve"> – Reviewing &amp; Approving Requests/Time Records</w:t>
      </w:r>
    </w:p>
    <w:p w14:paraId="7FF00ECA" w14:textId="77777777" w:rsidR="00157BAA" w:rsidRPr="00BD5EFF" w:rsidRDefault="00157BAA" w:rsidP="00BD5EFF">
      <w:pPr>
        <w:jc w:val="center"/>
        <w:rPr>
          <w:rFonts w:ascii="Agenda-Regular" w:hAnsi="Agenda-Regular" w:cs="Arial"/>
          <w:sz w:val="28"/>
          <w:szCs w:val="28"/>
        </w:rPr>
      </w:pPr>
    </w:p>
    <w:p w14:paraId="37745957" w14:textId="77777777" w:rsidR="007F062B" w:rsidRPr="007F062B" w:rsidRDefault="007F062B" w:rsidP="00BD5EFF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sz w:val="28"/>
          <w:szCs w:val="28"/>
          <w:u w:val="single"/>
        </w:rPr>
        <w:t>TAS Home Page:</w:t>
      </w:r>
    </w:p>
    <w:p w14:paraId="05941F1F" w14:textId="77777777" w:rsidR="007F062B" w:rsidRPr="007F062B" w:rsidRDefault="007F062B" w:rsidP="00BD5EFF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noProof/>
          <w:sz w:val="28"/>
          <w:szCs w:val="28"/>
          <w:u w:val="single"/>
        </w:rPr>
        <w:drawing>
          <wp:inline distT="0" distB="0" distL="0" distR="0" wp14:anchorId="6F7B31C3" wp14:editId="64310BF6">
            <wp:extent cx="5932805" cy="57404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AAACD" w14:textId="77777777" w:rsidR="007F062B" w:rsidRPr="007F062B" w:rsidRDefault="007F062B" w:rsidP="00BD5EFF">
      <w:pPr>
        <w:numPr>
          <w:ilvl w:val="0"/>
          <w:numId w:val="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Select Current Employment Role (shown above).</w:t>
      </w:r>
    </w:p>
    <w:p w14:paraId="62F73956" w14:textId="77777777" w:rsidR="007F062B" w:rsidRPr="007F062B" w:rsidRDefault="007F062B" w:rsidP="00BD5EFF">
      <w:pPr>
        <w:numPr>
          <w:ilvl w:val="0"/>
          <w:numId w:val="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Click on Time and Attendance but</w:t>
      </w:r>
      <w:r w:rsidR="00553ED6">
        <w:rPr>
          <w:rFonts w:ascii="Agenda-Regular" w:eastAsiaTheme="minorHAnsi" w:hAnsi="Agenda-Regular" w:cs="Arial"/>
          <w:sz w:val="24"/>
          <w:szCs w:val="24"/>
        </w:rPr>
        <w:t>ton to work on your Time Record,</w:t>
      </w:r>
      <w:r w:rsidRPr="007F062B">
        <w:rPr>
          <w:rFonts w:ascii="Agenda-Regular" w:eastAsiaTheme="minorHAnsi" w:hAnsi="Agenda-Regular" w:cs="Arial"/>
          <w:sz w:val="24"/>
          <w:szCs w:val="24"/>
        </w:rPr>
        <w:t xml:space="preserve"> Time off Request</w:t>
      </w:r>
      <w:r w:rsidR="00553ED6">
        <w:rPr>
          <w:rFonts w:ascii="Agenda-Regular" w:eastAsiaTheme="minorHAnsi" w:hAnsi="Agenda-Regular" w:cs="Arial"/>
          <w:sz w:val="24"/>
          <w:szCs w:val="24"/>
        </w:rPr>
        <w:t>, or to review your work roster</w:t>
      </w:r>
      <w:r w:rsidRPr="007F062B">
        <w:rPr>
          <w:rFonts w:ascii="Agenda-Regular" w:eastAsiaTheme="minorHAnsi" w:hAnsi="Agenda-Regular" w:cs="Arial"/>
          <w:sz w:val="24"/>
          <w:szCs w:val="24"/>
        </w:rPr>
        <w:t>.</w:t>
      </w:r>
    </w:p>
    <w:p w14:paraId="415F814B" w14:textId="77777777" w:rsidR="00553ED6" w:rsidRDefault="00553ED6" w:rsidP="00BD5EFF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bookmarkStart w:id="0" w:name="_GoBack"/>
      <w:bookmarkEnd w:id="0"/>
    </w:p>
    <w:p w14:paraId="07EFE70D" w14:textId="77777777" w:rsidR="007F062B" w:rsidRDefault="007F062B" w:rsidP="00BD5EFF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sz w:val="28"/>
          <w:szCs w:val="28"/>
          <w:u w:val="single"/>
        </w:rPr>
        <w:t xml:space="preserve">Supervisor </w:t>
      </w:r>
      <w:r w:rsidR="00553ED6">
        <w:rPr>
          <w:rFonts w:ascii="Agenda-Regular" w:eastAsiaTheme="minorHAnsi" w:hAnsi="Agenda-Regular" w:cs="Arial"/>
          <w:sz w:val="28"/>
          <w:szCs w:val="28"/>
          <w:u w:val="single"/>
        </w:rPr>
        <w:t>Work</w:t>
      </w:r>
      <w:r w:rsidRPr="007F062B">
        <w:rPr>
          <w:rFonts w:ascii="Agenda-Regular" w:eastAsiaTheme="minorHAnsi" w:hAnsi="Agenda-Regular" w:cs="Arial"/>
          <w:sz w:val="28"/>
          <w:szCs w:val="28"/>
          <w:u w:val="single"/>
        </w:rPr>
        <w:t xml:space="preserve"> Roster:</w:t>
      </w:r>
    </w:p>
    <w:p w14:paraId="197F982B" w14:textId="77777777" w:rsidR="00553ED6" w:rsidRDefault="00553ED6" w:rsidP="00BD5EFF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>
        <w:rPr>
          <w:rFonts w:ascii="Agenda-Regular" w:eastAsiaTheme="minorHAnsi" w:hAnsi="Agenda-Regular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4C6FD" wp14:editId="7472C3F4">
                <wp:simplePos x="0" y="0"/>
                <wp:positionH relativeFrom="column">
                  <wp:posOffset>2795905</wp:posOffset>
                </wp:positionH>
                <wp:positionV relativeFrom="paragraph">
                  <wp:posOffset>322580</wp:posOffset>
                </wp:positionV>
                <wp:extent cx="956310" cy="254635"/>
                <wp:effectExtent l="0" t="0" r="15240" b="120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2546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4A3026" id="Oval 11" o:spid="_x0000_s1026" style="position:absolute;margin-left:220.15pt;margin-top:25.4pt;width:75.3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" filled="f" strokecolor="#00b050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D464FE" wp14:editId="7C336020">
            <wp:simplePos x="0" y="0"/>
            <wp:positionH relativeFrom="column">
              <wp:posOffset>24765</wp:posOffset>
            </wp:positionH>
            <wp:positionV relativeFrom="paragraph">
              <wp:posOffset>6985</wp:posOffset>
            </wp:positionV>
            <wp:extent cx="6060440" cy="67945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5099" t="5733" r="5380" b="83184"/>
                    <a:stretch/>
                  </pic:blipFill>
                  <pic:spPr bwMode="auto">
                    <a:xfrm>
                      <a:off x="0" y="0"/>
                      <a:ext cx="606044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D772C" w14:textId="77777777" w:rsidR="00553ED6" w:rsidRDefault="00553ED6" w:rsidP="00553ED6">
      <w:pPr>
        <w:contextualSpacing/>
        <w:rPr>
          <w:rFonts w:ascii="Agenda-Regular" w:eastAsiaTheme="minorHAnsi" w:hAnsi="Agenda-Regular" w:cs="Arial"/>
          <w:sz w:val="24"/>
          <w:szCs w:val="24"/>
        </w:rPr>
      </w:pPr>
    </w:p>
    <w:p w14:paraId="6CD1ACBF" w14:textId="77777777" w:rsidR="00553ED6" w:rsidRDefault="00553ED6" w:rsidP="00553ED6">
      <w:pPr>
        <w:contextualSpacing/>
        <w:rPr>
          <w:rFonts w:ascii="Agenda-Regular" w:eastAsiaTheme="minorHAnsi" w:hAnsi="Agenda-Regular" w:cs="Arial"/>
          <w:sz w:val="24"/>
          <w:szCs w:val="24"/>
        </w:rPr>
      </w:pPr>
    </w:p>
    <w:p w14:paraId="42DD0C74" w14:textId="77777777" w:rsidR="00553ED6" w:rsidRDefault="00553ED6" w:rsidP="00553ED6">
      <w:pPr>
        <w:numPr>
          <w:ilvl w:val="0"/>
          <w:numId w:val="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 xml:space="preserve">Select </w:t>
      </w:r>
      <w:r>
        <w:rPr>
          <w:rFonts w:ascii="Agenda-Regular" w:eastAsiaTheme="minorHAnsi" w:hAnsi="Agenda-Regular" w:cs="Arial"/>
          <w:sz w:val="24"/>
          <w:szCs w:val="24"/>
        </w:rPr>
        <w:t>Work Roster (shown above)</w:t>
      </w:r>
    </w:p>
    <w:p w14:paraId="35339BBA" w14:textId="77777777" w:rsidR="00553ED6" w:rsidRPr="007F062B" w:rsidRDefault="00553ED6" w:rsidP="00553ED6">
      <w:pPr>
        <w:numPr>
          <w:ilvl w:val="0"/>
          <w:numId w:val="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>
        <w:rPr>
          <w:rFonts w:ascii="Agenda-Regular" w:eastAsiaTheme="minorHAnsi" w:hAnsi="Agenda-Regular" w:cs="Arial"/>
          <w:sz w:val="24"/>
          <w:szCs w:val="24"/>
        </w:rPr>
        <w:t>Will show all Time Records and/or Pending Leave Requests that require action.</w:t>
      </w:r>
    </w:p>
    <w:p w14:paraId="17EA0364" w14:textId="77777777" w:rsidR="00553ED6" w:rsidRDefault="00553ED6" w:rsidP="00553ED6">
      <w:pPr>
        <w:rPr>
          <w:rFonts w:ascii="Agenda-Regular" w:eastAsiaTheme="minorHAnsi" w:hAnsi="Agenda-Regular" w:cs="Arial"/>
          <w:sz w:val="28"/>
          <w:szCs w:val="28"/>
          <w:u w:val="single"/>
        </w:rPr>
      </w:pPr>
    </w:p>
    <w:p w14:paraId="0790DE7C" w14:textId="77777777" w:rsidR="00553ED6" w:rsidRPr="00553ED6" w:rsidRDefault="00553ED6" w:rsidP="00553ED6">
      <w:pPr>
        <w:rPr>
          <w:rFonts w:ascii="Agenda-Regular" w:eastAsiaTheme="minorHAnsi" w:hAnsi="Agenda-Regular" w:cs="Arial"/>
          <w:sz w:val="28"/>
          <w:szCs w:val="28"/>
        </w:rPr>
      </w:pPr>
      <w:r w:rsidRPr="00553ED6">
        <w:rPr>
          <w:rFonts w:ascii="Agenda-Regular" w:eastAsiaTheme="minorHAnsi" w:hAnsi="Agenda-Regular" w:cs="Arial"/>
          <w:sz w:val="28"/>
          <w:szCs w:val="28"/>
          <w:u w:val="single"/>
        </w:rPr>
        <w:t>Pending Time Records Approvals</w:t>
      </w:r>
      <w:r w:rsidRPr="00553ED6">
        <w:rPr>
          <w:rFonts w:ascii="Agenda-Regular" w:eastAsiaTheme="minorHAnsi" w:hAnsi="Agenda-Regular" w:cs="Arial"/>
          <w:sz w:val="28"/>
          <w:szCs w:val="28"/>
        </w:rPr>
        <w:t>:</w:t>
      </w:r>
    </w:p>
    <w:p w14:paraId="5BB3F5A4" w14:textId="77777777" w:rsidR="00553ED6" w:rsidRPr="00553ED6" w:rsidRDefault="00553ED6" w:rsidP="00553ED6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noProof/>
          <w:sz w:val="28"/>
          <w:szCs w:val="28"/>
          <w:u w:val="single"/>
        </w:rPr>
        <w:drawing>
          <wp:inline distT="0" distB="0" distL="0" distR="0" wp14:anchorId="59FBB591" wp14:editId="287164F4">
            <wp:extent cx="5932805" cy="56324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E37011" w14:textId="77777777" w:rsidR="007F062B" w:rsidRPr="007F062B" w:rsidRDefault="007F062B" w:rsidP="00553ED6">
      <w:pPr>
        <w:numPr>
          <w:ilvl w:val="0"/>
          <w:numId w:val="1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To Approve employees time record– select APPROVE radio button</w:t>
      </w:r>
    </w:p>
    <w:p w14:paraId="2D4F0DB3" w14:textId="77777777" w:rsidR="007F062B" w:rsidRPr="007F062B" w:rsidRDefault="007F062B" w:rsidP="00553ED6">
      <w:pPr>
        <w:numPr>
          <w:ilvl w:val="0"/>
          <w:numId w:val="1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 xml:space="preserve">To Disapprove – select DENY radio button.  When denying an </w:t>
      </w:r>
      <w:r w:rsidR="00553ED6" w:rsidRPr="007F062B">
        <w:rPr>
          <w:rFonts w:ascii="Agenda-Regular" w:eastAsiaTheme="minorHAnsi" w:hAnsi="Agenda-Regular" w:cs="Arial"/>
          <w:sz w:val="24"/>
          <w:szCs w:val="24"/>
        </w:rPr>
        <w:t>employee’s</w:t>
      </w:r>
      <w:r w:rsidRPr="007F062B">
        <w:rPr>
          <w:rFonts w:ascii="Agenda-Regular" w:eastAsiaTheme="minorHAnsi" w:hAnsi="Agenda-Regular" w:cs="Arial"/>
          <w:sz w:val="24"/>
          <w:szCs w:val="24"/>
        </w:rPr>
        <w:t xml:space="preserve"> time record, a comment field will open.  Comments are required by the supervisor to let the employee know the reason for denial.</w:t>
      </w:r>
    </w:p>
    <w:p w14:paraId="4CCD577B" w14:textId="77777777" w:rsidR="007F062B" w:rsidRPr="007F062B" w:rsidRDefault="007F062B" w:rsidP="00553ED6">
      <w:pPr>
        <w:numPr>
          <w:ilvl w:val="0"/>
          <w:numId w:val="1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IGNORE radio button can be selected if supervisor does not wish to take action on the employees time record at that time.</w:t>
      </w:r>
    </w:p>
    <w:p w14:paraId="7CA1E026" w14:textId="77777777" w:rsidR="007F062B" w:rsidRPr="007F062B" w:rsidRDefault="007F062B" w:rsidP="00553ED6">
      <w:pPr>
        <w:numPr>
          <w:ilvl w:val="0"/>
          <w:numId w:val="1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 xml:space="preserve">Supervisor also has the option of clicking on the VIEW DETAILS button to see the employees time record in </w:t>
      </w:r>
      <w:r w:rsidR="00672176" w:rsidRPr="007F062B">
        <w:rPr>
          <w:rFonts w:ascii="Agenda-Regular" w:eastAsiaTheme="minorHAnsi" w:hAnsi="Agenda-Regular" w:cs="Arial"/>
          <w:sz w:val="24"/>
          <w:szCs w:val="24"/>
        </w:rPr>
        <w:t>its</w:t>
      </w:r>
      <w:r w:rsidRPr="007F062B">
        <w:rPr>
          <w:rFonts w:ascii="Agenda-Regular" w:eastAsiaTheme="minorHAnsi" w:hAnsi="Agenda-Regular" w:cs="Arial"/>
          <w:sz w:val="24"/>
          <w:szCs w:val="24"/>
        </w:rPr>
        <w:t xml:space="preserve"> entirety for more information. </w:t>
      </w:r>
    </w:p>
    <w:p w14:paraId="6921032B" w14:textId="77777777" w:rsidR="007F062B" w:rsidRPr="007F062B" w:rsidRDefault="007F062B" w:rsidP="00553ED6">
      <w:pPr>
        <w:numPr>
          <w:ilvl w:val="0"/>
          <w:numId w:val="12"/>
        </w:numPr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Once action has been selected, click Submit.</w:t>
      </w:r>
    </w:p>
    <w:p w14:paraId="32838215" w14:textId="77777777" w:rsidR="007F062B" w:rsidRPr="007F062B" w:rsidRDefault="007F062B" w:rsidP="00BD5EFF">
      <w:pPr>
        <w:ind w:left="1440"/>
        <w:contextualSpacing/>
        <w:rPr>
          <w:rFonts w:ascii="Agenda-Regular" w:eastAsiaTheme="minorHAnsi" w:hAnsi="Agenda-Regular" w:cs="Arial"/>
          <w:b/>
          <w:sz w:val="24"/>
          <w:szCs w:val="24"/>
          <w:u w:val="single"/>
        </w:rPr>
      </w:pPr>
    </w:p>
    <w:p w14:paraId="7A2223F6" w14:textId="77777777" w:rsidR="007F062B" w:rsidRPr="007F062B" w:rsidRDefault="00553ED6" w:rsidP="00553ED6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13A9FFC" wp14:editId="61185AFD">
            <wp:simplePos x="0" y="0"/>
            <wp:positionH relativeFrom="column">
              <wp:posOffset>169545</wp:posOffset>
            </wp:positionH>
            <wp:positionV relativeFrom="paragraph">
              <wp:posOffset>374015</wp:posOffset>
            </wp:positionV>
            <wp:extent cx="5934075" cy="840740"/>
            <wp:effectExtent l="0" t="0" r="9525" b="0"/>
            <wp:wrapTopAndBottom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62B" w:rsidRPr="007F062B">
        <w:rPr>
          <w:rFonts w:ascii="Agenda-Regular" w:eastAsiaTheme="minorHAnsi" w:hAnsi="Agenda-Regular" w:cs="Arial"/>
          <w:sz w:val="28"/>
          <w:szCs w:val="28"/>
          <w:u w:val="single"/>
        </w:rPr>
        <w:t>Pending Leave Requests:</w:t>
      </w:r>
    </w:p>
    <w:p w14:paraId="0ACA8763" w14:textId="77777777" w:rsidR="007F062B" w:rsidRPr="007F062B" w:rsidRDefault="007F062B" w:rsidP="00BD5EFF">
      <w:pPr>
        <w:ind w:left="720"/>
        <w:contextualSpacing/>
        <w:rPr>
          <w:rFonts w:ascii="Agenda-Regular" w:eastAsiaTheme="minorHAnsi" w:hAnsi="Agenda-Regular" w:cs="Arial"/>
          <w:sz w:val="24"/>
          <w:szCs w:val="24"/>
        </w:rPr>
      </w:pPr>
    </w:p>
    <w:p w14:paraId="16B88D8D" w14:textId="77777777" w:rsidR="007F062B" w:rsidRPr="007F062B" w:rsidRDefault="007F062B" w:rsidP="00553ED6">
      <w:pPr>
        <w:numPr>
          <w:ilvl w:val="1"/>
          <w:numId w:val="12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To Approve employees Time off Requests – select APPROVE radio button</w:t>
      </w:r>
    </w:p>
    <w:p w14:paraId="411B109F" w14:textId="77777777" w:rsidR="007F062B" w:rsidRPr="007F062B" w:rsidRDefault="007F062B" w:rsidP="00553ED6">
      <w:pPr>
        <w:numPr>
          <w:ilvl w:val="1"/>
          <w:numId w:val="12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 xml:space="preserve">To Disapprove – select DENY radio button.  When denying an </w:t>
      </w:r>
      <w:r w:rsidR="00553ED6" w:rsidRPr="007F062B">
        <w:rPr>
          <w:rFonts w:ascii="Agenda-Regular" w:eastAsiaTheme="minorHAnsi" w:hAnsi="Agenda-Regular" w:cs="Arial"/>
          <w:sz w:val="24"/>
          <w:szCs w:val="24"/>
        </w:rPr>
        <w:t>employee’s</w:t>
      </w:r>
      <w:r w:rsidRPr="007F062B">
        <w:rPr>
          <w:rFonts w:ascii="Agenda-Regular" w:eastAsiaTheme="minorHAnsi" w:hAnsi="Agenda-Regular" w:cs="Arial"/>
          <w:sz w:val="24"/>
          <w:szCs w:val="24"/>
        </w:rPr>
        <w:t xml:space="preserve"> time record, a comment field will open.  Comments are required by the supervisor to let the employee know reason for denial.</w:t>
      </w:r>
    </w:p>
    <w:p w14:paraId="465978A8" w14:textId="77777777" w:rsidR="007F062B" w:rsidRPr="007F062B" w:rsidRDefault="007F062B" w:rsidP="00553ED6">
      <w:pPr>
        <w:numPr>
          <w:ilvl w:val="1"/>
          <w:numId w:val="12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IGNORE radio button can be selected if supervisor does not wish to take action on the employees time record at that time</w:t>
      </w:r>
    </w:p>
    <w:p w14:paraId="71769726" w14:textId="77777777" w:rsidR="007F062B" w:rsidRPr="007F062B" w:rsidRDefault="007F062B" w:rsidP="00553ED6">
      <w:pPr>
        <w:numPr>
          <w:ilvl w:val="0"/>
          <w:numId w:val="13"/>
        </w:numPr>
        <w:ind w:left="108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Once action has been taken, click submit</w:t>
      </w:r>
    </w:p>
    <w:p w14:paraId="6D919000" w14:textId="77777777" w:rsidR="00553ED6" w:rsidRDefault="00553ED6" w:rsidP="00BD5EFF">
      <w:pPr>
        <w:ind w:firstLine="720"/>
        <w:rPr>
          <w:rFonts w:ascii="Agenda-Regular" w:eastAsiaTheme="minorHAnsi" w:hAnsi="Agenda-Regular" w:cs="Arial"/>
          <w:sz w:val="28"/>
          <w:szCs w:val="28"/>
          <w:u w:val="single"/>
        </w:rPr>
      </w:pPr>
    </w:p>
    <w:p w14:paraId="044E524E" w14:textId="77777777" w:rsidR="007F062B" w:rsidRPr="007F062B" w:rsidRDefault="007F062B" w:rsidP="00553ED6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sz w:val="28"/>
          <w:szCs w:val="28"/>
          <w:u w:val="single"/>
        </w:rPr>
        <w:t>Employee Roster:</w:t>
      </w:r>
    </w:p>
    <w:p w14:paraId="4BB82904" w14:textId="77777777" w:rsidR="007F062B" w:rsidRPr="007F062B" w:rsidRDefault="007F062B" w:rsidP="00BD5EFF">
      <w:pPr>
        <w:rPr>
          <w:rFonts w:ascii="Agenda-Regular" w:eastAsiaTheme="minorHAnsi" w:hAnsi="Agenda-Regular" w:cs="Arial"/>
          <w:sz w:val="28"/>
          <w:szCs w:val="28"/>
          <w:u w:val="single"/>
        </w:rPr>
      </w:pPr>
      <w:r w:rsidRPr="007F062B">
        <w:rPr>
          <w:rFonts w:ascii="Agenda-Regular" w:eastAsiaTheme="minorHAnsi" w:hAnsi="Agenda-Regular" w:cs="Arial"/>
          <w:noProof/>
          <w:sz w:val="28"/>
          <w:szCs w:val="28"/>
          <w:u w:val="single"/>
        </w:rPr>
        <w:drawing>
          <wp:inline distT="0" distB="0" distL="0" distR="0" wp14:anchorId="7E6790F2" wp14:editId="66308979">
            <wp:extent cx="5932805" cy="61658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A5E82" w14:textId="77777777" w:rsidR="007F062B" w:rsidRPr="007F062B" w:rsidRDefault="007F062B" w:rsidP="00553ED6">
      <w:pPr>
        <w:numPr>
          <w:ilvl w:val="0"/>
          <w:numId w:val="13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List of all employees that reports to the supervisor.</w:t>
      </w:r>
    </w:p>
    <w:p w14:paraId="6FD89C2E" w14:textId="77777777" w:rsidR="007F062B" w:rsidRPr="007F062B" w:rsidRDefault="007F062B" w:rsidP="00553ED6">
      <w:pPr>
        <w:numPr>
          <w:ilvl w:val="0"/>
          <w:numId w:val="13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A supervisor sees all the employees that they supervise.  If there is a […] under one of their employees, then that employee is also a supervisor.  If you click on the […] you get the supervisor roster for that supervisor, and you have all the same supervisor privileges</w:t>
      </w:r>
      <w:r w:rsidRPr="007F062B">
        <w:rPr>
          <w:rFonts w:ascii="Agenda-Regular" w:eastAsiaTheme="minorHAnsi" w:hAnsi="Agenda-Regular"/>
        </w:rPr>
        <w:t>.    </w:t>
      </w:r>
    </w:p>
    <w:p w14:paraId="63EC93C2" w14:textId="77777777" w:rsidR="007F062B" w:rsidRPr="007F062B" w:rsidRDefault="007F062B" w:rsidP="00553ED6">
      <w:pPr>
        <w:numPr>
          <w:ilvl w:val="0"/>
          <w:numId w:val="13"/>
        </w:numPr>
        <w:ind w:left="360"/>
        <w:contextualSpacing/>
        <w:rPr>
          <w:rFonts w:ascii="Agenda-Regular" w:eastAsiaTheme="minorHAnsi" w:hAnsi="Agenda-Regular" w:cs="Arial"/>
          <w:sz w:val="24"/>
          <w:szCs w:val="24"/>
        </w:rPr>
      </w:pPr>
      <w:r w:rsidRPr="007F062B">
        <w:rPr>
          <w:rFonts w:ascii="Agenda-Regular" w:eastAsiaTheme="minorHAnsi" w:hAnsi="Agenda-Regular" w:cs="Arial"/>
          <w:sz w:val="24"/>
          <w:szCs w:val="24"/>
        </w:rPr>
        <w:t>Supervisors are able to view Employee Information Detail, Time Record, History and Time off Requests from their work roster.</w:t>
      </w:r>
    </w:p>
    <w:sectPr w:rsidR="007F062B" w:rsidRPr="007F062B" w:rsidSect="00672176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-Regular">
    <w:altName w:val="Calibri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76E"/>
    <w:multiLevelType w:val="hybridMultilevel"/>
    <w:tmpl w:val="E9AE6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706B"/>
    <w:multiLevelType w:val="hybridMultilevel"/>
    <w:tmpl w:val="1E142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302E3"/>
    <w:multiLevelType w:val="hybridMultilevel"/>
    <w:tmpl w:val="5740A4F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44007"/>
    <w:multiLevelType w:val="hybridMultilevel"/>
    <w:tmpl w:val="35463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23E6F"/>
    <w:multiLevelType w:val="hybridMultilevel"/>
    <w:tmpl w:val="AA4CC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E2681"/>
    <w:multiLevelType w:val="hybridMultilevel"/>
    <w:tmpl w:val="21A6523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D12DF9"/>
    <w:multiLevelType w:val="hybridMultilevel"/>
    <w:tmpl w:val="ED8840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7701E7"/>
    <w:multiLevelType w:val="hybridMultilevel"/>
    <w:tmpl w:val="B70260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2D2D31"/>
    <w:multiLevelType w:val="hybridMultilevel"/>
    <w:tmpl w:val="CD94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3045D"/>
    <w:multiLevelType w:val="hybridMultilevel"/>
    <w:tmpl w:val="09043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E731E5"/>
    <w:multiLevelType w:val="hybridMultilevel"/>
    <w:tmpl w:val="9E049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F5404C"/>
    <w:multiLevelType w:val="hybridMultilevel"/>
    <w:tmpl w:val="19B80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2450EF"/>
    <w:multiLevelType w:val="hybridMultilevel"/>
    <w:tmpl w:val="4B86C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B328F9"/>
    <w:multiLevelType w:val="hybridMultilevel"/>
    <w:tmpl w:val="4BE63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13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AA"/>
    <w:rsid w:val="00056A45"/>
    <w:rsid w:val="000A0D20"/>
    <w:rsid w:val="000D60DA"/>
    <w:rsid w:val="00157BAA"/>
    <w:rsid w:val="001B1F52"/>
    <w:rsid w:val="001D39DF"/>
    <w:rsid w:val="001E0482"/>
    <w:rsid w:val="001E5F1A"/>
    <w:rsid w:val="00256B4F"/>
    <w:rsid w:val="00261B75"/>
    <w:rsid w:val="002B1F92"/>
    <w:rsid w:val="003201C0"/>
    <w:rsid w:val="00383DDB"/>
    <w:rsid w:val="003C2B78"/>
    <w:rsid w:val="004772CE"/>
    <w:rsid w:val="004849F8"/>
    <w:rsid w:val="004C2EA2"/>
    <w:rsid w:val="004C6F5B"/>
    <w:rsid w:val="00533DAD"/>
    <w:rsid w:val="005518CB"/>
    <w:rsid w:val="0055380C"/>
    <w:rsid w:val="00553ED6"/>
    <w:rsid w:val="005A6F71"/>
    <w:rsid w:val="005F0AAA"/>
    <w:rsid w:val="00667047"/>
    <w:rsid w:val="00672176"/>
    <w:rsid w:val="006C21FA"/>
    <w:rsid w:val="00713200"/>
    <w:rsid w:val="007F062B"/>
    <w:rsid w:val="009303D4"/>
    <w:rsid w:val="009E04ED"/>
    <w:rsid w:val="009E6BFD"/>
    <w:rsid w:val="009F02CE"/>
    <w:rsid w:val="00A24D27"/>
    <w:rsid w:val="00B41D08"/>
    <w:rsid w:val="00B65305"/>
    <w:rsid w:val="00B66C16"/>
    <w:rsid w:val="00BC27C9"/>
    <w:rsid w:val="00BD5EFF"/>
    <w:rsid w:val="00C27264"/>
    <w:rsid w:val="00D80168"/>
    <w:rsid w:val="00DC693B"/>
    <w:rsid w:val="00DE4D2D"/>
    <w:rsid w:val="00DF06CE"/>
    <w:rsid w:val="00E86FCF"/>
    <w:rsid w:val="00EF378A"/>
    <w:rsid w:val="00EF4808"/>
    <w:rsid w:val="00F00D2C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921D3"/>
  <w15:docId w15:val="{A62000A7-4DED-4703-97AA-855C06A1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4F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25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21387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280">
                  <w:marLeft w:val="167"/>
                  <w:marRight w:val="0"/>
                  <w:marTop w:val="0"/>
                  <w:marBottom w:val="0"/>
                  <w:divBdr>
                    <w:top w:val="single" w:sz="6" w:space="2" w:color="99CCFF"/>
                    <w:left w:val="single" w:sz="6" w:space="0" w:color="99CCFF"/>
                    <w:bottom w:val="single" w:sz="6" w:space="2" w:color="99CCFF"/>
                    <w:right w:val="single" w:sz="6" w:space="0" w:color="99CCFF"/>
                  </w:divBdr>
                  <w:divsChild>
                    <w:div w:id="149541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vumbacti</dc:creator>
  <cp:lastModifiedBy>Julie Briggs</cp:lastModifiedBy>
  <cp:revision>2</cp:revision>
  <dcterms:created xsi:type="dcterms:W3CDTF">2018-09-21T15:24:00Z</dcterms:created>
  <dcterms:modified xsi:type="dcterms:W3CDTF">2018-09-21T15:24:00Z</dcterms:modified>
</cp:coreProperties>
</file>