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7286D" w14:textId="77777777" w:rsidR="002B54E0" w:rsidRPr="006E4B67" w:rsidRDefault="002B54E0" w:rsidP="002B54E0">
      <w:pPr>
        <w:spacing w:after="0" w:line="240" w:lineRule="auto"/>
        <w:rPr>
          <w:b/>
          <w:bCs/>
          <w:sz w:val="28"/>
          <w:szCs w:val="28"/>
        </w:rPr>
      </w:pPr>
      <w:r w:rsidRPr="006E4B67">
        <w:rPr>
          <w:b/>
          <w:bCs/>
          <w:sz w:val="28"/>
          <w:szCs w:val="28"/>
        </w:rPr>
        <w:t>Leadership Level 2 Program</w:t>
      </w:r>
    </w:p>
    <w:p w14:paraId="43B6C06E" w14:textId="77777777" w:rsidR="002B54E0" w:rsidRDefault="002B54E0" w:rsidP="002B54E0">
      <w:pPr>
        <w:spacing w:after="0" w:line="276" w:lineRule="auto"/>
      </w:pPr>
    </w:p>
    <w:p w14:paraId="550105EA" w14:textId="77777777" w:rsidR="002B54E0" w:rsidRPr="008410C3" w:rsidRDefault="002B54E0" w:rsidP="002B54E0">
      <w:pPr>
        <w:shd w:val="clear" w:color="auto" w:fill="E7E6E6" w:themeFill="background2"/>
        <w:spacing w:after="0" w:line="240" w:lineRule="auto"/>
        <w:rPr>
          <w:b/>
          <w:bCs/>
        </w:rPr>
      </w:pPr>
      <w:r w:rsidRPr="008410C3">
        <w:rPr>
          <w:b/>
          <w:bCs/>
        </w:rPr>
        <w:t xml:space="preserve">Level </w:t>
      </w:r>
      <w:r>
        <w:rPr>
          <w:b/>
          <w:bCs/>
        </w:rPr>
        <w:t>2</w:t>
      </w:r>
      <w:r w:rsidRPr="008410C3">
        <w:rPr>
          <w:b/>
          <w:bCs/>
        </w:rPr>
        <w:t xml:space="preserve"> Orientation</w:t>
      </w:r>
      <w:r>
        <w:rPr>
          <w:b/>
          <w:bCs/>
        </w:rPr>
        <w:tab/>
      </w:r>
      <w:r>
        <w:rPr>
          <w:b/>
          <w:bCs/>
        </w:rPr>
        <w:tab/>
      </w:r>
      <w:r>
        <w:rPr>
          <w:b/>
          <w:bCs/>
        </w:rPr>
        <w:tab/>
      </w:r>
      <w:r>
        <w:rPr>
          <w:b/>
          <w:bCs/>
        </w:rPr>
        <w:tab/>
      </w:r>
      <w:r>
        <w:rPr>
          <w:b/>
          <w:bCs/>
        </w:rPr>
        <w:tab/>
      </w:r>
      <w:r>
        <w:rPr>
          <w:b/>
          <w:bCs/>
        </w:rPr>
        <w:tab/>
      </w:r>
      <w:r>
        <w:rPr>
          <w:b/>
          <w:bCs/>
        </w:rPr>
        <w:tab/>
      </w:r>
      <w:r>
        <w:rPr>
          <w:b/>
          <w:bCs/>
        </w:rPr>
        <w:tab/>
      </w:r>
      <w:r>
        <w:rPr>
          <w:b/>
          <w:bCs/>
        </w:rPr>
        <w:tab/>
        <w:t>Oct</w:t>
      </w:r>
    </w:p>
    <w:p w14:paraId="234CC690" w14:textId="77777777" w:rsidR="002B54E0" w:rsidRDefault="002B54E0" w:rsidP="002B54E0">
      <w:pPr>
        <w:spacing w:after="0" w:line="240" w:lineRule="auto"/>
      </w:pPr>
      <w:r>
        <w:t xml:space="preserve">Cohort participants will be welcomed and have a chance to discuss Level 1 Program development action items and learning applications with the leadership development team.  Participants will create an initial leadership development plan that will be implemented during the level two program.  An overview of program level 2 and expectations will be provided.  Participants will also </w:t>
      </w:r>
      <w:proofErr w:type="gramStart"/>
      <w:r>
        <w:t>have the opportunity to</w:t>
      </w:r>
      <w:proofErr w:type="gramEnd"/>
      <w:r>
        <w:t xml:space="preserve"> have their questions answered regarding ongoing learning and leadership development. (1hr)</w:t>
      </w:r>
    </w:p>
    <w:p w14:paraId="536A5302" w14:textId="77777777" w:rsidR="002B54E0" w:rsidRDefault="002B54E0" w:rsidP="002B54E0">
      <w:pPr>
        <w:spacing w:after="0" w:line="240" w:lineRule="auto"/>
      </w:pPr>
    </w:p>
    <w:p w14:paraId="30FF659E" w14:textId="77777777" w:rsidR="002B54E0" w:rsidRDefault="002B54E0" w:rsidP="002B54E0">
      <w:pPr>
        <w:spacing w:after="0" w:line="276" w:lineRule="auto"/>
      </w:pPr>
    </w:p>
    <w:p w14:paraId="50EA3BD5" w14:textId="77777777" w:rsidR="002B54E0" w:rsidRPr="006E4B67" w:rsidRDefault="002B54E0" w:rsidP="002B54E0">
      <w:pPr>
        <w:shd w:val="clear" w:color="auto" w:fill="E7E6E6" w:themeFill="background2"/>
        <w:spacing w:after="0" w:line="240" w:lineRule="auto"/>
        <w:rPr>
          <w:b/>
          <w:bCs/>
        </w:rPr>
      </w:pPr>
      <w:r w:rsidRPr="006E4B67">
        <w:rPr>
          <w:b/>
          <w:bCs/>
        </w:rPr>
        <w:t>Leadership Group Coaching Process</w:t>
      </w:r>
      <w:r>
        <w:rPr>
          <w:b/>
          <w:bCs/>
        </w:rPr>
        <w:tab/>
      </w:r>
      <w:r>
        <w:rPr>
          <w:b/>
          <w:bCs/>
        </w:rPr>
        <w:tab/>
      </w:r>
      <w:r>
        <w:rPr>
          <w:b/>
          <w:bCs/>
        </w:rPr>
        <w:tab/>
      </w:r>
      <w:r>
        <w:rPr>
          <w:b/>
          <w:bCs/>
        </w:rPr>
        <w:tab/>
      </w:r>
      <w:r>
        <w:rPr>
          <w:b/>
          <w:bCs/>
        </w:rPr>
        <w:tab/>
      </w:r>
      <w:r>
        <w:rPr>
          <w:b/>
          <w:bCs/>
        </w:rPr>
        <w:tab/>
      </w:r>
      <w:r>
        <w:rPr>
          <w:b/>
          <w:bCs/>
        </w:rPr>
        <w:tab/>
        <w:t>Monthly</w:t>
      </w:r>
    </w:p>
    <w:p w14:paraId="450647A0" w14:textId="77777777" w:rsidR="002B54E0" w:rsidRDefault="002B54E0" w:rsidP="002B54E0">
      <w:pPr>
        <w:spacing w:after="0" w:line="240" w:lineRule="auto"/>
      </w:pPr>
      <w:r>
        <w:t xml:space="preserve">Cohort participants will be placed into peer coaching groups (4 members in each group).  Groups will be determined based on diversity of participants including </w:t>
      </w:r>
      <w:proofErr w:type="spellStart"/>
      <w:r>
        <w:t>DiSC</w:t>
      </w:r>
      <w:proofErr w:type="spellEnd"/>
      <w:r>
        <w:t xml:space="preserve"> styles, departments/roles, gender, ethnicity, etc.  Coaching groups will be led by the program leadership coach and will be scheduled monthly to support ongoing learning and development. (1.5hrs)</w:t>
      </w:r>
    </w:p>
    <w:p w14:paraId="1CF69886" w14:textId="77777777" w:rsidR="002B54E0" w:rsidRDefault="002B54E0" w:rsidP="002B54E0">
      <w:pPr>
        <w:spacing w:after="0" w:line="240" w:lineRule="auto"/>
      </w:pPr>
    </w:p>
    <w:p w14:paraId="3B460686" w14:textId="77777777" w:rsidR="002B54E0" w:rsidRPr="006E4B67" w:rsidRDefault="002B54E0" w:rsidP="002B54E0">
      <w:pPr>
        <w:spacing w:after="0" w:line="240" w:lineRule="auto"/>
        <w:rPr>
          <w:b/>
          <w:bCs/>
        </w:rPr>
      </w:pPr>
      <w:r w:rsidRPr="006E4B67">
        <w:rPr>
          <w:b/>
          <w:bCs/>
        </w:rPr>
        <w:t>Learning &amp; Development Objectives</w:t>
      </w:r>
    </w:p>
    <w:p w14:paraId="08752537" w14:textId="77777777" w:rsidR="002B54E0" w:rsidRDefault="002B54E0" w:rsidP="002B54E0">
      <w:pPr>
        <w:pStyle w:val="ListParagraph"/>
        <w:numPr>
          <w:ilvl w:val="0"/>
          <w:numId w:val="1"/>
        </w:numPr>
        <w:spacing w:after="0" w:line="240" w:lineRule="auto"/>
      </w:pPr>
      <w:r>
        <w:t>Reinforce individual and peer coaching learning activity objectives and the application of the learning to the work</w:t>
      </w:r>
    </w:p>
    <w:p w14:paraId="11215CFD" w14:textId="77777777" w:rsidR="002B54E0" w:rsidRDefault="002B54E0" w:rsidP="002B54E0">
      <w:pPr>
        <w:pStyle w:val="ListParagraph"/>
        <w:numPr>
          <w:ilvl w:val="0"/>
          <w:numId w:val="1"/>
        </w:numPr>
        <w:spacing w:after="0" w:line="240" w:lineRule="auto"/>
      </w:pPr>
      <w:r>
        <w:t xml:space="preserve">Peer-based leadership problem solving and feedforward to support each other’s success </w:t>
      </w:r>
    </w:p>
    <w:p w14:paraId="47F91D9E" w14:textId="77777777" w:rsidR="002B54E0" w:rsidRDefault="002B54E0" w:rsidP="002B54E0">
      <w:pPr>
        <w:pStyle w:val="ListParagraph"/>
        <w:numPr>
          <w:ilvl w:val="0"/>
          <w:numId w:val="1"/>
        </w:numPr>
        <w:spacing w:after="0" w:line="240" w:lineRule="auto"/>
      </w:pPr>
      <w:r>
        <w:t>Enhance leadership effectiveness through coaching assignments and best practice sharing</w:t>
      </w:r>
    </w:p>
    <w:p w14:paraId="3AF209B8" w14:textId="77777777" w:rsidR="002B54E0" w:rsidRDefault="002B54E0" w:rsidP="002B54E0">
      <w:pPr>
        <w:spacing w:after="0" w:line="276" w:lineRule="auto"/>
      </w:pPr>
    </w:p>
    <w:p w14:paraId="726BB115" w14:textId="77777777" w:rsidR="002B54E0" w:rsidRDefault="002B54E0" w:rsidP="002B54E0">
      <w:pPr>
        <w:spacing w:after="0" w:line="276" w:lineRule="auto"/>
      </w:pPr>
    </w:p>
    <w:p w14:paraId="28755948" w14:textId="77777777" w:rsidR="002B54E0" w:rsidRPr="00D04304" w:rsidRDefault="002B54E0" w:rsidP="002B54E0">
      <w:pPr>
        <w:shd w:val="clear" w:color="auto" w:fill="E7E6E6" w:themeFill="background2"/>
        <w:spacing w:after="0" w:line="276" w:lineRule="auto"/>
        <w:rPr>
          <w:b/>
          <w:bCs/>
        </w:rPr>
      </w:pPr>
      <w:r w:rsidRPr="00D04304">
        <w:rPr>
          <w:b/>
          <w:bCs/>
        </w:rPr>
        <w:t xml:space="preserve">Personal Leadership Development </w:t>
      </w:r>
      <w:r>
        <w:rPr>
          <w:b/>
          <w:bCs/>
        </w:rPr>
        <w:t xml:space="preserve">Plan Learning </w:t>
      </w:r>
      <w:r w:rsidRPr="00D04304">
        <w:rPr>
          <w:b/>
          <w:bCs/>
        </w:rPr>
        <w:t>Activities</w:t>
      </w:r>
      <w:r>
        <w:rPr>
          <w:b/>
          <w:bCs/>
        </w:rPr>
        <w:tab/>
      </w:r>
      <w:r>
        <w:rPr>
          <w:b/>
          <w:bCs/>
        </w:rPr>
        <w:tab/>
      </w:r>
      <w:r>
        <w:rPr>
          <w:b/>
          <w:bCs/>
        </w:rPr>
        <w:tab/>
      </w:r>
      <w:r>
        <w:rPr>
          <w:b/>
          <w:bCs/>
        </w:rPr>
        <w:tab/>
        <w:t>Ongoing</w:t>
      </w:r>
    </w:p>
    <w:p w14:paraId="38EEF34D" w14:textId="77777777" w:rsidR="002B54E0" w:rsidRDefault="002B54E0" w:rsidP="002B54E0">
      <w:pPr>
        <w:spacing w:after="0" w:line="276" w:lineRule="auto"/>
      </w:pPr>
    </w:p>
    <w:p w14:paraId="41F8AA23" w14:textId="77777777" w:rsidR="002B54E0" w:rsidRDefault="002B54E0" w:rsidP="002B54E0">
      <w:pPr>
        <w:spacing w:after="0" w:line="276" w:lineRule="auto"/>
      </w:pPr>
      <w:r>
        <w:t xml:space="preserve">Each leader will create a personal leadership development plan that includes development resources related to learning from others, learning from the education/classroom/training, and learning from experience (on the job assignments).  Activities will be completed based on plan target dates and reviewed in the group coaching sessions. </w:t>
      </w:r>
    </w:p>
    <w:p w14:paraId="7BA3E065" w14:textId="77777777" w:rsidR="002B54E0" w:rsidRDefault="002B54E0" w:rsidP="002B54E0">
      <w:pPr>
        <w:spacing w:after="0" w:line="276" w:lineRule="auto"/>
      </w:pPr>
    </w:p>
    <w:p w14:paraId="58E4812B" w14:textId="77777777" w:rsidR="002B54E0" w:rsidRPr="00D04304" w:rsidRDefault="002B54E0" w:rsidP="002B54E0">
      <w:pPr>
        <w:shd w:val="clear" w:color="auto" w:fill="E7E6E6" w:themeFill="background2"/>
        <w:spacing w:after="0" w:line="276" w:lineRule="auto"/>
        <w:rPr>
          <w:b/>
          <w:bCs/>
        </w:rPr>
      </w:pPr>
      <w:r w:rsidRPr="00D04304">
        <w:rPr>
          <w:b/>
          <w:bCs/>
        </w:rPr>
        <w:t>Peer Coaching Group Learning Activities/Modules</w:t>
      </w:r>
      <w:r>
        <w:rPr>
          <w:b/>
          <w:bCs/>
        </w:rPr>
        <w:tab/>
      </w:r>
      <w:r>
        <w:rPr>
          <w:b/>
          <w:bCs/>
        </w:rPr>
        <w:tab/>
      </w:r>
      <w:r>
        <w:rPr>
          <w:b/>
          <w:bCs/>
        </w:rPr>
        <w:tab/>
      </w:r>
      <w:r>
        <w:rPr>
          <w:b/>
          <w:bCs/>
        </w:rPr>
        <w:tab/>
      </w:r>
      <w:r>
        <w:rPr>
          <w:b/>
          <w:bCs/>
        </w:rPr>
        <w:tab/>
        <w:t>Monthly</w:t>
      </w:r>
    </w:p>
    <w:p w14:paraId="513C3FD6" w14:textId="77777777" w:rsidR="002B54E0" w:rsidRDefault="002B54E0" w:rsidP="002B54E0">
      <w:pPr>
        <w:spacing w:after="0" w:line="276" w:lineRule="auto"/>
      </w:pPr>
    </w:p>
    <w:p w14:paraId="0F69E031" w14:textId="77777777" w:rsidR="002B54E0" w:rsidRDefault="002B54E0" w:rsidP="002B54E0">
      <w:pPr>
        <w:spacing w:after="0" w:line="276" w:lineRule="auto"/>
      </w:pPr>
      <w:r>
        <w:t>Coaching groups will receive monthly leadership assignments that may include articles, pod casts, biz library course/activities, LinkedIn learning, Ted Talks, etc. to complete with their peer coaches prior to the leadership group coaching session.  Content will be determined based on leader, coaching group, and organizational needs.</w:t>
      </w:r>
    </w:p>
    <w:p w14:paraId="6BCA7D68" w14:textId="77777777" w:rsidR="002B54E0" w:rsidRDefault="002B54E0" w:rsidP="002B54E0">
      <w:pPr>
        <w:spacing w:after="0" w:line="276" w:lineRule="auto"/>
      </w:pPr>
    </w:p>
    <w:p w14:paraId="5239F52B" w14:textId="77777777" w:rsidR="002B54E0" w:rsidRPr="00E44EEA" w:rsidRDefault="002B54E0" w:rsidP="002B54E0">
      <w:pPr>
        <w:shd w:val="clear" w:color="auto" w:fill="E7E6E6" w:themeFill="background2"/>
        <w:spacing w:after="0" w:line="276" w:lineRule="auto"/>
        <w:rPr>
          <w:b/>
          <w:bCs/>
        </w:rPr>
      </w:pPr>
      <w:r w:rsidRPr="00E44EEA">
        <w:rPr>
          <w:b/>
          <w:bCs/>
        </w:rPr>
        <w:t xml:space="preserve">Module </w:t>
      </w:r>
      <w:r>
        <w:rPr>
          <w:b/>
          <w:bCs/>
        </w:rPr>
        <w:t>1</w:t>
      </w:r>
      <w:r w:rsidRPr="00E44EEA">
        <w:rPr>
          <w:b/>
          <w:bCs/>
        </w:rPr>
        <w:t xml:space="preserve">: </w:t>
      </w:r>
      <w:r>
        <w:rPr>
          <w:b/>
          <w:bCs/>
        </w:rPr>
        <w:t>Integrating MVV into Your Leadership Work</w:t>
      </w:r>
      <w:r>
        <w:rPr>
          <w:b/>
          <w:bCs/>
        </w:rPr>
        <w:tab/>
      </w:r>
      <w:r>
        <w:rPr>
          <w:b/>
          <w:bCs/>
        </w:rPr>
        <w:tab/>
      </w:r>
      <w:r>
        <w:rPr>
          <w:b/>
          <w:bCs/>
        </w:rPr>
        <w:tab/>
      </w:r>
      <w:r>
        <w:rPr>
          <w:b/>
          <w:bCs/>
        </w:rPr>
        <w:tab/>
      </w:r>
      <w:r>
        <w:rPr>
          <w:b/>
          <w:bCs/>
        </w:rPr>
        <w:tab/>
        <w:t>Oct</w:t>
      </w:r>
    </w:p>
    <w:p w14:paraId="147F4C2A" w14:textId="77777777" w:rsidR="002B54E0" w:rsidRDefault="002B54E0" w:rsidP="002B54E0">
      <w:pPr>
        <w:spacing w:after="0" w:line="276" w:lineRule="auto"/>
        <w:rPr>
          <w:b/>
          <w:bCs/>
        </w:rPr>
      </w:pPr>
    </w:p>
    <w:p w14:paraId="72999D0E" w14:textId="77777777" w:rsidR="002B54E0" w:rsidRPr="000E7366" w:rsidRDefault="002B54E0" w:rsidP="002B54E0">
      <w:pPr>
        <w:spacing w:after="0" w:line="276" w:lineRule="auto"/>
      </w:pPr>
      <w:r>
        <w:t>The first module of level two of the leadership journey will focused on values-driven leadership and building organizational culture through a common mission, vision, and values (</w:t>
      </w:r>
      <w:proofErr w:type="spellStart"/>
      <w:r>
        <w:t>mvv</w:t>
      </w:r>
      <w:proofErr w:type="spellEnd"/>
      <w:r>
        <w:t xml:space="preserve">).  We work on the leaders’ role in integrating </w:t>
      </w:r>
      <w:proofErr w:type="spellStart"/>
      <w:r>
        <w:t>mvv</w:t>
      </w:r>
      <w:proofErr w:type="spellEnd"/>
      <w:r>
        <w:t xml:space="preserve"> into day-to-day operations to build a strong and cohesive organizational culture.  </w:t>
      </w:r>
    </w:p>
    <w:p w14:paraId="0A2B0BF7" w14:textId="77777777" w:rsidR="002B54E0" w:rsidRDefault="002B54E0" w:rsidP="002B54E0">
      <w:pPr>
        <w:spacing w:after="0" w:line="276" w:lineRule="auto"/>
        <w:rPr>
          <w:b/>
          <w:bCs/>
        </w:rPr>
      </w:pPr>
    </w:p>
    <w:p w14:paraId="3076A92C" w14:textId="77777777" w:rsidR="002B54E0" w:rsidRDefault="002B54E0" w:rsidP="002B54E0">
      <w:pPr>
        <w:spacing w:after="0" w:line="276" w:lineRule="auto"/>
        <w:rPr>
          <w:b/>
          <w:bCs/>
        </w:rPr>
      </w:pPr>
    </w:p>
    <w:p w14:paraId="5344B76D" w14:textId="77777777" w:rsidR="002B54E0" w:rsidRDefault="002B54E0" w:rsidP="002B54E0">
      <w:pPr>
        <w:spacing w:after="0" w:line="276" w:lineRule="auto"/>
        <w:rPr>
          <w:b/>
          <w:bCs/>
        </w:rPr>
      </w:pPr>
      <w:r>
        <w:rPr>
          <w:b/>
          <w:bCs/>
        </w:rPr>
        <w:t>Learning Objectives:</w:t>
      </w:r>
    </w:p>
    <w:p w14:paraId="0E3DC484" w14:textId="77777777" w:rsidR="002B54E0" w:rsidRDefault="002B54E0" w:rsidP="002B54E0">
      <w:pPr>
        <w:pStyle w:val="ListParagraph"/>
        <w:numPr>
          <w:ilvl w:val="0"/>
          <w:numId w:val="3"/>
        </w:numPr>
        <w:spacing w:after="0" w:line="276" w:lineRule="auto"/>
      </w:pPr>
      <w:r>
        <w:t xml:space="preserve">Personalize and integrate </w:t>
      </w:r>
      <w:proofErr w:type="spellStart"/>
      <w:r>
        <w:t>mvv</w:t>
      </w:r>
      <w:proofErr w:type="spellEnd"/>
      <w:r>
        <w:t xml:space="preserve"> into your leadership practices</w:t>
      </w:r>
    </w:p>
    <w:p w14:paraId="72A8AF5A" w14:textId="77777777" w:rsidR="002B54E0" w:rsidRDefault="002B54E0" w:rsidP="002B54E0">
      <w:pPr>
        <w:pStyle w:val="ListParagraph"/>
        <w:numPr>
          <w:ilvl w:val="0"/>
          <w:numId w:val="3"/>
        </w:numPr>
        <w:spacing w:after="0" w:line="276" w:lineRule="auto"/>
      </w:pPr>
      <w:r>
        <w:t xml:space="preserve">Bring </w:t>
      </w:r>
      <w:proofErr w:type="spellStart"/>
      <w:r>
        <w:t>mvv</w:t>
      </w:r>
      <w:proofErr w:type="spellEnd"/>
      <w:r>
        <w:t xml:space="preserve"> to “life” through modeling behaviors, attitudes, and language</w:t>
      </w:r>
    </w:p>
    <w:p w14:paraId="4C5C00C3" w14:textId="77777777" w:rsidR="002B54E0" w:rsidRPr="000E7366" w:rsidRDefault="002B54E0" w:rsidP="002B54E0">
      <w:pPr>
        <w:pStyle w:val="ListParagraph"/>
        <w:numPr>
          <w:ilvl w:val="0"/>
          <w:numId w:val="3"/>
        </w:numPr>
        <w:spacing w:after="0" w:line="276" w:lineRule="auto"/>
      </w:pPr>
      <w:r>
        <w:t>Integrate leadership and management practices that foster a values-driven culture of engagement for team members</w:t>
      </w:r>
    </w:p>
    <w:p w14:paraId="0096166E" w14:textId="77777777" w:rsidR="002B54E0" w:rsidRDefault="002B54E0" w:rsidP="002B54E0">
      <w:pPr>
        <w:spacing w:after="0" w:line="276" w:lineRule="auto"/>
        <w:rPr>
          <w:b/>
          <w:bCs/>
        </w:rPr>
      </w:pPr>
    </w:p>
    <w:p w14:paraId="18E7286B" w14:textId="77777777" w:rsidR="002B54E0" w:rsidRPr="002565C2" w:rsidRDefault="002B54E0" w:rsidP="002B54E0">
      <w:pPr>
        <w:shd w:val="clear" w:color="auto" w:fill="D9D9D9" w:themeFill="background1" w:themeFillShade="D9"/>
        <w:spacing w:after="0" w:line="276" w:lineRule="auto"/>
        <w:rPr>
          <w:b/>
          <w:bCs/>
        </w:rPr>
      </w:pPr>
      <w:r w:rsidRPr="002565C2">
        <w:rPr>
          <w:b/>
          <w:bCs/>
        </w:rPr>
        <w:t xml:space="preserve">Module </w:t>
      </w:r>
      <w:r>
        <w:rPr>
          <w:b/>
          <w:bCs/>
        </w:rPr>
        <w:t>2</w:t>
      </w:r>
      <w:r w:rsidRPr="002565C2">
        <w:rPr>
          <w:b/>
          <w:bCs/>
        </w:rPr>
        <w:t>: Agile EQ – Leading with Emotional Intelligence</w:t>
      </w:r>
      <w:r>
        <w:rPr>
          <w:b/>
          <w:bCs/>
        </w:rPr>
        <w:tab/>
      </w:r>
      <w:r>
        <w:rPr>
          <w:b/>
          <w:bCs/>
        </w:rPr>
        <w:tab/>
      </w:r>
      <w:r>
        <w:rPr>
          <w:b/>
          <w:bCs/>
        </w:rPr>
        <w:tab/>
      </w:r>
      <w:r>
        <w:rPr>
          <w:b/>
          <w:bCs/>
        </w:rPr>
        <w:tab/>
        <w:t>Nov/Dec</w:t>
      </w:r>
    </w:p>
    <w:p w14:paraId="77065C06" w14:textId="77777777" w:rsidR="002B54E0" w:rsidRDefault="002B54E0" w:rsidP="002B54E0">
      <w:pPr>
        <w:spacing w:after="0" w:line="276" w:lineRule="auto"/>
      </w:pPr>
      <w:r>
        <w:t xml:space="preserve">The Catalyst Platform’s Agile EQ reports will be generated and accessible to each leader.  Agile EQ results will be the basis for the module’s learning content.  </w:t>
      </w:r>
    </w:p>
    <w:p w14:paraId="4A053EA3" w14:textId="77777777" w:rsidR="002B54E0" w:rsidRDefault="002B54E0" w:rsidP="002B54E0">
      <w:pPr>
        <w:spacing w:after="0" w:line="276" w:lineRule="auto"/>
      </w:pPr>
    </w:p>
    <w:p w14:paraId="4640DD63" w14:textId="77777777" w:rsidR="002B54E0" w:rsidRPr="002565C2" w:rsidRDefault="002B54E0" w:rsidP="002B54E0">
      <w:pPr>
        <w:spacing w:after="0" w:line="276" w:lineRule="auto"/>
        <w:rPr>
          <w:b/>
          <w:bCs/>
        </w:rPr>
      </w:pPr>
      <w:r w:rsidRPr="002565C2">
        <w:rPr>
          <w:b/>
          <w:bCs/>
        </w:rPr>
        <w:t>Learning Objectives:</w:t>
      </w:r>
    </w:p>
    <w:p w14:paraId="417A0791" w14:textId="77777777" w:rsidR="002B54E0" w:rsidRDefault="002B54E0" w:rsidP="002B54E0">
      <w:pPr>
        <w:pStyle w:val="ListParagraph"/>
        <w:numPr>
          <w:ilvl w:val="0"/>
          <w:numId w:val="2"/>
        </w:numPr>
        <w:spacing w:after="0" w:line="276" w:lineRule="auto"/>
      </w:pPr>
      <w:r>
        <w:t>Understand the Agile EQ model and be able to adapt your mindset to improve results</w:t>
      </w:r>
    </w:p>
    <w:p w14:paraId="01810F09" w14:textId="77777777" w:rsidR="002B54E0" w:rsidRDefault="002B54E0" w:rsidP="002B54E0">
      <w:pPr>
        <w:pStyle w:val="ListParagraph"/>
        <w:numPr>
          <w:ilvl w:val="0"/>
          <w:numId w:val="2"/>
        </w:numPr>
        <w:spacing w:after="0" w:line="276" w:lineRule="auto"/>
      </w:pPr>
      <w:r>
        <w:t>Enhance your emotional intelligence to improve your leadership effectiveness</w:t>
      </w:r>
    </w:p>
    <w:p w14:paraId="4F2A7913" w14:textId="77777777" w:rsidR="002B54E0" w:rsidRDefault="002B54E0" w:rsidP="002B54E0">
      <w:pPr>
        <w:spacing w:after="0" w:line="276" w:lineRule="auto"/>
      </w:pPr>
    </w:p>
    <w:p w14:paraId="00B3B2E8" w14:textId="77777777" w:rsidR="002B54E0" w:rsidRDefault="002B54E0" w:rsidP="002B54E0">
      <w:pPr>
        <w:spacing w:after="0" w:line="276" w:lineRule="auto"/>
      </w:pPr>
    </w:p>
    <w:p w14:paraId="08E30DD4" w14:textId="77777777" w:rsidR="002B54E0" w:rsidRDefault="002B54E0" w:rsidP="002B54E0">
      <w:pPr>
        <w:spacing w:after="0" w:line="276" w:lineRule="auto"/>
      </w:pPr>
    </w:p>
    <w:p w14:paraId="0996438E" w14:textId="77777777" w:rsidR="002B54E0" w:rsidRPr="00B70153" w:rsidRDefault="002B54E0" w:rsidP="002B54E0">
      <w:pPr>
        <w:shd w:val="clear" w:color="auto" w:fill="E7E6E6" w:themeFill="background2"/>
        <w:spacing w:after="0" w:line="276" w:lineRule="auto"/>
        <w:rPr>
          <w:b/>
          <w:bCs/>
        </w:rPr>
      </w:pPr>
      <w:r w:rsidRPr="00B70153">
        <w:rPr>
          <w:b/>
          <w:bCs/>
        </w:rPr>
        <w:t>Level Completion Celebration</w:t>
      </w:r>
      <w:r>
        <w:rPr>
          <w:b/>
          <w:bCs/>
        </w:rPr>
        <w:tab/>
      </w:r>
      <w:r>
        <w:rPr>
          <w:b/>
          <w:bCs/>
        </w:rPr>
        <w:tab/>
      </w:r>
      <w:r>
        <w:rPr>
          <w:b/>
          <w:bCs/>
        </w:rPr>
        <w:tab/>
      </w:r>
      <w:r>
        <w:rPr>
          <w:b/>
          <w:bCs/>
        </w:rPr>
        <w:tab/>
      </w:r>
      <w:r>
        <w:rPr>
          <w:b/>
          <w:bCs/>
        </w:rPr>
        <w:tab/>
      </w:r>
      <w:r>
        <w:rPr>
          <w:b/>
          <w:bCs/>
        </w:rPr>
        <w:tab/>
      </w:r>
      <w:r>
        <w:rPr>
          <w:b/>
          <w:bCs/>
        </w:rPr>
        <w:tab/>
      </w:r>
      <w:r>
        <w:rPr>
          <w:b/>
          <w:bCs/>
        </w:rPr>
        <w:tab/>
        <w:t>Oct</w:t>
      </w:r>
    </w:p>
    <w:p w14:paraId="64AA4CC7" w14:textId="77777777" w:rsidR="002B54E0" w:rsidRDefault="002B54E0" w:rsidP="002B54E0">
      <w:pPr>
        <w:spacing w:after="0" w:line="276" w:lineRule="auto"/>
      </w:pPr>
      <w:r>
        <w:t>Participants will gather for an in-person celebration and ceremony for the completion of the inaugural segment of the leadership journey.  Each participant will share their initial development/career plan and receive feedforward from their coaching group colleagues.  (1hr)</w:t>
      </w:r>
    </w:p>
    <w:p w14:paraId="74505A99" w14:textId="77777777" w:rsidR="002B54E0" w:rsidRDefault="002B54E0" w:rsidP="002B54E0">
      <w:pPr>
        <w:spacing w:after="0" w:line="276" w:lineRule="auto"/>
      </w:pPr>
    </w:p>
    <w:p w14:paraId="49B0A21B" w14:textId="77777777" w:rsidR="002B54E0" w:rsidRDefault="002B54E0" w:rsidP="002B54E0">
      <w:pPr>
        <w:spacing w:after="0" w:line="276" w:lineRule="auto"/>
      </w:pPr>
    </w:p>
    <w:p w14:paraId="1847CFD6" w14:textId="77777777" w:rsidR="002B54E0" w:rsidRDefault="002B54E0" w:rsidP="002B54E0">
      <w:pPr>
        <w:spacing w:after="0" w:line="276" w:lineRule="auto"/>
      </w:pPr>
    </w:p>
    <w:p w14:paraId="15FCF90C" w14:textId="77777777" w:rsidR="002B54E0" w:rsidRDefault="002B54E0" w:rsidP="002B54E0">
      <w:pPr>
        <w:spacing w:after="0" w:line="276" w:lineRule="auto"/>
      </w:pPr>
    </w:p>
    <w:p w14:paraId="6D4CBD82" w14:textId="77777777" w:rsidR="00430D2F" w:rsidRDefault="00430D2F"/>
    <w:sectPr w:rsidR="00430D2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BA279" w14:textId="77777777" w:rsidR="001E4E7D" w:rsidRDefault="001F0C26">
      <w:pPr>
        <w:spacing w:after="0" w:line="240" w:lineRule="auto"/>
      </w:pPr>
      <w:r>
        <w:separator/>
      </w:r>
    </w:p>
  </w:endnote>
  <w:endnote w:type="continuationSeparator" w:id="0">
    <w:p w14:paraId="5EA3E34B" w14:textId="77777777" w:rsidR="001E4E7D" w:rsidRDefault="001F0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899F0" w14:textId="77777777" w:rsidR="00A5404E" w:rsidRDefault="00635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D411C" w14:textId="77777777" w:rsidR="00673C1A" w:rsidRPr="00673C1A" w:rsidRDefault="002B54E0" w:rsidP="00673C1A">
    <w:pPr>
      <w:pStyle w:val="Footer"/>
      <w:shd w:val="clear" w:color="auto" w:fill="2F5496" w:themeFill="accent1" w:themeFillShade="BF"/>
      <w:jc w:val="center"/>
      <w:rPr>
        <w:color w:val="FFFFFF" w:themeColor="background1"/>
      </w:rPr>
    </w:pPr>
    <w:r>
      <w:rPr>
        <w:color w:val="FFFFFF" w:themeColor="background1"/>
      </w:rPr>
      <w:t>SUNY Geneseo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6A8E6" w14:textId="77777777" w:rsidR="00A5404E" w:rsidRDefault="00635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1D217" w14:textId="77777777" w:rsidR="001E4E7D" w:rsidRDefault="001F0C26">
      <w:pPr>
        <w:spacing w:after="0" w:line="240" w:lineRule="auto"/>
      </w:pPr>
      <w:r>
        <w:separator/>
      </w:r>
    </w:p>
  </w:footnote>
  <w:footnote w:type="continuationSeparator" w:id="0">
    <w:p w14:paraId="6B8942A6" w14:textId="77777777" w:rsidR="001E4E7D" w:rsidRDefault="001F0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64028" w14:textId="277CF7CC" w:rsidR="00A5404E" w:rsidRDefault="002B54E0">
    <w:pPr>
      <w:pStyle w:val="Header"/>
    </w:pPr>
    <w:r>
      <w:rPr>
        <w:noProof/>
      </w:rPr>
      <w:drawing>
        <wp:anchor distT="0" distB="0" distL="114300" distR="114300" simplePos="0" relativeHeight="251656704" behindDoc="1" locked="0" layoutInCell="0" allowOverlap="1" wp14:anchorId="07A2BD7B" wp14:editId="2FB40051">
          <wp:simplePos x="0" y="0"/>
          <wp:positionH relativeFrom="margin">
            <wp:align>center</wp:align>
          </wp:positionH>
          <wp:positionV relativeFrom="margin">
            <wp:align>center</wp:align>
          </wp:positionV>
          <wp:extent cx="5941060" cy="730250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41060" cy="73025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E913F" w14:textId="6396B700" w:rsidR="00673C1A" w:rsidRPr="00673C1A" w:rsidRDefault="002B54E0" w:rsidP="00673C1A">
    <w:pPr>
      <w:pStyle w:val="Header"/>
      <w:shd w:val="clear" w:color="auto" w:fill="2F5496" w:themeFill="accent1" w:themeFillShade="BF"/>
      <w:jc w:val="center"/>
      <w:rPr>
        <w:color w:val="FFFFFF" w:themeColor="background1"/>
      </w:rPr>
    </w:pPr>
    <w:r>
      <w:rPr>
        <w:noProof/>
        <w:color w:val="FFFFFF" w:themeColor="background1"/>
      </w:rPr>
      <w:drawing>
        <wp:anchor distT="0" distB="0" distL="114300" distR="114300" simplePos="0" relativeHeight="251657728" behindDoc="1" locked="0" layoutInCell="0" allowOverlap="1" wp14:anchorId="094BC0D3" wp14:editId="283064C6">
          <wp:simplePos x="0" y="0"/>
          <wp:positionH relativeFrom="margin">
            <wp:align>center</wp:align>
          </wp:positionH>
          <wp:positionV relativeFrom="margin">
            <wp:align>center</wp:align>
          </wp:positionV>
          <wp:extent cx="5941060" cy="73025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41060" cy="730250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rPr>
      <w:t xml:space="preserve">Geneseo Leadership Journey: Lead </w:t>
    </w:r>
    <w:proofErr w:type="gramStart"/>
    <w:r>
      <w:rPr>
        <w:color w:val="FFFFFF" w:themeColor="background1"/>
      </w:rPr>
      <w:t>Into</w:t>
    </w:r>
    <w:proofErr w:type="gramEnd"/>
    <w:r>
      <w:rPr>
        <w:color w:val="FFFFFF" w:themeColor="background1"/>
      </w:rPr>
      <w:t xml:space="preserve"> Your Future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B8ECE" w14:textId="77777777" w:rsidR="00A5404E" w:rsidRDefault="006354B7">
    <w:pPr>
      <w:pStyle w:val="Header"/>
    </w:pPr>
    <w:r>
      <w:rPr>
        <w:noProof/>
      </w:rPr>
      <w:pict w14:anchorId="3A3107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467.8pt;height:575pt;z-index:-251657728;mso-position-horizontal:center;mso-position-horizontal-relative:margin;mso-position-vertical:center;mso-position-vertical-relative:margin" o:allowincell="f">
          <v:imagedata r:id="rId1" o:title="GenLeaderJourney_onDa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0B2E36"/>
    <w:multiLevelType w:val="hybridMultilevel"/>
    <w:tmpl w:val="00D66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DE32540"/>
    <w:multiLevelType w:val="hybridMultilevel"/>
    <w:tmpl w:val="9FF61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DA11AB8"/>
    <w:multiLevelType w:val="hybridMultilevel"/>
    <w:tmpl w:val="14A674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5270747">
    <w:abstractNumId w:val="2"/>
  </w:num>
  <w:num w:numId="2" w16cid:durableId="194539250">
    <w:abstractNumId w:val="1"/>
  </w:num>
  <w:num w:numId="3" w16cid:durableId="1602758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4E0"/>
    <w:rsid w:val="001E4E7D"/>
    <w:rsid w:val="001F0C26"/>
    <w:rsid w:val="002B54E0"/>
    <w:rsid w:val="00430D2F"/>
    <w:rsid w:val="006354B7"/>
    <w:rsid w:val="00A77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77ECF"/>
  <w15:chartTrackingRefBased/>
  <w15:docId w15:val="{2B09F0F3-BFDE-44AD-8642-572764517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4E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4E0"/>
  </w:style>
  <w:style w:type="paragraph" w:styleId="Footer">
    <w:name w:val="footer"/>
    <w:basedOn w:val="Normal"/>
    <w:link w:val="FooterChar"/>
    <w:uiPriority w:val="99"/>
    <w:unhideWhenUsed/>
    <w:rsid w:val="002B5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4E0"/>
  </w:style>
  <w:style w:type="paragraph" w:styleId="ListParagraph">
    <w:name w:val="List Paragraph"/>
    <w:basedOn w:val="Normal"/>
    <w:uiPriority w:val="34"/>
    <w:qFormat/>
    <w:rsid w:val="002B54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2965</Characters>
  <Application>Microsoft Office Word</Application>
  <DocSecurity>0</DocSecurity>
  <Lines>24</Lines>
  <Paragraphs>6</Paragraphs>
  <ScaleCrop>false</ScaleCrop>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Briggs</dc:creator>
  <cp:keywords/>
  <dc:description/>
  <cp:lastModifiedBy>Victoria Phipps</cp:lastModifiedBy>
  <cp:revision>2</cp:revision>
  <dcterms:created xsi:type="dcterms:W3CDTF">2023-10-06T18:09:00Z</dcterms:created>
  <dcterms:modified xsi:type="dcterms:W3CDTF">2023-10-06T18:09:00Z</dcterms:modified>
</cp:coreProperties>
</file>