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0A2" w:rsidRDefault="006370A2" w14:paraId="6B49E90C" w14:textId="77777777">
      <w:pPr>
        <w:widowControl w:val="0"/>
        <w:pBdr>
          <w:top w:val="nil"/>
          <w:left w:val="nil"/>
          <w:bottom w:val="nil"/>
          <w:right w:val="nil"/>
          <w:between w:val="nil"/>
        </w:pBdr>
        <w:spacing w:line="240" w:lineRule="auto"/>
        <w:jc w:val="center"/>
        <w:rPr>
          <w:rFonts w:ascii="Calibri" w:hAnsi="Calibri" w:eastAsia="Calibri" w:cs="Calibri"/>
          <w:b/>
          <w:sz w:val="24"/>
          <w:szCs w:val="24"/>
        </w:rPr>
      </w:pPr>
    </w:p>
    <w:p w:rsidR="006370A2" w:rsidRDefault="00084DBC" w14:paraId="0D7E72EA" w14:textId="77777777">
      <w:pPr>
        <w:widowControl w:val="0"/>
        <w:pBdr>
          <w:top w:val="nil"/>
          <w:left w:val="nil"/>
          <w:bottom w:val="nil"/>
          <w:right w:val="nil"/>
          <w:between w:val="nil"/>
        </w:pBdr>
        <w:spacing w:line="240" w:lineRule="auto"/>
        <w:jc w:val="center"/>
        <w:rPr>
          <w:rFonts w:ascii="Calibri" w:hAnsi="Calibri" w:eastAsia="Calibri" w:cs="Calibri"/>
          <w:b/>
          <w:color w:val="000000"/>
          <w:sz w:val="24"/>
          <w:szCs w:val="24"/>
        </w:rPr>
      </w:pPr>
      <w:r>
        <w:rPr>
          <w:rFonts w:ascii="Calibri" w:hAnsi="Calibri" w:eastAsia="Calibri" w:cs="Calibri"/>
          <w:b/>
          <w:sz w:val="24"/>
          <w:szCs w:val="24"/>
        </w:rPr>
        <w:t xml:space="preserve"> </w:t>
      </w:r>
      <w:r>
        <w:rPr>
          <w:rFonts w:ascii="Calibri" w:hAnsi="Calibri" w:eastAsia="Calibri" w:cs="Calibri"/>
          <w:b/>
          <w:color w:val="000000"/>
          <w:sz w:val="24"/>
          <w:szCs w:val="24"/>
        </w:rPr>
        <w:t xml:space="preserve">LGBTQIA+ Identities &amp; Study Abroad/Away: Questions to Consider </w:t>
      </w:r>
    </w:p>
    <w:p w:rsidR="00C724D2" w:rsidP="00C724D2" w:rsidRDefault="00C724D2" w14:paraId="123D8BBE" w14:textId="24679105">
      <w:pPr>
        <w:widowControl w:val="0"/>
        <w:pBdr>
          <w:top w:val="nil"/>
          <w:left w:val="nil"/>
          <w:bottom w:val="nil"/>
          <w:right w:val="nil"/>
          <w:between w:val="nil"/>
        </w:pBdr>
        <w:spacing w:line="240" w:lineRule="auto"/>
        <w:rPr>
          <w:rFonts w:ascii="Calibri" w:hAnsi="Calibri" w:eastAsia="Calibri" w:cs="Calibri"/>
          <w:bCs/>
          <w:i/>
          <w:iCs/>
          <w:color w:val="000000"/>
          <w:sz w:val="20"/>
          <w:szCs w:val="20"/>
        </w:rPr>
      </w:pPr>
      <w:r w:rsidRPr="00C724D2">
        <w:rPr>
          <w:rFonts w:ascii="Calibri" w:hAnsi="Calibri" w:eastAsia="Calibri" w:cs="Calibri"/>
          <w:bCs/>
          <w:i/>
          <w:iCs/>
          <w:color w:val="000000"/>
          <w:sz w:val="20"/>
          <w:szCs w:val="20"/>
        </w:rPr>
        <w:t>Updated: 8/26/25</w:t>
      </w:r>
    </w:p>
    <w:p w:rsidRPr="00C724D2" w:rsidR="00C724D2" w:rsidP="00C724D2" w:rsidRDefault="00C724D2" w14:paraId="2BBAA8C5" w14:textId="77777777">
      <w:pPr>
        <w:widowControl w:val="0"/>
        <w:pBdr>
          <w:top w:val="nil"/>
          <w:left w:val="nil"/>
          <w:bottom w:val="nil"/>
          <w:right w:val="nil"/>
          <w:between w:val="nil"/>
        </w:pBdr>
        <w:spacing w:line="240" w:lineRule="auto"/>
        <w:rPr>
          <w:rFonts w:ascii="Calibri" w:hAnsi="Calibri" w:eastAsia="Calibri" w:cs="Calibri"/>
          <w:bCs/>
          <w:i/>
          <w:iCs/>
          <w:color w:val="000000"/>
          <w:sz w:val="20"/>
          <w:szCs w:val="20"/>
        </w:rPr>
      </w:pPr>
    </w:p>
    <w:p w:rsidR="006370A2" w:rsidRDefault="00084DBC" w14:paraId="470B30BB" w14:textId="6AE6DF6F">
      <w:pPr>
        <w:widowControl w:val="0"/>
        <w:pBdr>
          <w:top w:val="nil"/>
          <w:left w:val="nil"/>
          <w:bottom w:val="nil"/>
          <w:right w:val="nil"/>
          <w:between w:val="nil"/>
        </w:pBdr>
        <w:spacing w:before="67" w:line="242" w:lineRule="auto"/>
        <w:ind w:left="9" w:right="249" w:hanging="2"/>
        <w:rPr>
          <w:rFonts w:ascii="Calibri" w:hAnsi="Calibri" w:eastAsia="Calibri" w:cs="Calibri"/>
          <w:color w:val="000000"/>
          <w:sz w:val="21"/>
          <w:szCs w:val="21"/>
        </w:rPr>
      </w:pPr>
      <w:r>
        <w:rPr>
          <w:rFonts w:ascii="Calibri" w:hAnsi="Calibri" w:eastAsia="Calibri" w:cs="Calibri"/>
          <w:color w:val="000000"/>
          <w:sz w:val="21"/>
          <w:szCs w:val="21"/>
        </w:rPr>
        <w:t xml:space="preserve">This guide is meant to help you consider questions that may assist you in choosing a study abroad/away program and preparing for your departure. Some of these questions may be challenging to answer on your own, or may bring up various feelings, concerns, or additional questions. Resources on your campus are available to process these questions with you if you would like, including your study abroad advisor, DEI office, LGBTQ+ resource center, Counseling Services, and more. Please consider your comfort level in revealing aspects of your identity before choosing to discuss them openly. </w:t>
      </w:r>
    </w:p>
    <w:p w:rsidR="006370A2" w:rsidP="7275E257" w:rsidRDefault="00084DBC" w14:paraId="65B200F3" w14:textId="33DB848B">
      <w:pPr>
        <w:widowControl w:val="0"/>
        <w:pBdr>
          <w:top w:val="nil"/>
          <w:left w:val="nil"/>
          <w:bottom w:val="nil"/>
          <w:right w:val="nil"/>
          <w:between w:val="nil"/>
        </w:pBdr>
        <w:spacing w:before="264" w:line="241" w:lineRule="auto"/>
        <w:ind w:left="16" w:right="77" w:hanging="6"/>
        <w:rPr>
          <w:rFonts w:ascii="Calibri" w:hAnsi="Calibri" w:eastAsia="Calibri" w:cs="Calibri"/>
          <w:color w:val="000000"/>
          <w:sz w:val="21"/>
          <w:szCs w:val="21"/>
        </w:rPr>
      </w:pPr>
      <w:r w:rsidRPr="7275E257">
        <w:rPr>
          <w:rFonts w:ascii="Calibri" w:hAnsi="Calibri" w:eastAsia="Calibri" w:cs="Calibri"/>
          <w:b/>
          <w:bCs/>
          <w:color w:val="000000" w:themeColor="text1"/>
          <w:sz w:val="21"/>
          <w:szCs w:val="21"/>
        </w:rPr>
        <w:t>A note from the authors</w:t>
      </w:r>
      <w:r w:rsidRPr="7275E257" w:rsidR="00902702">
        <w:rPr>
          <w:rFonts w:ascii="Calibri" w:hAnsi="Calibri" w:eastAsia="Calibri" w:cs="Calibri"/>
          <w:b/>
          <w:bCs/>
          <w:color w:val="000000" w:themeColor="text1"/>
          <w:sz w:val="21"/>
          <w:szCs w:val="21"/>
        </w:rPr>
        <w:t xml:space="preserve"> (SUNY Counsel on International Education</w:t>
      </w:r>
      <w:r w:rsidRPr="7275E257" w:rsidR="00242104">
        <w:rPr>
          <w:rFonts w:ascii="Calibri" w:hAnsi="Calibri" w:eastAsia="Calibri" w:cs="Calibri"/>
          <w:b/>
          <w:bCs/>
          <w:color w:val="000000" w:themeColor="text1"/>
          <w:sz w:val="21"/>
          <w:szCs w:val="21"/>
        </w:rPr>
        <w:t>’s</w:t>
      </w:r>
      <w:r w:rsidRPr="7275E257" w:rsidR="00902702">
        <w:rPr>
          <w:rFonts w:ascii="Calibri" w:hAnsi="Calibri" w:eastAsia="Calibri" w:cs="Calibri"/>
          <w:b/>
          <w:bCs/>
          <w:color w:val="000000" w:themeColor="text1"/>
          <w:sz w:val="21"/>
          <w:szCs w:val="21"/>
        </w:rPr>
        <w:t xml:space="preserve"> DEI and </w:t>
      </w:r>
      <w:r w:rsidRPr="7275E257" w:rsidR="00A14B8B">
        <w:rPr>
          <w:rFonts w:ascii="Calibri" w:hAnsi="Calibri" w:eastAsia="Calibri" w:cs="Calibri"/>
          <w:b/>
          <w:bCs/>
          <w:color w:val="000000" w:themeColor="text1"/>
          <w:sz w:val="21"/>
          <w:szCs w:val="21"/>
        </w:rPr>
        <w:t xml:space="preserve">Sexual </w:t>
      </w:r>
      <w:r w:rsidRPr="7275E257" w:rsidR="00B363E5">
        <w:rPr>
          <w:rFonts w:ascii="Calibri" w:hAnsi="Calibri" w:eastAsia="Calibri" w:cs="Calibri"/>
          <w:b/>
          <w:bCs/>
          <w:color w:val="000000" w:themeColor="text1"/>
          <w:sz w:val="21"/>
          <w:szCs w:val="21"/>
        </w:rPr>
        <w:t>Misconduct and Gender Discrimination</w:t>
      </w:r>
      <w:r w:rsidRPr="7275E257" w:rsidR="00242104">
        <w:rPr>
          <w:rFonts w:ascii="Calibri" w:hAnsi="Calibri" w:eastAsia="Calibri" w:cs="Calibri"/>
          <w:b/>
          <w:bCs/>
          <w:color w:val="000000" w:themeColor="text1"/>
          <w:sz w:val="21"/>
          <w:szCs w:val="21"/>
        </w:rPr>
        <w:t xml:space="preserve"> Subcommittees)</w:t>
      </w:r>
      <w:r w:rsidRPr="7275E257">
        <w:rPr>
          <w:rFonts w:ascii="Calibri" w:hAnsi="Calibri" w:eastAsia="Calibri" w:cs="Calibri"/>
          <w:b/>
          <w:bCs/>
          <w:color w:val="000000" w:themeColor="text1"/>
          <w:sz w:val="21"/>
          <w:szCs w:val="21"/>
        </w:rPr>
        <w:t xml:space="preserve">: </w:t>
      </w:r>
      <w:r w:rsidRPr="7275E257">
        <w:rPr>
          <w:rFonts w:ascii="Calibri" w:hAnsi="Calibri" w:eastAsia="Calibri" w:cs="Calibri"/>
          <w:color w:val="000000" w:themeColor="text1"/>
          <w:sz w:val="21"/>
          <w:szCs w:val="21"/>
        </w:rPr>
        <w:t xml:space="preserve">Our intention is to talk about safety in new contexts openly and without preconceptions on students’ identities, actions, or choices. Our focus, instead, is on how students can make their own informed choices by developing both an understanding of factors such as the cultural practices, beliefs, norms, and laws, along with an awareness of their own goals, comfort levels, and expectations. We all hold multiple identities--keep in mind when reflecting on the questions below how your intersecting identities, such as race, nationality, disability, socioeconomic status, and others may also play a role in how you experience your time abroad. The resources in this guide are not exhaustive but may be a helpful starting point in your research as you consider how you might answer some of the questions below. </w:t>
      </w:r>
    </w:p>
    <w:p w:rsidR="006370A2" w:rsidRDefault="00084DBC" w14:paraId="78DB6A1A" w14:textId="77777777">
      <w:pPr>
        <w:widowControl w:val="0"/>
        <w:pBdr>
          <w:top w:val="nil"/>
          <w:left w:val="nil"/>
          <w:bottom w:val="nil"/>
          <w:right w:val="nil"/>
          <w:between w:val="nil"/>
        </w:pBdr>
        <w:spacing w:before="261" w:line="243" w:lineRule="auto"/>
        <w:ind w:left="25" w:right="520"/>
        <w:rPr>
          <w:rFonts w:ascii="Calibri" w:hAnsi="Calibri" w:eastAsia="Calibri" w:cs="Calibri"/>
          <w:color w:val="222222"/>
          <w:sz w:val="21"/>
          <w:szCs w:val="21"/>
        </w:rPr>
      </w:pPr>
      <w:r>
        <w:rPr>
          <w:rFonts w:ascii="Calibri" w:hAnsi="Calibri" w:eastAsia="Calibri" w:cs="Calibri"/>
          <w:color w:val="222222"/>
          <w:sz w:val="21"/>
          <w:szCs w:val="21"/>
          <w:highlight w:val="white"/>
        </w:rPr>
        <w:t xml:space="preserve">Do you know of a resource that you think should be shared on this page? Do you have other ideas for this page? </w:t>
      </w:r>
      <w:r>
        <w:rPr>
          <w:rFonts w:ascii="Calibri" w:hAnsi="Calibri" w:eastAsia="Calibri" w:cs="Calibri"/>
          <w:color w:val="222222"/>
          <w:sz w:val="21"/>
          <w:szCs w:val="21"/>
        </w:rPr>
        <w:t xml:space="preserve"> </w:t>
      </w:r>
      <w:r>
        <w:rPr>
          <w:rFonts w:ascii="Calibri" w:hAnsi="Calibri" w:eastAsia="Calibri" w:cs="Calibri"/>
          <w:color w:val="222222"/>
          <w:sz w:val="21"/>
          <w:szCs w:val="21"/>
          <w:highlight w:val="white"/>
        </w:rPr>
        <w:t>Please contact the SUNY Geneseo Center for Global Engagement and Study Abroad team (studyabroad@geneseo.edu) to let us know.</w:t>
      </w:r>
      <w:r>
        <w:rPr>
          <w:rFonts w:ascii="Calibri" w:hAnsi="Calibri" w:eastAsia="Calibri" w:cs="Calibri"/>
          <w:color w:val="222222"/>
          <w:sz w:val="21"/>
          <w:szCs w:val="21"/>
        </w:rPr>
        <w:t xml:space="preserve"> </w:t>
      </w:r>
    </w:p>
    <w:p w:rsidR="006370A2" w:rsidRDefault="00084DBC" w14:paraId="14826301" w14:textId="4AD4B1F3">
      <w:pPr>
        <w:widowControl w:val="0"/>
        <w:pBdr>
          <w:top w:val="nil"/>
          <w:left w:val="nil"/>
          <w:bottom w:val="nil"/>
          <w:right w:val="nil"/>
          <w:between w:val="nil"/>
        </w:pBdr>
        <w:spacing w:before="264" w:line="241" w:lineRule="auto"/>
        <w:ind w:left="16" w:right="320" w:firstLine="2"/>
        <w:rPr>
          <w:rFonts w:ascii="Calibri" w:hAnsi="Calibri" w:eastAsia="Calibri" w:cs="Calibri"/>
          <w:i/>
          <w:color w:val="222222"/>
          <w:sz w:val="21"/>
          <w:szCs w:val="21"/>
          <w:highlight w:val="white"/>
        </w:rPr>
      </w:pPr>
      <w:r>
        <w:rPr>
          <w:rFonts w:ascii="Calibri" w:hAnsi="Calibri" w:eastAsia="Calibri" w:cs="Calibri"/>
          <w:i/>
          <w:color w:val="222222"/>
          <w:sz w:val="21"/>
          <w:szCs w:val="21"/>
          <w:highlight w:val="white"/>
        </w:rPr>
        <w:t xml:space="preserve">Content Warning: Some of the resources include information related to discrimination, violence, and murder of LGBTQIA+ people, particularly trans people. Please engage with these resources in a way that prioritizes your own </w:t>
      </w:r>
      <w:r w:rsidR="00C724D2">
        <w:rPr>
          <w:rFonts w:ascii="Calibri" w:hAnsi="Calibri" w:eastAsia="Calibri" w:cs="Calibri"/>
          <w:i/>
          <w:color w:val="222222"/>
          <w:sz w:val="21"/>
          <w:szCs w:val="21"/>
          <w:highlight w:val="white"/>
        </w:rPr>
        <w:t>well-being and</w:t>
      </w:r>
      <w:r>
        <w:rPr>
          <w:rFonts w:ascii="Calibri" w:hAnsi="Calibri" w:eastAsia="Calibri" w:cs="Calibri"/>
          <w:i/>
          <w:color w:val="222222"/>
          <w:sz w:val="21"/>
          <w:szCs w:val="21"/>
          <w:highlight w:val="white"/>
        </w:rPr>
        <w:t xml:space="preserve"> reach out to your international programs office and/or other campus resources if you need support. </w:t>
      </w:r>
    </w:p>
    <w:p w:rsidR="006370A2" w:rsidRDefault="00084DBC" w14:paraId="691CE511" w14:textId="77777777">
      <w:pPr>
        <w:widowControl w:val="0"/>
        <w:pBdr>
          <w:top w:val="nil"/>
          <w:left w:val="nil"/>
          <w:bottom w:val="nil"/>
          <w:right w:val="nil"/>
          <w:between w:val="nil"/>
        </w:pBdr>
        <w:spacing w:before="265" w:line="240" w:lineRule="auto"/>
        <w:ind w:left="10"/>
        <w:rPr>
          <w:rFonts w:ascii="Calibri" w:hAnsi="Calibri" w:eastAsia="Calibri" w:cs="Calibri"/>
          <w:b/>
          <w:color w:val="000000"/>
          <w:sz w:val="21"/>
          <w:szCs w:val="21"/>
        </w:rPr>
      </w:pPr>
      <w:r>
        <w:rPr>
          <w:rFonts w:ascii="Calibri" w:hAnsi="Calibri" w:eastAsia="Calibri" w:cs="Calibri"/>
          <w:b/>
          <w:color w:val="000000"/>
          <w:sz w:val="21"/>
          <w:szCs w:val="21"/>
        </w:rPr>
        <w:t xml:space="preserve">About You: </w:t>
      </w:r>
    </w:p>
    <w:p w:rsidR="006370A2" w:rsidRDefault="00084DBC" w14:paraId="148CB6DD" w14:textId="77777777">
      <w:pPr>
        <w:widowControl w:val="0"/>
        <w:pBdr>
          <w:top w:val="nil"/>
          <w:left w:val="nil"/>
          <w:bottom w:val="nil"/>
          <w:right w:val="nil"/>
          <w:between w:val="nil"/>
        </w:pBdr>
        <w:spacing w:before="10" w:line="240" w:lineRule="auto"/>
        <w:ind w:left="13"/>
        <w:rPr>
          <w:rFonts w:ascii="Calibri" w:hAnsi="Calibri" w:eastAsia="Calibri" w:cs="Calibri"/>
          <w:i/>
          <w:color w:val="000000"/>
          <w:sz w:val="21"/>
          <w:szCs w:val="21"/>
        </w:rPr>
      </w:pPr>
      <w:r>
        <w:rPr>
          <w:rFonts w:ascii="Calibri" w:hAnsi="Calibri" w:eastAsia="Calibri" w:cs="Calibri"/>
          <w:i/>
          <w:color w:val="000000"/>
          <w:sz w:val="21"/>
          <w:szCs w:val="21"/>
        </w:rPr>
        <w:t xml:space="preserve">My identity </w:t>
      </w:r>
    </w:p>
    <w:p w:rsidRPr="00C724D2" w:rsidR="006370A2" w:rsidP="2936FEEC" w:rsidRDefault="00084DBC" w14:paraId="754FEF29" w14:textId="2A4CAFAC">
      <w:pPr>
        <w:pStyle w:val="ListParagraph"/>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before="12" w:line="245" w:lineRule="auto"/>
        <w:ind w:right="1432"/>
        <w:rPr>
          <w:rFonts w:ascii="Calibri" w:hAnsi="Calibri" w:eastAsia="Calibri" w:cs="Calibri"/>
          <w:color w:val="000000"/>
          <w:sz w:val="21"/>
          <w:szCs w:val="21"/>
        </w:rPr>
      </w:pPr>
      <w:r w:rsidRPr="2936FEEC" w:rsidR="00084DBC">
        <w:rPr>
          <w:rFonts w:ascii="Calibri" w:hAnsi="Calibri" w:eastAsia="Calibri" w:cs="Calibri"/>
          <w:color w:val="000000" w:themeColor="text1" w:themeTint="FF" w:themeShade="FF"/>
          <w:sz w:val="21"/>
          <w:szCs w:val="21"/>
        </w:rPr>
        <w:t xml:space="preserve">How open will I be about my sexual orientation and/or gender identity with my study </w:t>
      </w:r>
      <w:r w:rsidRPr="2936FEEC" w:rsidR="00084DBC">
        <w:rPr>
          <w:rFonts w:ascii="Calibri" w:hAnsi="Calibri" w:eastAsia="Calibri" w:cs="Calibri"/>
          <w:color w:val="000000" w:themeColor="text1" w:themeTint="FF" w:themeShade="FF"/>
          <w:sz w:val="21"/>
          <w:szCs w:val="21"/>
        </w:rPr>
        <w:t xml:space="preserve">abroad </w:t>
      </w:r>
      <w:r w:rsidRPr="2936FEEC" w:rsidR="00084DBC">
        <w:rPr>
          <w:rFonts w:ascii="Calibri" w:hAnsi="Calibri" w:eastAsia="Calibri" w:cs="Calibri"/>
          <w:sz w:val="21"/>
          <w:szCs w:val="21"/>
        </w:rPr>
        <w:t>advisor</w:t>
      </w:r>
      <w:r w:rsidRPr="2936FEEC" w:rsidR="00084DBC">
        <w:rPr>
          <w:rFonts w:ascii="Calibri" w:hAnsi="Calibri" w:eastAsia="Calibri" w:cs="Calibri"/>
          <w:color w:val="000000" w:themeColor="text1" w:themeTint="FF" w:themeShade="FF"/>
          <w:sz w:val="21"/>
          <w:szCs w:val="21"/>
        </w:rPr>
        <w:t xml:space="preserve">, teachers, peers, friends, host family, and others? </w:t>
      </w:r>
    </w:p>
    <w:p w:rsidRPr="00C724D2" w:rsidR="006370A2" w:rsidP="2936FEEC" w:rsidRDefault="00084DBC" w14:paraId="1696DE8D" w14:textId="2C2F42CD">
      <w:pPr>
        <w:pStyle w:val="ListParagraph"/>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before="7" w:line="245" w:lineRule="auto"/>
        <w:ind w:right="1288"/>
        <w:rPr>
          <w:rFonts w:ascii="Calibri" w:hAnsi="Calibri" w:eastAsia="Calibri" w:cs="Calibri"/>
          <w:color w:val="000000"/>
          <w:sz w:val="21"/>
          <w:szCs w:val="21"/>
        </w:rPr>
      </w:pPr>
      <w:r w:rsidRPr="2936FEEC" w:rsidR="00084DBC">
        <w:rPr>
          <w:rFonts w:ascii="Calibri" w:hAnsi="Calibri" w:eastAsia="Calibri" w:cs="Calibri"/>
          <w:color w:val="000000" w:themeColor="text1" w:themeTint="FF" w:themeShade="FF"/>
          <w:sz w:val="21"/>
          <w:szCs w:val="21"/>
        </w:rPr>
        <w:t xml:space="preserve">How prepared do I feel to educate others or answer questions that people may have about </w:t>
      </w:r>
      <w:r w:rsidRPr="2936FEEC" w:rsidR="00084DBC">
        <w:rPr>
          <w:rFonts w:ascii="Calibri" w:hAnsi="Calibri" w:eastAsia="Calibri" w:cs="Calibri"/>
          <w:color w:val="000000" w:themeColor="text1" w:themeTint="FF" w:themeShade="FF"/>
          <w:sz w:val="21"/>
          <w:szCs w:val="21"/>
        </w:rPr>
        <w:t>my identity</w:t>
      </w:r>
      <w:r w:rsidRPr="2936FEEC" w:rsidR="00084DBC">
        <w:rPr>
          <w:rFonts w:ascii="Calibri" w:hAnsi="Calibri" w:eastAsia="Calibri" w:cs="Calibri"/>
          <w:color w:val="000000" w:themeColor="text1" w:themeTint="FF" w:themeShade="FF"/>
          <w:sz w:val="21"/>
          <w:szCs w:val="21"/>
        </w:rPr>
        <w:t xml:space="preserve">? </w:t>
      </w:r>
    </w:p>
    <w:p w:rsidRPr="00C724D2" w:rsidR="006370A2" w:rsidP="2936FEEC" w:rsidRDefault="00084DBC" w14:paraId="34E47501" w14:textId="55A8657B">
      <w:pPr>
        <w:pStyle w:val="ListParagraph"/>
        <w:widowControl w:val="0"/>
        <w:numPr>
          <w:ilvl w:val="0"/>
          <w:numId w:val="5"/>
        </w:numPr>
        <w:pBdr>
          <w:top w:val="nil" w:color="000000" w:sz="0" w:space="0"/>
          <w:left w:val="nil" w:color="000000" w:sz="0" w:space="0"/>
          <w:bottom w:val="nil" w:color="000000" w:sz="0" w:space="0"/>
          <w:right w:val="nil" w:color="000000" w:sz="0" w:space="0"/>
          <w:between w:val="nil" w:color="000000" w:sz="0" w:space="0"/>
        </w:pBdr>
        <w:spacing w:before="10" w:line="245" w:lineRule="auto"/>
        <w:ind w:right="425"/>
        <w:rPr>
          <w:rFonts w:ascii="Calibri" w:hAnsi="Calibri" w:eastAsia="Calibri" w:cs="Calibri"/>
          <w:color w:val="000000"/>
          <w:sz w:val="21"/>
          <w:szCs w:val="21"/>
        </w:rPr>
      </w:pPr>
      <w:r w:rsidRPr="2936FEEC" w:rsidR="00084DBC">
        <w:rPr>
          <w:rFonts w:ascii="Calibri" w:hAnsi="Calibri" w:eastAsia="Calibri" w:cs="Calibri"/>
          <w:color w:val="000000" w:themeColor="text1" w:themeTint="FF" w:themeShade="FF"/>
          <w:sz w:val="21"/>
          <w:szCs w:val="21"/>
        </w:rPr>
        <w:t xml:space="preserve">How might my experience abroad/away </w:t>
      </w:r>
      <w:r w:rsidRPr="2936FEEC" w:rsidR="00084DBC">
        <w:rPr>
          <w:rFonts w:ascii="Calibri" w:hAnsi="Calibri" w:eastAsia="Calibri" w:cs="Calibri"/>
          <w:color w:val="000000" w:themeColor="text1" w:themeTint="FF" w:themeShade="FF"/>
          <w:sz w:val="21"/>
          <w:szCs w:val="21"/>
        </w:rPr>
        <w:t>impact</w:t>
      </w:r>
      <w:r w:rsidRPr="2936FEEC" w:rsidR="00084DBC">
        <w:rPr>
          <w:rFonts w:ascii="Calibri" w:hAnsi="Calibri" w:eastAsia="Calibri" w:cs="Calibri"/>
          <w:color w:val="000000" w:themeColor="text1" w:themeTint="FF" w:themeShade="FF"/>
          <w:sz w:val="21"/>
          <w:szCs w:val="21"/>
        </w:rPr>
        <w:t xml:space="preserve"> my understanding of my identity? How might I want to </w:t>
      </w:r>
      <w:r w:rsidRPr="2936FEEC" w:rsidR="00084DBC">
        <w:rPr>
          <w:rFonts w:ascii="Calibri" w:hAnsi="Calibri" w:eastAsia="Calibri" w:cs="Calibri"/>
          <w:color w:val="000000" w:themeColor="text1" w:themeTint="FF" w:themeShade="FF"/>
          <w:sz w:val="21"/>
          <w:szCs w:val="21"/>
        </w:rPr>
        <w:t>explore or</w:t>
      </w:r>
      <w:r w:rsidRPr="2936FEEC" w:rsidR="00084DBC">
        <w:rPr>
          <w:rFonts w:ascii="Calibri" w:hAnsi="Calibri" w:eastAsia="Calibri" w:cs="Calibri"/>
          <w:color w:val="000000" w:themeColor="text1" w:themeTint="FF" w:themeShade="FF"/>
          <w:sz w:val="21"/>
          <w:szCs w:val="21"/>
        </w:rPr>
        <w:t xml:space="preserve"> reflect upon my identity in this new context? </w:t>
      </w:r>
    </w:p>
    <w:p w:rsidRPr="00C724D2" w:rsidR="006370A2" w:rsidP="00C724D2" w:rsidRDefault="00084DBC" w14:paraId="3B698087" w14:textId="70A8BEC6">
      <w:pPr>
        <w:pStyle w:val="ListParagraph"/>
        <w:widowControl w:val="0"/>
        <w:numPr>
          <w:ilvl w:val="0"/>
          <w:numId w:val="5"/>
        </w:numPr>
        <w:pBdr>
          <w:top w:val="nil"/>
          <w:left w:val="nil"/>
          <w:bottom w:val="nil"/>
          <w:right w:val="nil"/>
          <w:between w:val="nil"/>
        </w:pBdr>
        <w:spacing w:before="8" w:line="240" w:lineRule="auto"/>
        <w:rPr>
          <w:rFonts w:ascii="Calibri" w:hAnsi="Calibri" w:eastAsia="Calibri" w:cs="Calibri"/>
          <w:color w:val="000000"/>
          <w:sz w:val="21"/>
          <w:szCs w:val="21"/>
        </w:rPr>
      </w:pPr>
      <w:r w:rsidRPr="00C724D2">
        <w:rPr>
          <w:rFonts w:ascii="Calibri" w:hAnsi="Calibri" w:eastAsia="Calibri" w:cs="Calibri"/>
          <w:color w:val="000000"/>
          <w:sz w:val="21"/>
          <w:szCs w:val="21"/>
        </w:rPr>
        <w:t xml:space="preserve">How might my intersecting identities impact my answers to any of these questions? </w:t>
      </w:r>
    </w:p>
    <w:p w:rsidR="006370A2" w:rsidRDefault="00084DBC" w14:paraId="59749ABA" w14:textId="77777777">
      <w:pPr>
        <w:widowControl w:val="0"/>
        <w:pBdr>
          <w:top w:val="nil"/>
          <w:left w:val="nil"/>
          <w:bottom w:val="nil"/>
          <w:right w:val="nil"/>
          <w:between w:val="nil"/>
        </w:pBdr>
        <w:spacing w:before="12" w:line="240" w:lineRule="auto"/>
        <w:ind w:left="13"/>
        <w:rPr>
          <w:rFonts w:ascii="Calibri" w:hAnsi="Calibri" w:eastAsia="Calibri" w:cs="Calibri"/>
          <w:i/>
          <w:color w:val="000000"/>
          <w:sz w:val="21"/>
          <w:szCs w:val="21"/>
        </w:rPr>
      </w:pPr>
      <w:r>
        <w:rPr>
          <w:rFonts w:ascii="Calibri" w:hAnsi="Calibri" w:eastAsia="Calibri" w:cs="Calibri"/>
          <w:i/>
          <w:color w:val="000000"/>
          <w:sz w:val="21"/>
          <w:szCs w:val="21"/>
        </w:rPr>
        <w:t xml:space="preserve">Identity-based resources </w:t>
      </w:r>
    </w:p>
    <w:p w:rsidRPr="00C724D2" w:rsidR="006370A2" w:rsidP="00C724D2" w:rsidRDefault="006370A2" w14:paraId="6960A9AF" w14:textId="2228642B">
      <w:pPr>
        <w:pStyle w:val="ListParagraph"/>
        <w:widowControl w:val="0"/>
        <w:numPr>
          <w:ilvl w:val="0"/>
          <w:numId w:val="4"/>
        </w:numPr>
        <w:pBdr>
          <w:top w:val="nil"/>
          <w:left w:val="nil"/>
          <w:bottom w:val="nil"/>
          <w:right w:val="nil"/>
          <w:between w:val="nil"/>
        </w:pBdr>
        <w:spacing w:before="12" w:line="240" w:lineRule="auto"/>
        <w:rPr>
          <w:rFonts w:ascii="Calibri" w:hAnsi="Calibri" w:eastAsia="Calibri" w:cs="Calibri"/>
          <w:color w:val="1155CC"/>
          <w:sz w:val="21"/>
          <w:szCs w:val="21"/>
        </w:rPr>
      </w:pPr>
      <w:hyperlink r:id="rId10">
        <w:r w:rsidRPr="00C724D2">
          <w:rPr>
            <w:rFonts w:ascii="Calibri" w:hAnsi="Calibri" w:eastAsia="Calibri" w:cs="Calibri"/>
            <w:color w:val="1155CC"/>
            <w:sz w:val="21"/>
            <w:szCs w:val="21"/>
            <w:u w:val="single"/>
          </w:rPr>
          <w:t xml:space="preserve">9 Major Life Lessons I Learned Studying Abroad as an LGBT [student] </w:t>
        </w:r>
      </w:hyperlink>
    </w:p>
    <w:p w:rsidRPr="00C724D2" w:rsidR="006370A2" w:rsidP="00C724D2" w:rsidRDefault="006370A2" w14:paraId="3C5A8FCB" w14:textId="0ABC86D9">
      <w:pPr>
        <w:pStyle w:val="ListParagraph"/>
        <w:widowControl w:val="0"/>
        <w:numPr>
          <w:ilvl w:val="0"/>
          <w:numId w:val="4"/>
        </w:numPr>
        <w:pBdr>
          <w:top w:val="nil"/>
          <w:left w:val="nil"/>
          <w:bottom w:val="nil"/>
          <w:right w:val="nil"/>
          <w:between w:val="nil"/>
        </w:pBdr>
        <w:spacing w:before="48" w:line="240" w:lineRule="auto"/>
        <w:rPr>
          <w:rFonts w:ascii="Calibri" w:hAnsi="Calibri" w:eastAsia="Calibri" w:cs="Calibri"/>
          <w:color w:val="1155CC"/>
          <w:sz w:val="21"/>
          <w:szCs w:val="21"/>
          <w:u w:val="single"/>
        </w:rPr>
      </w:pPr>
      <w:hyperlink r:id="rId11">
        <w:r w:rsidRPr="00C724D2">
          <w:rPr>
            <w:rFonts w:ascii="Calibri" w:hAnsi="Calibri" w:eastAsia="Calibri" w:cs="Calibri"/>
            <w:color w:val="1155CC"/>
            <w:sz w:val="21"/>
            <w:szCs w:val="21"/>
            <w:u w:val="single"/>
          </w:rPr>
          <w:t xml:space="preserve">IES Abroad LGBTQ+ Resources </w:t>
        </w:r>
      </w:hyperlink>
    </w:p>
    <w:p w:rsidRPr="00C724D2" w:rsidR="006370A2" w:rsidP="00C724D2" w:rsidRDefault="006370A2" w14:paraId="794B23D4" w14:textId="4998188B">
      <w:pPr>
        <w:pStyle w:val="ListParagraph"/>
        <w:widowControl w:val="0"/>
        <w:numPr>
          <w:ilvl w:val="0"/>
          <w:numId w:val="4"/>
        </w:numPr>
        <w:pBdr>
          <w:top w:val="nil"/>
          <w:left w:val="nil"/>
          <w:bottom w:val="nil"/>
          <w:right w:val="nil"/>
          <w:between w:val="nil"/>
        </w:pBdr>
        <w:spacing w:before="48" w:line="240" w:lineRule="auto"/>
        <w:rPr>
          <w:rFonts w:ascii="Calibri" w:hAnsi="Calibri" w:eastAsia="Calibri" w:cs="Calibri"/>
          <w:color w:val="1155CC"/>
          <w:sz w:val="21"/>
          <w:szCs w:val="21"/>
          <w:u w:val="single"/>
        </w:rPr>
      </w:pPr>
      <w:hyperlink r:id="rId12">
        <w:r w:rsidRPr="00C724D2">
          <w:rPr>
            <w:rFonts w:ascii="Calibri" w:hAnsi="Calibri" w:eastAsia="Calibri" w:cs="Calibri"/>
            <w:color w:val="1155CC"/>
            <w:sz w:val="21"/>
            <w:szCs w:val="21"/>
            <w:u w:val="single"/>
          </w:rPr>
          <w:t xml:space="preserve">Diversity Abroad: LGBTQIA+ Students </w:t>
        </w:r>
      </w:hyperlink>
    </w:p>
    <w:p w:rsidR="006370A2" w:rsidRDefault="00084DBC" w14:paraId="52AA67FD" w14:textId="77777777">
      <w:pPr>
        <w:widowControl w:val="0"/>
        <w:pBdr>
          <w:top w:val="nil"/>
          <w:left w:val="nil"/>
          <w:bottom w:val="nil"/>
          <w:right w:val="nil"/>
          <w:between w:val="nil"/>
        </w:pBdr>
        <w:spacing w:before="307" w:line="240" w:lineRule="auto"/>
        <w:ind w:left="13"/>
        <w:rPr>
          <w:rFonts w:ascii="Calibri" w:hAnsi="Calibri" w:eastAsia="Calibri" w:cs="Calibri"/>
          <w:i/>
          <w:color w:val="000000"/>
          <w:sz w:val="21"/>
          <w:szCs w:val="21"/>
        </w:rPr>
      </w:pPr>
      <w:r>
        <w:rPr>
          <w:rFonts w:ascii="Calibri" w:hAnsi="Calibri" w:eastAsia="Calibri" w:cs="Calibri"/>
          <w:i/>
          <w:color w:val="000000"/>
          <w:sz w:val="21"/>
          <w:szCs w:val="21"/>
        </w:rPr>
        <w:t xml:space="preserve">Health &amp; Safety </w:t>
      </w:r>
    </w:p>
    <w:p w:rsidR="006370A2" w:rsidRDefault="00084DBC" w14:paraId="6E642502" w14:textId="77777777">
      <w:pPr>
        <w:widowControl w:val="0"/>
        <w:numPr>
          <w:ilvl w:val="0"/>
          <w:numId w:val="1"/>
        </w:numPr>
        <w:pBdr>
          <w:top w:val="nil"/>
          <w:left w:val="nil"/>
          <w:bottom w:val="nil"/>
          <w:right w:val="nil"/>
          <w:between w:val="nil"/>
        </w:pBdr>
        <w:spacing w:before="12" w:line="240" w:lineRule="auto"/>
        <w:rPr>
          <w:rFonts w:ascii="Calibri" w:hAnsi="Calibri" w:eastAsia="Calibri" w:cs="Calibri"/>
          <w:color w:val="000000"/>
          <w:sz w:val="21"/>
          <w:szCs w:val="21"/>
        </w:rPr>
      </w:pPr>
      <w:r>
        <w:rPr>
          <w:rFonts w:ascii="Calibri" w:hAnsi="Calibri" w:eastAsia="Calibri" w:cs="Calibri"/>
          <w:color w:val="000000"/>
          <w:sz w:val="21"/>
          <w:szCs w:val="21"/>
        </w:rPr>
        <w:t xml:space="preserve">What are my safety needs and perceptions, and how can they best be met? </w:t>
      </w:r>
    </w:p>
    <w:p w:rsidR="006370A2" w:rsidRDefault="00084DBC" w14:paraId="12EC9E3D" w14:textId="77777777">
      <w:pPr>
        <w:widowControl w:val="0"/>
        <w:numPr>
          <w:ilvl w:val="0"/>
          <w:numId w:val="1"/>
        </w:numPr>
        <w:pBdr>
          <w:top w:val="nil"/>
          <w:left w:val="nil"/>
          <w:bottom w:val="nil"/>
          <w:right w:val="nil"/>
          <w:between w:val="nil"/>
        </w:pBdr>
        <w:spacing w:line="245" w:lineRule="auto"/>
        <w:ind w:right="592"/>
        <w:rPr>
          <w:rFonts w:ascii="Calibri" w:hAnsi="Calibri" w:eastAsia="Calibri" w:cs="Calibri"/>
          <w:sz w:val="21"/>
          <w:szCs w:val="21"/>
        </w:rPr>
      </w:pPr>
      <w:r>
        <w:rPr>
          <w:rFonts w:ascii="Calibri" w:hAnsi="Calibri" w:eastAsia="Calibri" w:cs="Calibri"/>
          <w:color w:val="000000"/>
          <w:sz w:val="21"/>
          <w:szCs w:val="21"/>
        </w:rPr>
        <w:t>Is the program able to make accommodations for students who request single rooms, private bath</w:t>
      </w:r>
      <w:r>
        <w:rPr>
          <w:rFonts w:ascii="Calibri" w:hAnsi="Calibri" w:eastAsia="Calibri" w:cs="Calibri"/>
          <w:sz w:val="21"/>
          <w:szCs w:val="21"/>
        </w:rPr>
        <w:t>rooms</w:t>
      </w:r>
      <w:r>
        <w:rPr>
          <w:rFonts w:ascii="Calibri" w:hAnsi="Calibri" w:eastAsia="Calibri" w:cs="Calibri"/>
          <w:color w:val="000000"/>
          <w:sz w:val="21"/>
          <w:szCs w:val="21"/>
        </w:rPr>
        <w:t xml:space="preserve">, or specific roommates? </w:t>
      </w:r>
    </w:p>
    <w:p w:rsidR="006370A2" w:rsidRDefault="00084DBC" w14:paraId="1A7F3BD7" w14:textId="77777777">
      <w:pPr>
        <w:widowControl w:val="0"/>
        <w:numPr>
          <w:ilvl w:val="0"/>
          <w:numId w:val="1"/>
        </w:numPr>
        <w:pBdr>
          <w:top w:val="nil"/>
          <w:left w:val="nil"/>
          <w:bottom w:val="nil"/>
          <w:right w:val="nil"/>
          <w:between w:val="nil"/>
        </w:pBdr>
        <w:spacing w:line="245" w:lineRule="auto"/>
        <w:ind w:right="768"/>
        <w:rPr>
          <w:rFonts w:ascii="Calibri" w:hAnsi="Calibri" w:eastAsia="Calibri" w:cs="Calibri"/>
          <w:color w:val="000000"/>
          <w:sz w:val="21"/>
          <w:szCs w:val="21"/>
        </w:rPr>
      </w:pPr>
      <w:r>
        <w:rPr>
          <w:rFonts w:ascii="Calibri" w:hAnsi="Calibri" w:eastAsia="Calibri" w:cs="Calibri"/>
          <w:color w:val="000000"/>
          <w:sz w:val="21"/>
          <w:szCs w:val="21"/>
        </w:rPr>
        <w:t xml:space="preserve">Do I plan to pursue romantic and/or sexual relationships while abroad/away? If sexual, will I have access to appropriate safer sex supplies? </w:t>
      </w:r>
    </w:p>
    <w:p w:rsidR="006370A2" w:rsidP="2936FEEC" w:rsidRDefault="00084DBC" w14:paraId="1E276AFE" w14:textId="03672648">
      <w:pPr>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line="245" w:lineRule="auto"/>
        <w:ind w:right="768"/>
        <w:rPr>
          <w:rFonts w:ascii="Calibri" w:hAnsi="Calibri" w:eastAsia="Calibri" w:cs="Calibri"/>
          <w:sz w:val="21"/>
          <w:szCs w:val="21"/>
        </w:rPr>
      </w:pPr>
      <w:r w:rsidRPr="2936FEEC" w:rsidR="00084DBC">
        <w:rPr>
          <w:rFonts w:ascii="Calibri" w:hAnsi="Calibri" w:eastAsia="Calibri" w:cs="Calibri"/>
          <w:color w:val="000000" w:themeColor="text1" w:themeTint="FF" w:themeShade="FF"/>
          <w:sz w:val="21"/>
          <w:szCs w:val="21"/>
        </w:rPr>
        <w:t xml:space="preserve">Will I need access to any medications, </w:t>
      </w:r>
      <w:r w:rsidRPr="2936FEEC" w:rsidR="00084DBC">
        <w:rPr>
          <w:rFonts w:ascii="Calibri" w:hAnsi="Calibri" w:eastAsia="Calibri" w:cs="Calibri"/>
          <w:color w:val="000000" w:themeColor="text1" w:themeTint="FF" w:themeShade="FF"/>
          <w:sz w:val="21"/>
          <w:szCs w:val="21"/>
        </w:rPr>
        <w:t>e.g.</w:t>
      </w:r>
      <w:r w:rsidRPr="2936FEEC" w:rsidR="00084DBC">
        <w:rPr>
          <w:rFonts w:ascii="Calibri" w:hAnsi="Calibri" w:eastAsia="Calibri" w:cs="Calibri"/>
          <w:color w:val="000000" w:themeColor="text1" w:themeTint="FF" w:themeShade="FF"/>
          <w:sz w:val="21"/>
          <w:szCs w:val="21"/>
        </w:rPr>
        <w:t xml:space="preserve"> hormone replacement therapy, </w:t>
      </w:r>
      <w:r w:rsidRPr="2936FEEC" w:rsidR="00084DBC">
        <w:rPr>
          <w:rFonts w:ascii="Calibri" w:hAnsi="Calibri" w:eastAsia="Calibri" w:cs="Calibri"/>
          <w:color w:val="000000" w:themeColor="text1" w:themeTint="FF" w:themeShade="FF"/>
          <w:sz w:val="21"/>
          <w:szCs w:val="21"/>
        </w:rPr>
        <w:t>PrEP</w:t>
      </w:r>
      <w:r w:rsidRPr="2936FEEC" w:rsidR="00084DBC">
        <w:rPr>
          <w:rFonts w:ascii="Calibri" w:hAnsi="Calibri" w:eastAsia="Calibri" w:cs="Calibri"/>
          <w:color w:val="000000" w:themeColor="text1" w:themeTint="FF" w:themeShade="FF"/>
          <w:sz w:val="21"/>
          <w:szCs w:val="21"/>
        </w:rPr>
        <w:t xml:space="preserve">, PEP, supplies, or services? Are they available in my host country? If not, will I need any </w:t>
      </w:r>
      <w:r w:rsidRPr="2936FEEC" w:rsidR="00084DBC">
        <w:rPr>
          <w:rFonts w:ascii="Calibri" w:hAnsi="Calibri" w:eastAsia="Calibri" w:cs="Calibri"/>
          <w:color w:val="000000" w:themeColor="text1" w:themeTint="FF" w:themeShade="FF"/>
          <w:sz w:val="21"/>
          <w:szCs w:val="21"/>
        </w:rPr>
        <w:t>additional</w:t>
      </w:r>
      <w:r w:rsidRPr="2936FEEC" w:rsidR="00084DBC">
        <w:rPr>
          <w:rFonts w:ascii="Calibri" w:hAnsi="Calibri" w:eastAsia="Calibri" w:cs="Calibri"/>
          <w:color w:val="000000" w:themeColor="text1" w:themeTint="FF" w:themeShade="FF"/>
          <w:sz w:val="21"/>
          <w:szCs w:val="21"/>
        </w:rPr>
        <w:t xml:space="preserve"> documentation </w:t>
      </w:r>
      <w:r w:rsidRPr="2936FEEC" w:rsidR="00084DBC">
        <w:rPr>
          <w:rFonts w:ascii="Calibri" w:hAnsi="Calibri" w:eastAsia="Calibri" w:cs="Calibri"/>
          <w:color w:val="000000" w:themeColor="text1" w:themeTint="FF" w:themeShade="FF"/>
          <w:sz w:val="21"/>
          <w:szCs w:val="21"/>
        </w:rPr>
        <w:t>to travel</w:t>
      </w:r>
      <w:r w:rsidRPr="2936FEEC" w:rsidR="00084DBC">
        <w:rPr>
          <w:rFonts w:ascii="Calibri" w:hAnsi="Calibri" w:eastAsia="Calibri" w:cs="Calibri"/>
          <w:color w:val="000000" w:themeColor="text1" w:themeTint="FF" w:themeShade="FF"/>
          <w:sz w:val="21"/>
          <w:szCs w:val="21"/>
        </w:rPr>
        <w:t xml:space="preserve"> with my medication or supplies? Will I be able to bring enough of my medications for my entire</w:t>
      </w:r>
      <w:r w:rsidRPr="2936FEEC" w:rsidR="00084DBC">
        <w:rPr>
          <w:rFonts w:ascii="Calibri" w:hAnsi="Calibri" w:eastAsia="Calibri" w:cs="Calibri"/>
          <w:sz w:val="21"/>
          <w:szCs w:val="21"/>
        </w:rPr>
        <w:t xml:space="preserve"> </w:t>
      </w:r>
      <w:r w:rsidRPr="2936FEEC" w:rsidR="00084DBC">
        <w:rPr>
          <w:rFonts w:ascii="Calibri" w:hAnsi="Calibri" w:eastAsia="Calibri" w:cs="Calibri"/>
          <w:color w:val="000000" w:themeColor="text1" w:themeTint="FF" w:themeShade="FF"/>
          <w:sz w:val="21"/>
          <w:szCs w:val="21"/>
        </w:rPr>
        <w:t xml:space="preserve">stay? If yes, will my </w:t>
      </w:r>
      <w:r w:rsidRPr="2936FEEC" w:rsidR="00084DBC">
        <w:rPr>
          <w:rFonts w:ascii="Calibri" w:hAnsi="Calibri" w:eastAsia="Calibri" w:cs="Calibri"/>
          <w:sz w:val="21"/>
          <w:szCs w:val="21"/>
        </w:rPr>
        <w:t xml:space="preserve">SUNY-mandated </w:t>
      </w:r>
      <w:r w:rsidRPr="2936FEEC" w:rsidR="00084DBC">
        <w:rPr>
          <w:rFonts w:ascii="Calibri" w:hAnsi="Calibri" w:eastAsia="Calibri" w:cs="Calibri"/>
          <w:color w:val="000000" w:themeColor="text1" w:themeTint="FF" w:themeShade="FF"/>
          <w:sz w:val="21"/>
          <w:szCs w:val="21"/>
        </w:rPr>
        <w:t>health insurance cover the costs?</w:t>
      </w:r>
    </w:p>
    <w:p w:rsidR="006370A2" w:rsidRDefault="00084DBC" w14:paraId="69405B7A" w14:textId="77777777">
      <w:pPr>
        <w:widowControl w:val="0"/>
        <w:pBdr>
          <w:top w:val="nil"/>
          <w:left w:val="nil"/>
          <w:bottom w:val="nil"/>
          <w:right w:val="nil"/>
          <w:between w:val="nil"/>
        </w:pBdr>
        <w:spacing w:line="240" w:lineRule="auto"/>
        <w:ind w:left="13"/>
        <w:rPr>
          <w:rFonts w:ascii="Calibri" w:hAnsi="Calibri" w:eastAsia="Calibri" w:cs="Calibri"/>
          <w:i/>
          <w:color w:val="000000"/>
          <w:sz w:val="21"/>
          <w:szCs w:val="21"/>
        </w:rPr>
      </w:pPr>
      <w:r>
        <w:rPr>
          <w:rFonts w:ascii="Calibri" w:hAnsi="Calibri" w:eastAsia="Calibri" w:cs="Calibri"/>
          <w:i/>
          <w:color w:val="000000"/>
          <w:sz w:val="21"/>
          <w:szCs w:val="21"/>
        </w:rPr>
        <w:t xml:space="preserve">Health &amp; Safety resources </w:t>
      </w:r>
    </w:p>
    <w:p w:rsidRPr="00FC2786" w:rsidR="006370A2" w:rsidP="00FC2786" w:rsidRDefault="006370A2" w14:paraId="650242EA" w14:textId="2E20A58E">
      <w:pPr>
        <w:pStyle w:val="ListParagraph"/>
        <w:widowControl w:val="0"/>
        <w:numPr>
          <w:ilvl w:val="0"/>
          <w:numId w:val="7"/>
        </w:numPr>
        <w:pBdr>
          <w:top w:val="nil"/>
          <w:left w:val="nil"/>
          <w:bottom w:val="nil"/>
          <w:right w:val="nil"/>
          <w:between w:val="nil"/>
        </w:pBdr>
        <w:spacing w:before="12" w:line="240" w:lineRule="auto"/>
        <w:rPr>
          <w:rFonts w:ascii="Calibri" w:hAnsi="Calibri" w:eastAsia="Calibri" w:cs="Calibri"/>
          <w:color w:val="1155CC"/>
          <w:sz w:val="21"/>
          <w:szCs w:val="21"/>
        </w:rPr>
      </w:pPr>
      <w:hyperlink r:id="rId13">
        <w:r w:rsidRPr="00FC2786">
          <w:rPr>
            <w:rFonts w:ascii="Calibri" w:hAnsi="Calibri" w:eastAsia="Calibri" w:cs="Calibri"/>
            <w:color w:val="1155CC"/>
            <w:sz w:val="21"/>
            <w:szCs w:val="21"/>
            <w:u w:val="single"/>
          </w:rPr>
          <w:t xml:space="preserve">Online Dating and Dating App Safety </w:t>
        </w:r>
      </w:hyperlink>
    </w:p>
    <w:p w:rsidRPr="00FC2786" w:rsidR="006370A2" w:rsidP="00FC2786" w:rsidRDefault="006370A2" w14:paraId="22CE04EB" w14:textId="739DB6ED">
      <w:pPr>
        <w:pStyle w:val="ListParagraph"/>
        <w:widowControl w:val="0"/>
        <w:numPr>
          <w:ilvl w:val="0"/>
          <w:numId w:val="7"/>
        </w:numPr>
        <w:pBdr>
          <w:top w:val="nil"/>
          <w:left w:val="nil"/>
          <w:bottom w:val="nil"/>
          <w:right w:val="nil"/>
          <w:between w:val="nil"/>
        </w:pBdr>
        <w:spacing w:before="48" w:line="240" w:lineRule="auto"/>
        <w:rPr>
          <w:rFonts w:ascii="Calibri" w:hAnsi="Calibri" w:eastAsia="Calibri" w:cs="Calibri"/>
          <w:sz w:val="21"/>
          <w:szCs w:val="21"/>
        </w:rPr>
      </w:pPr>
      <w:hyperlink r:id="rId14">
        <w:r w:rsidRPr="00FC2786">
          <w:rPr>
            <w:rFonts w:ascii="Calibri" w:hAnsi="Calibri" w:eastAsia="Calibri" w:cs="Calibri"/>
            <w:color w:val="1155CC"/>
            <w:sz w:val="21"/>
            <w:szCs w:val="21"/>
            <w:u w:val="single"/>
          </w:rPr>
          <w:t>Prepmap.org</w:t>
        </w:r>
      </w:hyperlink>
      <w:r w:rsidRPr="00FC2786" w:rsidR="00084DBC">
        <w:rPr>
          <w:rFonts w:ascii="Calibri" w:hAnsi="Calibri" w:eastAsia="Calibri" w:cs="Calibri"/>
          <w:color w:val="1155CC"/>
          <w:sz w:val="21"/>
          <w:szCs w:val="21"/>
        </w:rPr>
        <w:t xml:space="preserve"> </w:t>
      </w:r>
      <w:r w:rsidRPr="00FC2786" w:rsidR="00084DBC">
        <w:rPr>
          <w:rFonts w:ascii="Calibri" w:hAnsi="Calibri" w:eastAsia="Calibri" w:cs="Calibri"/>
          <w:color w:val="000000"/>
          <w:sz w:val="21"/>
          <w:szCs w:val="21"/>
        </w:rPr>
        <w:t xml:space="preserve">(Asia/Pacific Only) </w:t>
      </w:r>
    </w:p>
    <w:p w:rsidRPr="00FC2786" w:rsidR="006370A2" w:rsidP="00FC2786" w:rsidRDefault="006370A2" w14:paraId="549F7327" w14:textId="77777777">
      <w:pPr>
        <w:pStyle w:val="ListParagraph"/>
        <w:widowControl w:val="0"/>
        <w:numPr>
          <w:ilvl w:val="0"/>
          <w:numId w:val="7"/>
        </w:numPr>
        <w:pBdr>
          <w:top w:val="nil"/>
          <w:left w:val="nil"/>
          <w:bottom w:val="nil"/>
          <w:right w:val="nil"/>
          <w:between w:val="nil"/>
        </w:pBdr>
        <w:spacing w:before="48" w:line="240" w:lineRule="auto"/>
        <w:rPr>
          <w:rFonts w:ascii="Calibri" w:hAnsi="Calibri" w:eastAsia="Calibri" w:cs="Calibri"/>
          <w:sz w:val="21"/>
          <w:szCs w:val="21"/>
        </w:rPr>
      </w:pPr>
      <w:hyperlink r:id="rId15">
        <w:r w:rsidRPr="00FC2786">
          <w:rPr>
            <w:rFonts w:ascii="Calibri" w:hAnsi="Calibri" w:eastAsia="Calibri" w:cs="Calibri"/>
            <w:color w:val="1155CC"/>
            <w:sz w:val="21"/>
            <w:szCs w:val="21"/>
            <w:u w:val="single"/>
          </w:rPr>
          <w:t>SUNY Geneseo Study Abroad/Away Health Insurance Information</w:t>
        </w:r>
      </w:hyperlink>
    </w:p>
    <w:p w:rsidR="006370A2" w:rsidRDefault="00084DBC" w14:paraId="04117976" w14:textId="77777777">
      <w:pPr>
        <w:widowControl w:val="0"/>
        <w:pBdr>
          <w:top w:val="nil"/>
          <w:left w:val="nil"/>
          <w:bottom w:val="nil"/>
          <w:right w:val="nil"/>
          <w:between w:val="nil"/>
        </w:pBdr>
        <w:spacing w:before="341" w:line="240" w:lineRule="auto"/>
        <w:ind w:left="17"/>
        <w:rPr>
          <w:rFonts w:ascii="Calibri" w:hAnsi="Calibri" w:eastAsia="Calibri" w:cs="Calibri"/>
          <w:i/>
          <w:color w:val="000000"/>
          <w:sz w:val="21"/>
          <w:szCs w:val="21"/>
        </w:rPr>
      </w:pPr>
      <w:r>
        <w:rPr>
          <w:rFonts w:ascii="Calibri" w:hAnsi="Calibri" w:eastAsia="Calibri" w:cs="Calibri"/>
          <w:i/>
          <w:color w:val="000000"/>
          <w:sz w:val="21"/>
          <w:szCs w:val="21"/>
        </w:rPr>
        <w:t xml:space="preserve">Community and Support </w:t>
      </w:r>
    </w:p>
    <w:p w:rsidR="00815AFD" w:rsidP="00FC2786" w:rsidRDefault="00084DBC" w14:paraId="57E28C55" w14:textId="77777777">
      <w:pPr>
        <w:pStyle w:val="ListParagraph"/>
        <w:widowControl w:val="0"/>
        <w:numPr>
          <w:ilvl w:val="0"/>
          <w:numId w:val="9"/>
        </w:numPr>
        <w:pBdr>
          <w:top w:val="nil"/>
          <w:left w:val="nil"/>
          <w:bottom w:val="nil"/>
          <w:right w:val="nil"/>
          <w:between w:val="nil"/>
        </w:pBdr>
        <w:spacing w:before="48" w:line="245" w:lineRule="auto"/>
        <w:ind w:right="852"/>
        <w:rPr>
          <w:rFonts w:ascii="Calibri" w:hAnsi="Calibri" w:eastAsia="Calibri" w:cs="Calibri"/>
          <w:color w:val="000000"/>
          <w:sz w:val="21"/>
          <w:szCs w:val="21"/>
        </w:rPr>
      </w:pPr>
      <w:r w:rsidRPr="00FC2786">
        <w:rPr>
          <w:rFonts w:ascii="Calibri" w:hAnsi="Calibri" w:eastAsia="Calibri" w:cs="Calibri"/>
          <w:color w:val="000000"/>
          <w:sz w:val="21"/>
          <w:szCs w:val="21"/>
        </w:rPr>
        <w:t>How important is it to me to find other LGBTQ+ students and friends while abroad/away?</w:t>
      </w:r>
    </w:p>
    <w:p w:rsidRPr="00FC2786" w:rsidR="006370A2" w:rsidP="00FC2786" w:rsidRDefault="00084DBC" w14:paraId="2D6D52A0" w14:textId="292E8A2C">
      <w:pPr>
        <w:pStyle w:val="ListParagraph"/>
        <w:widowControl w:val="0"/>
        <w:numPr>
          <w:ilvl w:val="0"/>
          <w:numId w:val="9"/>
        </w:numPr>
        <w:pBdr>
          <w:top w:val="nil"/>
          <w:left w:val="nil"/>
          <w:bottom w:val="nil"/>
          <w:right w:val="nil"/>
          <w:between w:val="nil"/>
        </w:pBdr>
        <w:spacing w:before="48" w:line="245" w:lineRule="auto"/>
        <w:ind w:right="852"/>
        <w:rPr>
          <w:rFonts w:ascii="Calibri" w:hAnsi="Calibri" w:eastAsia="Calibri" w:cs="Calibri"/>
          <w:color w:val="000000"/>
          <w:sz w:val="21"/>
          <w:szCs w:val="21"/>
        </w:rPr>
      </w:pPr>
      <w:r w:rsidRPr="00FC2786">
        <w:rPr>
          <w:rFonts w:ascii="Calibri" w:hAnsi="Calibri" w:eastAsia="Calibri" w:cs="Calibri"/>
          <w:color w:val="000000"/>
          <w:sz w:val="21"/>
          <w:szCs w:val="21"/>
        </w:rPr>
        <w:t xml:space="preserve">How will I make connections with other LGBTQ+ students, local residents, or community organizations? </w:t>
      </w:r>
    </w:p>
    <w:p w:rsidRPr="00FC2786" w:rsidR="006370A2" w:rsidP="00FC2786" w:rsidRDefault="00084DBC" w14:paraId="560784C9" w14:textId="56E99CCC">
      <w:pPr>
        <w:pStyle w:val="ListParagraph"/>
        <w:widowControl w:val="0"/>
        <w:numPr>
          <w:ilvl w:val="0"/>
          <w:numId w:val="9"/>
        </w:numPr>
        <w:pBdr>
          <w:top w:val="nil"/>
          <w:left w:val="nil"/>
          <w:bottom w:val="nil"/>
          <w:right w:val="nil"/>
          <w:between w:val="nil"/>
        </w:pBdr>
        <w:spacing w:before="8" w:line="240" w:lineRule="auto"/>
        <w:rPr>
          <w:rFonts w:ascii="Calibri" w:hAnsi="Calibri" w:eastAsia="Calibri" w:cs="Calibri"/>
          <w:color w:val="000000"/>
          <w:sz w:val="21"/>
          <w:szCs w:val="21"/>
        </w:rPr>
      </w:pPr>
      <w:r w:rsidRPr="00FC2786">
        <w:rPr>
          <w:rFonts w:ascii="Calibri" w:hAnsi="Calibri" w:eastAsia="Calibri" w:cs="Calibri"/>
          <w:color w:val="000000"/>
          <w:sz w:val="21"/>
          <w:szCs w:val="21"/>
        </w:rPr>
        <w:t xml:space="preserve">What are my expectations about seeking and finding community? </w:t>
      </w:r>
    </w:p>
    <w:p w:rsidRPr="00FC2786" w:rsidR="006370A2" w:rsidP="00FC2786" w:rsidRDefault="00084DBC" w14:paraId="797E09DA" w14:textId="06762B2F">
      <w:pPr>
        <w:pStyle w:val="ListParagraph"/>
        <w:widowControl w:val="0"/>
        <w:numPr>
          <w:ilvl w:val="0"/>
          <w:numId w:val="9"/>
        </w:numPr>
        <w:pBdr>
          <w:top w:val="nil"/>
          <w:left w:val="nil"/>
          <w:bottom w:val="nil"/>
          <w:right w:val="nil"/>
          <w:between w:val="nil"/>
        </w:pBdr>
        <w:spacing w:before="12" w:line="247" w:lineRule="auto"/>
        <w:ind w:right="285"/>
        <w:rPr>
          <w:rFonts w:ascii="Calibri" w:hAnsi="Calibri" w:eastAsia="Calibri" w:cs="Calibri"/>
          <w:color w:val="000000"/>
          <w:sz w:val="21"/>
          <w:szCs w:val="21"/>
        </w:rPr>
      </w:pPr>
      <w:r w:rsidRPr="00FC2786">
        <w:rPr>
          <w:rFonts w:ascii="Calibri" w:hAnsi="Calibri" w:eastAsia="Calibri" w:cs="Calibri"/>
          <w:color w:val="000000"/>
          <w:sz w:val="21"/>
          <w:szCs w:val="21"/>
        </w:rPr>
        <w:t xml:space="preserve">Can my study abroad </w:t>
      </w:r>
      <w:r w:rsidRPr="00FC2786">
        <w:rPr>
          <w:rFonts w:ascii="Calibri" w:hAnsi="Calibri" w:eastAsia="Calibri" w:cs="Calibri"/>
          <w:sz w:val="21"/>
          <w:szCs w:val="21"/>
        </w:rPr>
        <w:t xml:space="preserve">advisors </w:t>
      </w:r>
      <w:r w:rsidRPr="00FC2786">
        <w:rPr>
          <w:rFonts w:ascii="Calibri" w:hAnsi="Calibri" w:eastAsia="Calibri" w:cs="Calibri"/>
          <w:color w:val="000000"/>
          <w:sz w:val="21"/>
          <w:szCs w:val="21"/>
        </w:rPr>
        <w:t>or program connect me with other LGBTQ+ students who have studied abroad</w:t>
      </w:r>
      <w:r w:rsidRPr="00FC2786">
        <w:rPr>
          <w:rFonts w:ascii="Calibri" w:hAnsi="Calibri" w:eastAsia="Calibri" w:cs="Calibri"/>
          <w:sz w:val="21"/>
          <w:szCs w:val="21"/>
        </w:rPr>
        <w:t>/away</w:t>
      </w:r>
      <w:r w:rsidRPr="00FC2786">
        <w:rPr>
          <w:rFonts w:ascii="Calibri" w:hAnsi="Calibri" w:eastAsia="Calibri" w:cs="Calibri"/>
          <w:color w:val="000000"/>
          <w:sz w:val="21"/>
          <w:szCs w:val="21"/>
        </w:rPr>
        <w:t xml:space="preserve"> and are willing to share their experiences? </w:t>
      </w:r>
    </w:p>
    <w:p w:rsidRPr="00FC2786" w:rsidR="006370A2" w:rsidP="00FC2786" w:rsidRDefault="00084DBC" w14:paraId="734CF38B" w14:textId="1D7D7C39">
      <w:pPr>
        <w:pStyle w:val="ListParagraph"/>
        <w:widowControl w:val="0"/>
        <w:numPr>
          <w:ilvl w:val="0"/>
          <w:numId w:val="9"/>
        </w:numPr>
        <w:pBdr>
          <w:top w:val="nil"/>
          <w:left w:val="nil"/>
          <w:bottom w:val="nil"/>
          <w:right w:val="nil"/>
          <w:between w:val="nil"/>
        </w:pBdr>
        <w:spacing w:before="6" w:line="245" w:lineRule="auto"/>
        <w:ind w:right="284"/>
        <w:rPr>
          <w:rFonts w:ascii="Calibri" w:hAnsi="Calibri" w:eastAsia="Calibri" w:cs="Calibri"/>
          <w:color w:val="000000"/>
          <w:sz w:val="21"/>
          <w:szCs w:val="21"/>
        </w:rPr>
      </w:pPr>
      <w:r w:rsidRPr="00FC2786">
        <w:rPr>
          <w:rFonts w:ascii="Calibri" w:hAnsi="Calibri" w:eastAsia="Calibri" w:cs="Calibri"/>
          <w:color w:val="000000"/>
          <w:sz w:val="21"/>
          <w:szCs w:val="21"/>
        </w:rPr>
        <w:t xml:space="preserve">What are my support systems and how can I connect with them before, during, and after my study abroad/away experience? </w:t>
      </w:r>
    </w:p>
    <w:p w:rsidR="006370A2" w:rsidRDefault="00084DBC" w14:paraId="6A28055E" w14:textId="77777777">
      <w:pPr>
        <w:widowControl w:val="0"/>
        <w:pBdr>
          <w:top w:val="nil"/>
          <w:left w:val="nil"/>
          <w:bottom w:val="nil"/>
          <w:right w:val="nil"/>
          <w:between w:val="nil"/>
        </w:pBdr>
        <w:spacing w:before="8" w:line="240" w:lineRule="auto"/>
        <w:ind w:left="17"/>
        <w:rPr>
          <w:rFonts w:ascii="Calibri" w:hAnsi="Calibri" w:eastAsia="Calibri" w:cs="Calibri"/>
          <w:i/>
          <w:color w:val="000000"/>
          <w:sz w:val="21"/>
          <w:szCs w:val="21"/>
        </w:rPr>
      </w:pPr>
      <w:r>
        <w:rPr>
          <w:rFonts w:ascii="Calibri" w:hAnsi="Calibri" w:eastAsia="Calibri" w:cs="Calibri"/>
          <w:i/>
          <w:color w:val="000000"/>
          <w:sz w:val="21"/>
          <w:szCs w:val="21"/>
        </w:rPr>
        <w:t xml:space="preserve">Community &amp; Support resources </w:t>
      </w:r>
    </w:p>
    <w:p w:rsidRPr="00815AFD" w:rsidR="006370A2" w:rsidP="00815AFD" w:rsidRDefault="006370A2" w14:paraId="1C62DA51" w14:textId="0DEC3D54">
      <w:pPr>
        <w:pStyle w:val="ListParagraph"/>
        <w:widowControl w:val="0"/>
        <w:numPr>
          <w:ilvl w:val="0"/>
          <w:numId w:val="10"/>
        </w:numPr>
        <w:pBdr>
          <w:top w:val="nil"/>
          <w:left w:val="nil"/>
          <w:bottom w:val="nil"/>
          <w:right w:val="nil"/>
          <w:between w:val="nil"/>
        </w:pBdr>
        <w:spacing w:before="13" w:line="240" w:lineRule="auto"/>
        <w:rPr>
          <w:rFonts w:ascii="Calibri" w:hAnsi="Calibri" w:eastAsia="Calibri" w:cs="Calibri"/>
          <w:color w:val="1155CC"/>
          <w:sz w:val="21"/>
          <w:szCs w:val="21"/>
        </w:rPr>
      </w:pPr>
      <w:hyperlink r:id="rId16">
        <w:r w:rsidRPr="00815AFD">
          <w:rPr>
            <w:rFonts w:ascii="Calibri" w:hAnsi="Calibri" w:eastAsia="Calibri" w:cs="Calibri"/>
            <w:color w:val="1155CC"/>
            <w:sz w:val="21"/>
            <w:szCs w:val="21"/>
            <w:u w:val="single"/>
          </w:rPr>
          <w:t xml:space="preserve">It Gets Better (Global) </w:t>
        </w:r>
      </w:hyperlink>
    </w:p>
    <w:p w:rsidRPr="00815AFD" w:rsidR="006370A2" w:rsidP="00815AFD" w:rsidRDefault="006370A2" w14:paraId="175E0FDF" w14:textId="11BFA94A">
      <w:pPr>
        <w:pStyle w:val="ListParagraph"/>
        <w:widowControl w:val="0"/>
        <w:numPr>
          <w:ilvl w:val="0"/>
          <w:numId w:val="10"/>
        </w:numPr>
        <w:pBdr>
          <w:top w:val="nil"/>
          <w:left w:val="nil"/>
          <w:bottom w:val="nil"/>
          <w:right w:val="nil"/>
          <w:between w:val="nil"/>
        </w:pBdr>
        <w:spacing w:before="48" w:line="240" w:lineRule="auto"/>
        <w:rPr>
          <w:rFonts w:ascii="Calibri" w:hAnsi="Calibri" w:eastAsia="Calibri" w:cs="Calibri"/>
          <w:color w:val="1155CC"/>
          <w:sz w:val="21"/>
          <w:szCs w:val="21"/>
        </w:rPr>
      </w:pPr>
      <w:hyperlink r:id="rId17">
        <w:r w:rsidRPr="00815AFD">
          <w:rPr>
            <w:rFonts w:ascii="Calibri" w:hAnsi="Calibri" w:eastAsia="Calibri" w:cs="Calibri"/>
            <w:color w:val="1155CC"/>
            <w:sz w:val="21"/>
            <w:szCs w:val="21"/>
            <w:u w:val="single"/>
          </w:rPr>
          <w:t>Queer in the World</w:t>
        </w:r>
      </w:hyperlink>
      <w:r w:rsidRPr="00815AFD" w:rsidR="00084DBC">
        <w:rPr>
          <w:rFonts w:ascii="Calibri" w:hAnsi="Calibri" w:eastAsia="Calibri" w:cs="Calibri"/>
          <w:color w:val="1155CC"/>
          <w:sz w:val="21"/>
          <w:szCs w:val="21"/>
        </w:rPr>
        <w:t xml:space="preserve"> </w:t>
      </w:r>
    </w:p>
    <w:p w:rsidR="006370A2" w:rsidRDefault="00084DBC" w14:paraId="0E93AB91" w14:textId="77777777">
      <w:pPr>
        <w:widowControl w:val="0"/>
        <w:pBdr>
          <w:top w:val="nil"/>
          <w:left w:val="nil"/>
          <w:bottom w:val="nil"/>
          <w:right w:val="nil"/>
          <w:between w:val="nil"/>
        </w:pBdr>
        <w:spacing w:before="343" w:line="240" w:lineRule="auto"/>
        <w:ind w:left="10"/>
        <w:rPr>
          <w:rFonts w:ascii="Calibri" w:hAnsi="Calibri" w:eastAsia="Calibri" w:cs="Calibri"/>
          <w:b/>
          <w:color w:val="000000"/>
          <w:sz w:val="21"/>
          <w:szCs w:val="21"/>
        </w:rPr>
      </w:pPr>
      <w:r>
        <w:rPr>
          <w:rFonts w:ascii="Calibri" w:hAnsi="Calibri" w:eastAsia="Calibri" w:cs="Calibri"/>
          <w:b/>
          <w:color w:val="000000"/>
          <w:sz w:val="21"/>
          <w:szCs w:val="21"/>
        </w:rPr>
        <w:t xml:space="preserve">About Your Host Country: </w:t>
      </w:r>
    </w:p>
    <w:p w:rsidR="006370A2" w:rsidRDefault="00084DBC" w14:paraId="52298D13" w14:textId="77777777">
      <w:pPr>
        <w:widowControl w:val="0"/>
        <w:pBdr>
          <w:top w:val="nil"/>
          <w:left w:val="nil"/>
          <w:bottom w:val="nil"/>
          <w:right w:val="nil"/>
          <w:between w:val="nil"/>
        </w:pBdr>
        <w:spacing w:before="10" w:line="240" w:lineRule="auto"/>
        <w:ind w:left="17"/>
        <w:rPr>
          <w:rFonts w:ascii="Calibri" w:hAnsi="Calibri" w:eastAsia="Calibri" w:cs="Calibri"/>
          <w:i/>
          <w:color w:val="000000"/>
          <w:sz w:val="21"/>
          <w:szCs w:val="21"/>
        </w:rPr>
      </w:pPr>
      <w:r>
        <w:rPr>
          <w:rFonts w:ascii="Calibri" w:hAnsi="Calibri" w:eastAsia="Calibri" w:cs="Calibri"/>
          <w:i/>
          <w:color w:val="000000"/>
          <w:sz w:val="21"/>
          <w:szCs w:val="21"/>
        </w:rPr>
        <w:t xml:space="preserve">Cultural Norms &amp; Beliefs </w:t>
      </w:r>
    </w:p>
    <w:p w:rsidRPr="005B765C" w:rsidR="005B765C" w:rsidP="00815AFD" w:rsidRDefault="00084DBC" w14:paraId="767B01AF" w14:textId="77777777">
      <w:pPr>
        <w:pStyle w:val="ListParagraph"/>
        <w:widowControl w:val="0"/>
        <w:numPr>
          <w:ilvl w:val="0"/>
          <w:numId w:val="12"/>
        </w:numPr>
        <w:pBdr>
          <w:top w:val="nil"/>
          <w:left w:val="nil"/>
          <w:bottom w:val="nil"/>
          <w:right w:val="nil"/>
          <w:between w:val="nil"/>
        </w:pBdr>
        <w:spacing w:before="10" w:line="245" w:lineRule="auto"/>
        <w:ind w:right="1049"/>
        <w:rPr>
          <w:rFonts w:ascii="Calibri" w:hAnsi="Calibri" w:eastAsia="Calibri" w:cs="Calibri"/>
          <w:i/>
          <w:color w:val="000000"/>
          <w:sz w:val="21"/>
          <w:szCs w:val="21"/>
        </w:rPr>
      </w:pPr>
      <w:r w:rsidRPr="00815AFD">
        <w:rPr>
          <w:rFonts w:ascii="Calibri" w:hAnsi="Calibri" w:eastAsia="Calibri" w:cs="Calibri"/>
          <w:color w:val="000000"/>
          <w:sz w:val="21"/>
          <w:szCs w:val="21"/>
        </w:rPr>
        <w:t xml:space="preserve">What are the cultural attitudes toward sexual orientation and gender identity in my host </w:t>
      </w:r>
      <w:r w:rsidRPr="00815AFD">
        <w:rPr>
          <w:rFonts w:ascii="Calibri" w:hAnsi="Calibri" w:eastAsia="Calibri" w:cs="Calibri"/>
          <w:sz w:val="21"/>
          <w:szCs w:val="21"/>
        </w:rPr>
        <w:t>location</w:t>
      </w:r>
      <w:r w:rsidRPr="00815AFD">
        <w:rPr>
          <w:rFonts w:ascii="Calibri" w:hAnsi="Calibri" w:eastAsia="Calibri" w:cs="Calibri"/>
          <w:color w:val="000000"/>
          <w:sz w:val="21"/>
          <w:szCs w:val="21"/>
        </w:rPr>
        <w:t xml:space="preserve">? </w:t>
      </w:r>
    </w:p>
    <w:p w:rsidRPr="005B765C" w:rsidR="006370A2" w:rsidP="005B765C" w:rsidRDefault="00084DBC" w14:paraId="1F1602F9" w14:textId="6E560E99">
      <w:pPr>
        <w:widowControl w:val="0"/>
        <w:pBdr>
          <w:top w:val="nil"/>
          <w:left w:val="nil"/>
          <w:bottom w:val="nil"/>
          <w:right w:val="nil"/>
          <w:between w:val="nil"/>
        </w:pBdr>
        <w:spacing w:before="10" w:line="245" w:lineRule="auto"/>
        <w:ind w:right="1049"/>
        <w:rPr>
          <w:rFonts w:ascii="Calibri" w:hAnsi="Calibri" w:eastAsia="Calibri" w:cs="Calibri"/>
          <w:i/>
          <w:color w:val="000000"/>
          <w:sz w:val="21"/>
          <w:szCs w:val="21"/>
        </w:rPr>
      </w:pPr>
      <w:r w:rsidRPr="005B765C">
        <w:rPr>
          <w:rFonts w:ascii="Calibri" w:hAnsi="Calibri" w:eastAsia="Calibri" w:cs="Calibri"/>
          <w:i/>
          <w:color w:val="000000"/>
          <w:sz w:val="21"/>
          <w:szCs w:val="21"/>
        </w:rPr>
        <w:t xml:space="preserve">Cultural Resources </w:t>
      </w:r>
    </w:p>
    <w:p w:rsidRPr="00815AFD" w:rsidR="006370A2" w:rsidP="00815AFD" w:rsidRDefault="006370A2" w14:paraId="2A7CC19B" w14:textId="03608C69">
      <w:pPr>
        <w:pStyle w:val="ListParagraph"/>
        <w:widowControl w:val="0"/>
        <w:numPr>
          <w:ilvl w:val="0"/>
          <w:numId w:val="11"/>
        </w:numPr>
        <w:pBdr>
          <w:top w:val="nil"/>
          <w:left w:val="nil"/>
          <w:bottom w:val="nil"/>
          <w:right w:val="nil"/>
          <w:between w:val="nil"/>
        </w:pBdr>
        <w:spacing w:before="8" w:line="240" w:lineRule="auto"/>
        <w:rPr>
          <w:rFonts w:ascii="Calibri" w:hAnsi="Calibri" w:eastAsia="Calibri" w:cs="Calibri"/>
          <w:color w:val="1155CC"/>
          <w:sz w:val="21"/>
          <w:szCs w:val="21"/>
        </w:rPr>
      </w:pPr>
      <w:hyperlink r:id="rId18">
        <w:r w:rsidRPr="00815AFD">
          <w:rPr>
            <w:rFonts w:ascii="Calibri" w:hAnsi="Calibri" w:eastAsia="Calibri" w:cs="Calibri"/>
            <w:color w:val="1155CC"/>
            <w:sz w:val="21"/>
            <w:szCs w:val="21"/>
            <w:u w:val="single"/>
          </w:rPr>
          <w:t xml:space="preserve">Diversity Abroad Destination Guides </w:t>
        </w:r>
      </w:hyperlink>
    </w:p>
    <w:p w:rsidRPr="00815AFD" w:rsidR="006370A2" w:rsidP="00815AFD" w:rsidRDefault="006370A2" w14:paraId="0F1C252A" w14:textId="620C98FE">
      <w:pPr>
        <w:pStyle w:val="ListParagraph"/>
        <w:widowControl w:val="0"/>
        <w:numPr>
          <w:ilvl w:val="0"/>
          <w:numId w:val="11"/>
        </w:numPr>
        <w:pBdr>
          <w:top w:val="nil"/>
          <w:left w:val="nil"/>
          <w:bottom w:val="nil"/>
          <w:right w:val="nil"/>
          <w:between w:val="nil"/>
        </w:pBdr>
        <w:spacing w:before="46" w:line="240" w:lineRule="auto"/>
        <w:rPr>
          <w:rFonts w:ascii="Calibri" w:hAnsi="Calibri" w:eastAsia="Calibri" w:cs="Calibri"/>
          <w:color w:val="1155CC"/>
          <w:sz w:val="21"/>
          <w:szCs w:val="21"/>
          <w:u w:val="single"/>
        </w:rPr>
      </w:pPr>
      <w:hyperlink w:anchor="africa" r:id="rId19">
        <w:r w:rsidRPr="00815AFD">
          <w:rPr>
            <w:rFonts w:ascii="Calibri" w:hAnsi="Calibri" w:eastAsia="Calibri" w:cs="Calibri"/>
            <w:color w:val="1155CC"/>
            <w:sz w:val="21"/>
            <w:szCs w:val="21"/>
            <w:u w:val="single"/>
          </w:rPr>
          <w:t xml:space="preserve">IES Abroad Country Specific Resources </w:t>
        </w:r>
      </w:hyperlink>
    </w:p>
    <w:p w:rsidRPr="00815AFD" w:rsidR="006370A2" w:rsidP="00815AFD" w:rsidRDefault="006370A2" w14:paraId="45CA652B" w14:textId="3BFA1D9D">
      <w:pPr>
        <w:pStyle w:val="ListParagraph"/>
        <w:widowControl w:val="0"/>
        <w:numPr>
          <w:ilvl w:val="0"/>
          <w:numId w:val="11"/>
        </w:numPr>
        <w:pBdr>
          <w:top w:val="nil"/>
          <w:left w:val="nil"/>
          <w:bottom w:val="nil"/>
          <w:right w:val="nil"/>
          <w:between w:val="nil"/>
        </w:pBdr>
        <w:spacing w:before="48" w:line="240" w:lineRule="auto"/>
        <w:rPr>
          <w:rFonts w:ascii="Calibri" w:hAnsi="Calibri" w:eastAsia="Calibri" w:cs="Calibri"/>
          <w:color w:val="1155CC"/>
          <w:sz w:val="21"/>
          <w:szCs w:val="21"/>
        </w:rPr>
      </w:pPr>
      <w:hyperlink r:id="rId20">
        <w:r w:rsidRPr="00815AFD">
          <w:rPr>
            <w:rFonts w:ascii="Calibri" w:hAnsi="Calibri" w:eastAsia="Calibri" w:cs="Calibri"/>
            <w:color w:val="1155CC"/>
            <w:sz w:val="21"/>
            <w:szCs w:val="21"/>
            <w:u w:val="single"/>
          </w:rPr>
          <w:t>GoAbroad LGBTQ Guide</w:t>
        </w:r>
      </w:hyperlink>
      <w:r w:rsidRPr="00815AFD" w:rsidR="00084DBC">
        <w:rPr>
          <w:rFonts w:ascii="Calibri" w:hAnsi="Calibri" w:eastAsia="Calibri" w:cs="Calibri"/>
          <w:color w:val="1155CC"/>
          <w:sz w:val="21"/>
          <w:szCs w:val="21"/>
        </w:rPr>
        <w:t xml:space="preserve"> </w:t>
      </w:r>
    </w:p>
    <w:p w:rsidR="006370A2" w:rsidRDefault="00084DBC" w14:paraId="00980335" w14:textId="77777777">
      <w:pPr>
        <w:widowControl w:val="0"/>
        <w:pBdr>
          <w:top w:val="nil"/>
          <w:left w:val="nil"/>
          <w:bottom w:val="nil"/>
          <w:right w:val="nil"/>
          <w:between w:val="nil"/>
        </w:pBdr>
        <w:spacing w:before="307" w:line="240" w:lineRule="auto"/>
        <w:rPr>
          <w:rFonts w:ascii="Calibri" w:hAnsi="Calibri" w:eastAsia="Calibri" w:cs="Calibri"/>
          <w:i/>
          <w:color w:val="000000"/>
          <w:sz w:val="21"/>
          <w:szCs w:val="21"/>
        </w:rPr>
      </w:pPr>
      <w:r>
        <w:rPr>
          <w:rFonts w:ascii="Calibri" w:hAnsi="Calibri" w:eastAsia="Calibri" w:cs="Calibri"/>
          <w:i/>
          <w:color w:val="000000"/>
          <w:sz w:val="21"/>
          <w:szCs w:val="21"/>
        </w:rPr>
        <w:t xml:space="preserve">Applicable Laws and LGBTQ+ Rights </w:t>
      </w:r>
    </w:p>
    <w:p w:rsidRPr="005B765C" w:rsidR="006370A2" w:rsidP="005B765C" w:rsidRDefault="00084DBC" w14:paraId="62BFC0E6" w14:textId="22C2184A">
      <w:pPr>
        <w:pStyle w:val="ListParagraph"/>
        <w:widowControl w:val="0"/>
        <w:numPr>
          <w:ilvl w:val="0"/>
          <w:numId w:val="12"/>
        </w:numPr>
        <w:pBdr>
          <w:top w:val="nil"/>
          <w:left w:val="nil"/>
          <w:bottom w:val="nil"/>
          <w:right w:val="nil"/>
          <w:between w:val="nil"/>
        </w:pBdr>
        <w:spacing w:before="12" w:line="245" w:lineRule="auto"/>
        <w:ind w:right="319"/>
        <w:rPr>
          <w:rFonts w:ascii="Calibri" w:hAnsi="Calibri" w:eastAsia="Calibri" w:cs="Calibri"/>
          <w:color w:val="000000"/>
          <w:sz w:val="21"/>
          <w:szCs w:val="21"/>
        </w:rPr>
      </w:pPr>
      <w:r w:rsidRPr="005B765C">
        <w:rPr>
          <w:rFonts w:ascii="Calibri" w:hAnsi="Calibri" w:eastAsia="Calibri" w:cs="Calibri"/>
          <w:color w:val="000000"/>
          <w:sz w:val="21"/>
          <w:szCs w:val="21"/>
        </w:rPr>
        <w:t xml:space="preserve">Are there “public indecency/decency” laws? Or any laws that criminalize same-sex sexual relationships, or  ways people of the same or different genders socially interact? </w:t>
      </w:r>
    </w:p>
    <w:p w:rsidRPr="005B765C" w:rsidR="006370A2" w:rsidP="005B765C" w:rsidRDefault="00084DBC" w14:paraId="71581DAE" w14:textId="6865A298">
      <w:pPr>
        <w:pStyle w:val="ListParagraph"/>
        <w:widowControl w:val="0"/>
        <w:numPr>
          <w:ilvl w:val="0"/>
          <w:numId w:val="12"/>
        </w:numPr>
        <w:pBdr>
          <w:top w:val="nil"/>
          <w:left w:val="nil"/>
          <w:bottom w:val="nil"/>
          <w:right w:val="nil"/>
          <w:between w:val="nil"/>
        </w:pBdr>
        <w:spacing w:before="7" w:line="244" w:lineRule="auto"/>
        <w:ind w:right="54"/>
        <w:rPr>
          <w:rFonts w:ascii="Calibri" w:hAnsi="Calibri" w:eastAsia="Calibri" w:cs="Calibri"/>
          <w:color w:val="000000"/>
          <w:sz w:val="21"/>
          <w:szCs w:val="21"/>
        </w:rPr>
      </w:pPr>
      <w:r w:rsidRPr="005B765C">
        <w:rPr>
          <w:rFonts w:ascii="Calibri" w:hAnsi="Calibri" w:eastAsia="Calibri" w:cs="Calibri"/>
          <w:color w:val="000000"/>
          <w:sz w:val="21"/>
          <w:szCs w:val="21"/>
        </w:rPr>
        <w:t xml:space="preserve">What is the age of consent? Does it differ depending on the gender(s) of the individuals involved? </w:t>
      </w:r>
    </w:p>
    <w:p w:rsidRPr="005B765C" w:rsidR="006370A2" w:rsidP="005B765C" w:rsidRDefault="00084DBC" w14:paraId="5C77979E" w14:textId="5F55BCCF">
      <w:pPr>
        <w:pStyle w:val="ListParagraph"/>
        <w:widowControl w:val="0"/>
        <w:numPr>
          <w:ilvl w:val="0"/>
          <w:numId w:val="12"/>
        </w:numPr>
        <w:pBdr>
          <w:top w:val="nil"/>
          <w:left w:val="nil"/>
          <w:bottom w:val="nil"/>
          <w:right w:val="nil"/>
          <w:between w:val="nil"/>
        </w:pBdr>
        <w:spacing w:before="7" w:line="244" w:lineRule="auto"/>
        <w:ind w:right="54"/>
        <w:rPr>
          <w:rFonts w:ascii="Calibri" w:hAnsi="Calibri" w:eastAsia="Calibri" w:cs="Calibri"/>
          <w:color w:val="000000"/>
          <w:sz w:val="21"/>
          <w:szCs w:val="21"/>
        </w:rPr>
      </w:pPr>
      <w:r w:rsidRPr="005B765C">
        <w:rPr>
          <w:rFonts w:ascii="Calibri" w:hAnsi="Calibri" w:eastAsia="Calibri" w:cs="Calibri"/>
          <w:color w:val="000000"/>
          <w:sz w:val="21"/>
          <w:szCs w:val="21"/>
        </w:rPr>
        <w:t xml:space="preserve">What is the general police attitude toward the local LGBTQ+ community? Toward LGBTQ+ visitors or tourists? </w:t>
      </w:r>
    </w:p>
    <w:p w:rsidRPr="005B765C" w:rsidR="006370A2" w:rsidP="005B765C" w:rsidRDefault="00084DBC" w14:paraId="73006887" w14:textId="1B053583">
      <w:pPr>
        <w:pStyle w:val="ListParagraph"/>
        <w:widowControl w:val="0"/>
        <w:numPr>
          <w:ilvl w:val="0"/>
          <w:numId w:val="12"/>
        </w:numPr>
        <w:pBdr>
          <w:top w:val="nil"/>
          <w:left w:val="nil"/>
          <w:bottom w:val="nil"/>
          <w:right w:val="nil"/>
          <w:between w:val="nil"/>
        </w:pBdr>
        <w:spacing w:before="7" w:line="244" w:lineRule="auto"/>
        <w:ind w:right="54"/>
        <w:rPr>
          <w:rFonts w:ascii="Calibri" w:hAnsi="Calibri" w:eastAsia="Calibri" w:cs="Calibri"/>
          <w:color w:val="000000"/>
          <w:sz w:val="21"/>
          <w:szCs w:val="21"/>
        </w:rPr>
      </w:pPr>
      <w:r w:rsidRPr="005B765C">
        <w:rPr>
          <w:rFonts w:ascii="Calibri" w:hAnsi="Calibri" w:eastAsia="Calibri" w:cs="Calibri"/>
          <w:color w:val="000000"/>
          <w:sz w:val="21"/>
          <w:szCs w:val="21"/>
        </w:rPr>
        <w:t xml:space="preserve">Is the law applied the same in rural areas as in urban areas? </w:t>
      </w:r>
    </w:p>
    <w:p w:rsidR="006370A2" w:rsidRDefault="00084DBC" w14:paraId="71B704F7" w14:textId="77777777">
      <w:pPr>
        <w:widowControl w:val="0"/>
        <w:pBdr>
          <w:top w:val="nil"/>
          <w:left w:val="nil"/>
          <w:bottom w:val="nil"/>
          <w:right w:val="nil"/>
          <w:between w:val="nil"/>
        </w:pBdr>
        <w:spacing w:before="6" w:line="240" w:lineRule="auto"/>
        <w:ind w:left="14"/>
        <w:rPr>
          <w:rFonts w:ascii="Calibri" w:hAnsi="Calibri" w:eastAsia="Calibri" w:cs="Calibri"/>
          <w:i/>
          <w:color w:val="000000"/>
          <w:sz w:val="21"/>
          <w:szCs w:val="21"/>
        </w:rPr>
      </w:pPr>
      <w:r>
        <w:rPr>
          <w:rFonts w:ascii="Calibri" w:hAnsi="Calibri" w:eastAsia="Calibri" w:cs="Calibri"/>
          <w:i/>
          <w:color w:val="000000"/>
          <w:sz w:val="21"/>
          <w:szCs w:val="21"/>
        </w:rPr>
        <w:t xml:space="preserve">Laws &amp; Rights Resources </w:t>
      </w:r>
    </w:p>
    <w:p w:rsidRPr="005B765C" w:rsidR="006370A2" w:rsidP="005B765C" w:rsidRDefault="006370A2" w14:paraId="154676BD" w14:textId="3F845201">
      <w:pPr>
        <w:pStyle w:val="ListParagraph"/>
        <w:widowControl w:val="0"/>
        <w:numPr>
          <w:ilvl w:val="0"/>
          <w:numId w:val="13"/>
        </w:numPr>
        <w:pBdr>
          <w:top w:val="nil"/>
          <w:left w:val="nil"/>
          <w:bottom w:val="nil"/>
          <w:right w:val="nil"/>
          <w:between w:val="nil"/>
        </w:pBdr>
        <w:spacing w:before="10" w:line="240" w:lineRule="auto"/>
        <w:rPr>
          <w:rFonts w:ascii="Calibri" w:hAnsi="Calibri" w:eastAsia="Calibri" w:cs="Calibri"/>
          <w:color w:val="0000FF"/>
          <w:sz w:val="21"/>
          <w:szCs w:val="21"/>
        </w:rPr>
      </w:pPr>
      <w:hyperlink r:id="rId21">
        <w:r w:rsidRPr="005B765C">
          <w:rPr>
            <w:rFonts w:ascii="Calibri" w:hAnsi="Calibri" w:eastAsia="Calibri" w:cs="Calibri"/>
            <w:color w:val="1155CC"/>
            <w:sz w:val="21"/>
            <w:szCs w:val="21"/>
            <w:u w:val="single"/>
          </w:rPr>
          <w:t xml:space="preserve">ILGA Map </w:t>
        </w:r>
      </w:hyperlink>
    </w:p>
    <w:p w:rsidRPr="005B765C" w:rsidR="006370A2" w:rsidP="005B765C" w:rsidRDefault="006370A2" w14:paraId="4B45DFA4" w14:textId="19A7ED85">
      <w:pPr>
        <w:pStyle w:val="ListParagraph"/>
        <w:widowControl w:val="0"/>
        <w:numPr>
          <w:ilvl w:val="0"/>
          <w:numId w:val="13"/>
        </w:numPr>
        <w:pBdr>
          <w:top w:val="nil"/>
          <w:left w:val="nil"/>
          <w:bottom w:val="nil"/>
          <w:right w:val="nil"/>
          <w:between w:val="nil"/>
        </w:pBdr>
        <w:spacing w:before="48" w:line="240" w:lineRule="auto"/>
        <w:rPr>
          <w:rFonts w:ascii="Calibri" w:hAnsi="Calibri" w:eastAsia="Calibri" w:cs="Calibri"/>
          <w:color w:val="0000FF"/>
          <w:sz w:val="21"/>
          <w:szCs w:val="21"/>
        </w:rPr>
      </w:pPr>
      <w:hyperlink r:id="rId22">
        <w:r w:rsidRPr="005B765C">
          <w:rPr>
            <w:rFonts w:ascii="Calibri" w:hAnsi="Calibri" w:eastAsia="Calibri" w:cs="Calibri"/>
            <w:color w:val="1155CC"/>
            <w:sz w:val="21"/>
            <w:szCs w:val="21"/>
            <w:u w:val="single"/>
          </w:rPr>
          <w:t xml:space="preserve">LGBT Equality Index </w:t>
        </w:r>
      </w:hyperlink>
    </w:p>
    <w:p w:rsidRPr="005B765C" w:rsidR="006370A2" w:rsidP="005B765C" w:rsidRDefault="006370A2" w14:paraId="52A16C25" w14:textId="152776DE">
      <w:pPr>
        <w:pStyle w:val="ListParagraph"/>
        <w:widowControl w:val="0"/>
        <w:numPr>
          <w:ilvl w:val="0"/>
          <w:numId w:val="13"/>
        </w:numPr>
        <w:pBdr>
          <w:top w:val="nil"/>
          <w:left w:val="nil"/>
          <w:bottom w:val="nil"/>
          <w:right w:val="nil"/>
          <w:between w:val="nil"/>
        </w:pBdr>
        <w:spacing w:before="48" w:line="240" w:lineRule="auto"/>
        <w:rPr>
          <w:rFonts w:ascii="Calibri" w:hAnsi="Calibri" w:eastAsia="Calibri" w:cs="Calibri"/>
          <w:color w:val="1155CC"/>
          <w:sz w:val="21"/>
          <w:szCs w:val="21"/>
          <w:u w:val="single"/>
        </w:rPr>
      </w:pPr>
      <w:hyperlink r:id="rId23">
        <w:r w:rsidRPr="005B765C">
          <w:rPr>
            <w:rFonts w:ascii="Calibri" w:hAnsi="Calibri" w:eastAsia="Calibri" w:cs="Calibri"/>
            <w:color w:val="1155CC"/>
            <w:sz w:val="21"/>
            <w:szCs w:val="21"/>
            <w:u w:val="single"/>
          </w:rPr>
          <w:t>Amnesty International USA LGBT Rights</w:t>
        </w:r>
      </w:hyperlink>
      <w:r w:rsidRPr="005B765C" w:rsidR="00084DBC">
        <w:rPr>
          <w:rFonts w:ascii="Calibri" w:hAnsi="Calibri" w:eastAsia="Calibri" w:cs="Calibri"/>
          <w:color w:val="1155CC"/>
          <w:sz w:val="21"/>
          <w:szCs w:val="21"/>
          <w:u w:val="single"/>
        </w:rPr>
        <w:t xml:space="preserve"> </w:t>
      </w:r>
      <w:r w:rsidRPr="005B765C" w:rsidR="00084DBC">
        <w:rPr>
          <w:rFonts w:ascii="Calibri" w:hAnsi="Calibri" w:eastAsia="Calibri" w:cs="Calibri"/>
          <w:color w:val="1155CC"/>
          <w:sz w:val="21"/>
          <w:szCs w:val="21"/>
        </w:rPr>
        <w:t xml:space="preserve"> </w:t>
      </w:r>
    </w:p>
    <w:p w:rsidRPr="005B765C" w:rsidR="006370A2" w:rsidP="005B765C" w:rsidRDefault="006370A2" w14:paraId="15BEB1EB" w14:textId="1F3C2A15">
      <w:pPr>
        <w:pStyle w:val="ListParagraph"/>
        <w:widowControl w:val="0"/>
        <w:numPr>
          <w:ilvl w:val="0"/>
          <w:numId w:val="13"/>
        </w:numPr>
        <w:pBdr>
          <w:top w:val="nil"/>
          <w:left w:val="nil"/>
          <w:bottom w:val="nil"/>
          <w:right w:val="nil"/>
          <w:between w:val="nil"/>
        </w:pBdr>
        <w:spacing w:before="48" w:line="240" w:lineRule="auto"/>
        <w:rPr>
          <w:rFonts w:ascii="Calibri" w:hAnsi="Calibri" w:eastAsia="Calibri" w:cs="Calibri"/>
          <w:color w:val="1155CC"/>
          <w:sz w:val="21"/>
          <w:szCs w:val="21"/>
          <w:u w:val="single"/>
        </w:rPr>
      </w:pPr>
      <w:hyperlink r:id="rId24">
        <w:r w:rsidRPr="005B765C">
          <w:rPr>
            <w:rFonts w:ascii="Calibri" w:hAnsi="Calibri" w:eastAsia="Calibri" w:cs="Calibri"/>
            <w:color w:val="1155CC"/>
            <w:sz w:val="21"/>
            <w:szCs w:val="21"/>
            <w:u w:val="single"/>
          </w:rPr>
          <w:t xml:space="preserve">International Gay and Lesbian Human Rights Commission (OutRight International) </w:t>
        </w:r>
      </w:hyperlink>
    </w:p>
    <w:p w:rsidRPr="005B765C" w:rsidR="006370A2" w:rsidP="005B765C" w:rsidRDefault="006370A2" w14:paraId="4FBC3C1E" w14:textId="3C9D8882">
      <w:pPr>
        <w:pStyle w:val="ListParagraph"/>
        <w:widowControl w:val="0"/>
        <w:numPr>
          <w:ilvl w:val="0"/>
          <w:numId w:val="13"/>
        </w:numPr>
        <w:pBdr>
          <w:top w:val="nil"/>
          <w:left w:val="nil"/>
          <w:bottom w:val="nil"/>
          <w:right w:val="nil"/>
          <w:between w:val="nil"/>
        </w:pBdr>
        <w:spacing w:before="46" w:line="240" w:lineRule="auto"/>
        <w:rPr>
          <w:rFonts w:ascii="Calibri" w:hAnsi="Calibri" w:eastAsia="Calibri" w:cs="Calibri"/>
          <w:color w:val="1155CC"/>
          <w:sz w:val="21"/>
          <w:szCs w:val="21"/>
        </w:rPr>
      </w:pPr>
      <w:hyperlink r:id="rId25">
        <w:r w:rsidRPr="005B765C">
          <w:rPr>
            <w:rFonts w:ascii="Calibri" w:hAnsi="Calibri" w:eastAsia="Calibri" w:cs="Calibri"/>
            <w:color w:val="1155CC"/>
            <w:sz w:val="21"/>
            <w:szCs w:val="21"/>
            <w:u w:val="single"/>
          </w:rPr>
          <w:t xml:space="preserve">Erasing 76 Crimes </w:t>
        </w:r>
      </w:hyperlink>
    </w:p>
    <w:p w:rsidR="006370A2" w:rsidRDefault="00084DBC" w14:paraId="035B2A23" w14:textId="77777777">
      <w:pPr>
        <w:widowControl w:val="0"/>
        <w:pBdr>
          <w:top w:val="nil"/>
          <w:left w:val="nil"/>
          <w:bottom w:val="nil"/>
          <w:right w:val="nil"/>
          <w:between w:val="nil"/>
        </w:pBdr>
        <w:spacing w:before="308" w:line="240" w:lineRule="auto"/>
        <w:ind w:left="17"/>
        <w:rPr>
          <w:rFonts w:ascii="Calibri" w:hAnsi="Calibri" w:eastAsia="Calibri" w:cs="Calibri"/>
          <w:i/>
          <w:color w:val="000000"/>
          <w:sz w:val="21"/>
          <w:szCs w:val="21"/>
        </w:rPr>
      </w:pPr>
      <w:r>
        <w:rPr>
          <w:rFonts w:ascii="Calibri" w:hAnsi="Calibri" w:eastAsia="Calibri" w:cs="Calibri"/>
          <w:i/>
          <w:color w:val="000000"/>
          <w:sz w:val="21"/>
          <w:szCs w:val="21"/>
        </w:rPr>
        <w:t xml:space="preserve">Connecting with Community </w:t>
      </w:r>
    </w:p>
    <w:p w:rsidRPr="003829A5" w:rsidR="006370A2" w:rsidP="003829A5" w:rsidRDefault="005B765C" w14:paraId="5B6C2F05" w14:textId="1DA49E24">
      <w:pPr>
        <w:pStyle w:val="ListParagraph"/>
        <w:widowControl w:val="0"/>
        <w:numPr>
          <w:ilvl w:val="0"/>
          <w:numId w:val="20"/>
        </w:numPr>
        <w:pBdr>
          <w:top w:val="nil"/>
          <w:left w:val="nil"/>
          <w:bottom w:val="nil"/>
          <w:right w:val="nil"/>
          <w:between w:val="nil"/>
        </w:pBdr>
        <w:spacing w:before="12" w:line="240" w:lineRule="auto"/>
        <w:jc w:val="both"/>
        <w:rPr>
          <w:rFonts w:ascii="Calibri" w:hAnsi="Calibri" w:eastAsia="Calibri" w:cs="Calibri"/>
          <w:color w:val="000000"/>
          <w:sz w:val="21"/>
          <w:szCs w:val="21"/>
        </w:rPr>
      </w:pPr>
      <w:r w:rsidRPr="003829A5">
        <w:rPr>
          <w:rFonts w:ascii="Calibri" w:hAnsi="Calibri" w:eastAsia="Calibri" w:cs="Calibri"/>
          <w:color w:val="000000"/>
          <w:sz w:val="21"/>
          <w:szCs w:val="21"/>
        </w:rPr>
        <w:t xml:space="preserve">What is the history of LGBTQ+ people within my host </w:t>
      </w:r>
      <w:r w:rsidRPr="003829A5">
        <w:rPr>
          <w:rFonts w:ascii="Calibri" w:hAnsi="Calibri" w:eastAsia="Calibri" w:cs="Calibri"/>
          <w:sz w:val="21"/>
          <w:szCs w:val="21"/>
        </w:rPr>
        <w:t>location</w:t>
      </w:r>
      <w:r w:rsidRPr="003829A5">
        <w:rPr>
          <w:rFonts w:ascii="Calibri" w:hAnsi="Calibri" w:eastAsia="Calibri" w:cs="Calibri"/>
          <w:color w:val="000000"/>
          <w:sz w:val="21"/>
          <w:szCs w:val="21"/>
        </w:rPr>
        <w:t xml:space="preserve">? </w:t>
      </w:r>
    </w:p>
    <w:p w:rsidRPr="003829A5" w:rsidR="006370A2" w:rsidP="003829A5" w:rsidRDefault="00084DBC" w14:paraId="6054B665" w14:textId="346BB0E2">
      <w:pPr>
        <w:pStyle w:val="ListParagraph"/>
        <w:widowControl w:val="0"/>
        <w:numPr>
          <w:ilvl w:val="0"/>
          <w:numId w:val="20"/>
        </w:numPr>
        <w:pBdr>
          <w:top w:val="nil"/>
          <w:left w:val="nil"/>
          <w:bottom w:val="nil"/>
          <w:right w:val="nil"/>
          <w:between w:val="nil"/>
        </w:pBdr>
        <w:spacing w:before="10" w:line="245" w:lineRule="auto"/>
        <w:ind w:right="841"/>
        <w:rPr>
          <w:rFonts w:ascii="Calibri" w:hAnsi="Calibri" w:eastAsia="Calibri" w:cs="Calibri"/>
          <w:color w:val="000000"/>
          <w:sz w:val="21"/>
          <w:szCs w:val="21"/>
        </w:rPr>
      </w:pPr>
      <w:r w:rsidRPr="003829A5">
        <w:rPr>
          <w:rFonts w:ascii="Calibri" w:hAnsi="Calibri" w:eastAsia="Calibri" w:cs="Calibri"/>
          <w:color w:val="000000"/>
          <w:sz w:val="21"/>
          <w:szCs w:val="21"/>
        </w:rPr>
        <w:t xml:space="preserve">What resources or organizations are available in my host </w:t>
      </w:r>
      <w:r w:rsidRPr="003829A5">
        <w:rPr>
          <w:rFonts w:ascii="Calibri" w:hAnsi="Calibri" w:eastAsia="Calibri" w:cs="Calibri"/>
          <w:sz w:val="21"/>
          <w:szCs w:val="21"/>
        </w:rPr>
        <w:t xml:space="preserve">location </w:t>
      </w:r>
      <w:r w:rsidRPr="003829A5">
        <w:rPr>
          <w:rFonts w:ascii="Calibri" w:hAnsi="Calibri" w:eastAsia="Calibri" w:cs="Calibri"/>
          <w:color w:val="000000"/>
          <w:sz w:val="21"/>
          <w:szCs w:val="21"/>
        </w:rPr>
        <w:t xml:space="preserve">for LGBTQ+ people? Are there any LGBTQ+-friendly establishments nearby? How can I find them? </w:t>
      </w:r>
    </w:p>
    <w:p w:rsidRPr="003829A5" w:rsidR="006370A2" w:rsidP="003829A5" w:rsidRDefault="00084DBC" w14:paraId="2CE629E4" w14:textId="78CD5CFD">
      <w:pPr>
        <w:pStyle w:val="ListParagraph"/>
        <w:widowControl w:val="0"/>
        <w:numPr>
          <w:ilvl w:val="0"/>
          <w:numId w:val="20"/>
        </w:numPr>
        <w:pBdr>
          <w:top w:val="nil"/>
          <w:left w:val="nil"/>
          <w:bottom w:val="nil"/>
          <w:right w:val="nil"/>
          <w:between w:val="nil"/>
        </w:pBdr>
        <w:spacing w:before="8" w:line="243" w:lineRule="auto"/>
        <w:ind w:right="25"/>
        <w:rPr>
          <w:rFonts w:ascii="Calibri" w:hAnsi="Calibri" w:eastAsia="Calibri" w:cs="Calibri"/>
          <w:color w:val="000000"/>
          <w:sz w:val="21"/>
          <w:szCs w:val="21"/>
        </w:rPr>
      </w:pPr>
      <w:r w:rsidRPr="003829A5">
        <w:rPr>
          <w:rFonts w:ascii="Calibri" w:hAnsi="Calibri" w:eastAsia="Calibri" w:cs="Calibri"/>
          <w:color w:val="000000"/>
          <w:sz w:val="21"/>
          <w:szCs w:val="21"/>
        </w:rPr>
        <w:t>What apps or social media platforms are available or popular in my host location? Could my use of these apps or platforms leave me vulnerable/exposed to discrimination, judgement, or safety concerns?</w:t>
      </w:r>
    </w:p>
    <w:p w:rsidRPr="003829A5" w:rsidR="006370A2" w:rsidP="003829A5" w:rsidRDefault="00084DBC" w14:paraId="14E1EA92" w14:textId="3E839341">
      <w:pPr>
        <w:pStyle w:val="ListParagraph"/>
        <w:widowControl w:val="0"/>
        <w:numPr>
          <w:ilvl w:val="0"/>
          <w:numId w:val="20"/>
        </w:numPr>
        <w:pBdr>
          <w:top w:val="nil"/>
          <w:left w:val="nil"/>
          <w:bottom w:val="nil"/>
          <w:right w:val="nil"/>
          <w:between w:val="nil"/>
        </w:pBdr>
        <w:spacing w:before="8" w:line="243" w:lineRule="auto"/>
        <w:ind w:right="25"/>
        <w:rPr>
          <w:rFonts w:ascii="Calibri" w:hAnsi="Calibri" w:eastAsia="Calibri" w:cs="Calibri"/>
          <w:color w:val="000000"/>
          <w:sz w:val="21"/>
          <w:szCs w:val="21"/>
        </w:rPr>
      </w:pPr>
      <w:r w:rsidRPr="003829A5">
        <w:rPr>
          <w:rFonts w:ascii="Calibri" w:hAnsi="Calibri" w:eastAsia="Calibri" w:cs="Calibri"/>
          <w:color w:val="000000"/>
          <w:sz w:val="21"/>
          <w:szCs w:val="21"/>
        </w:rPr>
        <w:t xml:space="preserve">What resources or organizations are available in my host </w:t>
      </w:r>
      <w:r w:rsidRPr="003829A5">
        <w:rPr>
          <w:rFonts w:ascii="Calibri" w:hAnsi="Calibri" w:eastAsia="Calibri" w:cs="Calibri"/>
          <w:sz w:val="21"/>
          <w:szCs w:val="21"/>
        </w:rPr>
        <w:t>location</w:t>
      </w:r>
      <w:r w:rsidRPr="003829A5">
        <w:rPr>
          <w:rFonts w:ascii="Calibri" w:hAnsi="Calibri" w:eastAsia="Calibri" w:cs="Calibri"/>
          <w:color w:val="000000"/>
          <w:sz w:val="21"/>
          <w:szCs w:val="21"/>
        </w:rPr>
        <w:t xml:space="preserve"> for LGBTQ+ people who may need legal  resources or support?</w:t>
      </w:r>
    </w:p>
    <w:p w:rsidR="006370A2" w:rsidRDefault="00084DBC" w14:paraId="39F0953E" w14:textId="77777777">
      <w:pPr>
        <w:widowControl w:val="0"/>
        <w:pBdr>
          <w:top w:val="nil"/>
          <w:left w:val="nil"/>
          <w:bottom w:val="nil"/>
          <w:right w:val="nil"/>
          <w:between w:val="nil"/>
        </w:pBdr>
        <w:spacing w:line="240" w:lineRule="auto"/>
        <w:ind w:left="17"/>
        <w:rPr>
          <w:rFonts w:ascii="Calibri" w:hAnsi="Calibri" w:eastAsia="Calibri" w:cs="Calibri"/>
          <w:i/>
          <w:color w:val="000000"/>
          <w:sz w:val="21"/>
          <w:szCs w:val="21"/>
        </w:rPr>
      </w:pPr>
      <w:r>
        <w:rPr>
          <w:rFonts w:ascii="Calibri" w:hAnsi="Calibri" w:eastAsia="Calibri" w:cs="Calibri"/>
          <w:i/>
          <w:color w:val="000000"/>
          <w:sz w:val="21"/>
          <w:szCs w:val="21"/>
        </w:rPr>
        <w:t xml:space="preserve">Community Resources </w:t>
      </w:r>
    </w:p>
    <w:p w:rsidRPr="003829A5" w:rsidR="006370A2" w:rsidP="003829A5" w:rsidRDefault="006370A2" w14:paraId="5D9A39D2" w14:textId="55CBC1C8">
      <w:pPr>
        <w:pStyle w:val="ListParagraph"/>
        <w:widowControl w:val="0"/>
        <w:numPr>
          <w:ilvl w:val="0"/>
          <w:numId w:val="21"/>
        </w:numPr>
        <w:pBdr>
          <w:top w:val="nil"/>
          <w:left w:val="nil"/>
          <w:bottom w:val="nil"/>
          <w:right w:val="nil"/>
          <w:between w:val="nil"/>
        </w:pBdr>
        <w:spacing w:before="12" w:line="240" w:lineRule="auto"/>
        <w:rPr>
          <w:rFonts w:ascii="Calibri" w:hAnsi="Calibri" w:eastAsia="Calibri" w:cs="Calibri"/>
          <w:color w:val="1155CC"/>
          <w:sz w:val="21"/>
          <w:szCs w:val="21"/>
        </w:rPr>
      </w:pPr>
      <w:hyperlink r:id="rId26">
        <w:r w:rsidRPr="003829A5">
          <w:rPr>
            <w:rFonts w:ascii="Calibri" w:hAnsi="Calibri" w:eastAsia="Calibri" w:cs="Calibri"/>
            <w:color w:val="1155CC"/>
            <w:sz w:val="21"/>
            <w:szCs w:val="21"/>
            <w:u w:val="single"/>
          </w:rPr>
          <w:t xml:space="preserve">Online Dating and Dating App Safety </w:t>
        </w:r>
      </w:hyperlink>
    </w:p>
    <w:p w:rsidRPr="003829A5" w:rsidR="006370A2" w:rsidP="003829A5" w:rsidRDefault="006370A2" w14:paraId="00A92661" w14:textId="34EF98C0">
      <w:pPr>
        <w:pStyle w:val="ListParagraph"/>
        <w:widowControl w:val="0"/>
        <w:numPr>
          <w:ilvl w:val="0"/>
          <w:numId w:val="21"/>
        </w:numPr>
        <w:pBdr>
          <w:top w:val="nil"/>
          <w:left w:val="nil"/>
          <w:bottom w:val="nil"/>
          <w:right w:val="nil"/>
          <w:between w:val="nil"/>
        </w:pBdr>
        <w:spacing w:before="48" w:line="240" w:lineRule="auto"/>
        <w:rPr>
          <w:rFonts w:ascii="Calibri" w:hAnsi="Calibri" w:eastAsia="Calibri" w:cs="Calibri"/>
          <w:color w:val="1155CC"/>
          <w:sz w:val="21"/>
          <w:szCs w:val="21"/>
        </w:rPr>
      </w:pPr>
      <w:hyperlink r:id="rId27">
        <w:r w:rsidRPr="003829A5">
          <w:rPr>
            <w:rFonts w:ascii="Calibri" w:hAnsi="Calibri" w:eastAsia="Calibri" w:cs="Calibri"/>
            <w:color w:val="1155CC"/>
            <w:sz w:val="21"/>
            <w:szCs w:val="21"/>
            <w:u w:val="single"/>
          </w:rPr>
          <w:t xml:space="preserve">GlobalGayz </w:t>
        </w:r>
      </w:hyperlink>
    </w:p>
    <w:p w:rsidR="006370A2" w:rsidRDefault="00084DBC" w14:paraId="7431F8BA" w14:textId="77777777">
      <w:pPr>
        <w:widowControl w:val="0"/>
        <w:pBdr>
          <w:top w:val="nil"/>
          <w:left w:val="nil"/>
          <w:bottom w:val="nil"/>
          <w:right w:val="nil"/>
          <w:between w:val="nil"/>
        </w:pBdr>
        <w:spacing w:before="343" w:line="279" w:lineRule="auto"/>
        <w:ind w:left="384" w:hanging="370"/>
        <w:rPr>
          <w:rFonts w:ascii="Calibri" w:hAnsi="Calibri" w:eastAsia="Calibri" w:cs="Calibri"/>
          <w:b/>
          <w:color w:val="000000"/>
          <w:sz w:val="21"/>
          <w:szCs w:val="21"/>
        </w:rPr>
      </w:pPr>
      <w:r>
        <w:rPr>
          <w:rFonts w:ascii="Calibri" w:hAnsi="Calibri" w:eastAsia="Calibri" w:cs="Calibri"/>
          <w:b/>
          <w:color w:val="000000"/>
          <w:sz w:val="21"/>
          <w:szCs w:val="21"/>
        </w:rPr>
        <w:t xml:space="preserve">Questions trans, nonbinary, and/or gender diverse students may want to ask themselves: </w:t>
      </w:r>
    </w:p>
    <w:p w:rsidR="006370A2" w:rsidRDefault="00084DBC" w14:paraId="3C1FFF31" w14:textId="00276512">
      <w:pPr>
        <w:widowControl w:val="0"/>
        <w:pBdr>
          <w:top w:val="nil"/>
          <w:left w:val="nil"/>
          <w:bottom w:val="nil"/>
          <w:right w:val="nil"/>
          <w:between w:val="nil"/>
        </w:pBdr>
        <w:spacing w:before="343" w:line="279" w:lineRule="auto"/>
        <w:ind w:left="384" w:hanging="370"/>
        <w:rPr>
          <w:rFonts w:ascii="Calibri" w:hAnsi="Calibri" w:eastAsia="Calibri" w:cs="Calibri"/>
          <w:color w:val="000000"/>
          <w:sz w:val="21"/>
          <w:szCs w:val="21"/>
        </w:rPr>
      </w:pPr>
      <w:r>
        <w:rPr>
          <w:rFonts w:ascii="Calibri" w:hAnsi="Calibri" w:eastAsia="Calibri" w:cs="Calibri"/>
          <w:color w:val="000000"/>
          <w:sz w:val="21"/>
          <w:szCs w:val="21"/>
        </w:rPr>
        <w:t xml:space="preserve">Transgender and/or nonbinary students might face challenges if officials perceive differences between your  gender presentation and how your name or gender is recorded on your legal documents or plane ticket. Have  you considered how you might navigate such challenges if they arise? </w:t>
      </w:r>
    </w:p>
    <w:p w:rsidRPr="00C724D2" w:rsidR="006370A2" w:rsidP="00C724D2" w:rsidRDefault="00C724D2" w14:paraId="328DD757" w14:textId="45A264A6">
      <w:pPr>
        <w:pStyle w:val="ListParagraph"/>
        <w:widowControl w:val="0"/>
        <w:numPr>
          <w:ilvl w:val="0"/>
          <w:numId w:val="6"/>
        </w:numPr>
        <w:pBdr>
          <w:top w:val="nil"/>
          <w:left w:val="nil"/>
          <w:bottom w:val="nil"/>
          <w:right w:val="nil"/>
          <w:between w:val="nil"/>
        </w:pBdr>
        <w:spacing w:before="343" w:line="279" w:lineRule="auto"/>
        <w:rPr>
          <w:rFonts w:ascii="Calibri" w:hAnsi="Calibri" w:eastAsia="Calibri" w:cs="Calibri"/>
          <w:sz w:val="21"/>
          <w:szCs w:val="21"/>
        </w:rPr>
      </w:pPr>
      <w:r w:rsidRPr="00C724D2">
        <w:rPr>
          <w:rFonts w:ascii="Calibri" w:hAnsi="Calibri" w:eastAsia="Calibri" w:cs="Calibri"/>
          <w:sz w:val="21"/>
          <w:szCs w:val="21"/>
        </w:rPr>
        <w:t>If your passport is currently valid, it will remain valid for travel until its expiration date, regardless of the gender marker (including X gender markers). All new passports and passport renewals will be issued with gender markers reflecting the sex assigned at birth.</w:t>
      </w:r>
      <w:r w:rsidRPr="00C724D2">
        <w:rPr>
          <w:rFonts w:ascii="Calibri" w:hAnsi="Calibri" w:eastAsia="Calibri" w:cs="Calibri"/>
          <w:color w:val="000000"/>
          <w:sz w:val="21"/>
          <w:szCs w:val="21"/>
        </w:rPr>
        <w:t xml:space="preserve"> For more information, please visit this page:</w:t>
      </w:r>
      <w:r w:rsidRPr="00C724D2">
        <w:rPr>
          <w:rFonts w:ascii="Calibri" w:hAnsi="Calibri" w:eastAsia="Calibri" w:cs="Calibri"/>
          <w:sz w:val="21"/>
          <w:szCs w:val="21"/>
        </w:rPr>
        <w:t xml:space="preserve"> </w:t>
      </w:r>
      <w:hyperlink r:id="rId28">
        <w:r w:rsidRPr="00C724D2">
          <w:rPr>
            <w:rFonts w:ascii="Calibri" w:hAnsi="Calibri" w:eastAsia="Calibri" w:cs="Calibri"/>
            <w:color w:val="1155CC"/>
            <w:sz w:val="21"/>
            <w:szCs w:val="21"/>
            <w:u w:val="single"/>
          </w:rPr>
          <w:t>https://travel.state.gov/content/travel/en/passports/passport-help/sex-marker.html</w:t>
        </w:r>
      </w:hyperlink>
      <w:r w:rsidRPr="00C724D2">
        <w:rPr>
          <w:rFonts w:ascii="Calibri" w:hAnsi="Calibri" w:eastAsia="Calibri" w:cs="Calibri"/>
          <w:sz w:val="21"/>
          <w:szCs w:val="21"/>
        </w:rPr>
        <w:t xml:space="preserve"> </w:t>
      </w:r>
    </w:p>
    <w:p w:rsidRPr="00C724D2" w:rsidR="006370A2" w:rsidP="00C724D2" w:rsidRDefault="00084DBC" w14:paraId="068AE499" w14:textId="292195F8">
      <w:pPr>
        <w:pStyle w:val="ListParagraph"/>
        <w:widowControl w:val="0"/>
        <w:numPr>
          <w:ilvl w:val="0"/>
          <w:numId w:val="6"/>
        </w:numPr>
        <w:pBdr>
          <w:top w:val="nil"/>
          <w:left w:val="nil"/>
          <w:bottom w:val="nil"/>
          <w:right w:val="nil"/>
          <w:between w:val="nil"/>
        </w:pBdr>
        <w:spacing w:before="11" w:line="280" w:lineRule="auto"/>
        <w:ind w:right="58"/>
        <w:rPr>
          <w:rFonts w:ascii="Calibri" w:hAnsi="Calibri" w:eastAsia="Calibri" w:cs="Calibri"/>
          <w:color w:val="000000"/>
          <w:sz w:val="21"/>
          <w:szCs w:val="21"/>
        </w:rPr>
      </w:pPr>
      <w:r w:rsidRPr="00C724D2">
        <w:rPr>
          <w:rFonts w:ascii="Calibri" w:hAnsi="Calibri" w:eastAsia="Calibri" w:cs="Calibri"/>
          <w:color w:val="000000"/>
          <w:sz w:val="21"/>
          <w:szCs w:val="21"/>
        </w:rPr>
        <w:t xml:space="preserve">If you take hormones, will you have access to them in your host </w:t>
      </w:r>
      <w:r w:rsidRPr="00C724D2">
        <w:rPr>
          <w:rFonts w:ascii="Calibri" w:hAnsi="Calibri" w:eastAsia="Calibri" w:cs="Calibri"/>
          <w:sz w:val="21"/>
          <w:szCs w:val="21"/>
        </w:rPr>
        <w:t>location</w:t>
      </w:r>
      <w:r w:rsidRPr="00C724D2">
        <w:rPr>
          <w:rFonts w:ascii="Calibri" w:hAnsi="Calibri" w:eastAsia="Calibri" w:cs="Calibri"/>
          <w:color w:val="000000"/>
          <w:sz w:val="21"/>
          <w:szCs w:val="21"/>
        </w:rPr>
        <w:t>? If yes, will you be able to take them in the way you are accustomed to (e.g., gel, injection, pill, etc.)? If not, please plan to connect with your healthcare providers to discuss your continuity of care and whether you can bring enough of your HRT with you in-</w:t>
      </w:r>
      <w:r w:rsidRPr="00C724D2">
        <w:rPr>
          <w:rFonts w:ascii="Calibri" w:hAnsi="Calibri" w:eastAsia="Calibri" w:cs="Calibri"/>
          <w:sz w:val="21"/>
          <w:szCs w:val="21"/>
        </w:rPr>
        <w:t>location</w:t>
      </w:r>
      <w:r w:rsidRPr="00C724D2">
        <w:rPr>
          <w:rFonts w:ascii="Calibri" w:hAnsi="Calibri" w:eastAsia="Calibri" w:cs="Calibri"/>
          <w:color w:val="000000"/>
          <w:sz w:val="21"/>
          <w:szCs w:val="21"/>
        </w:rPr>
        <w:t>. You should also consider the legality and safety of carrying HRT into the country.</w:t>
      </w:r>
    </w:p>
    <w:p w:rsidRPr="00C724D2" w:rsidR="006370A2" w:rsidP="00C724D2" w:rsidRDefault="00084DBC" w14:paraId="197079B5" w14:textId="6F6C4F0D">
      <w:pPr>
        <w:pStyle w:val="ListParagraph"/>
        <w:widowControl w:val="0"/>
        <w:numPr>
          <w:ilvl w:val="0"/>
          <w:numId w:val="6"/>
        </w:numPr>
        <w:pBdr>
          <w:top w:val="nil"/>
          <w:left w:val="nil"/>
          <w:bottom w:val="nil"/>
          <w:right w:val="nil"/>
          <w:between w:val="nil"/>
        </w:pBdr>
        <w:spacing w:before="13" w:line="279" w:lineRule="auto"/>
        <w:ind w:right="139"/>
        <w:rPr>
          <w:rFonts w:ascii="Calibri" w:hAnsi="Calibri" w:eastAsia="Calibri" w:cs="Calibri"/>
          <w:color w:val="000000"/>
          <w:sz w:val="21"/>
          <w:szCs w:val="21"/>
        </w:rPr>
      </w:pPr>
      <w:r w:rsidRPr="00C724D2">
        <w:rPr>
          <w:rFonts w:ascii="Calibri" w:hAnsi="Calibri" w:eastAsia="Calibri" w:cs="Calibri"/>
          <w:color w:val="000000"/>
          <w:sz w:val="21"/>
          <w:szCs w:val="21"/>
        </w:rPr>
        <w:t xml:space="preserve">If you use pronouns such as they/them, xe/xem, or other neutral or neopronouns, how might you navigate sharing those with others in your host </w:t>
      </w:r>
      <w:r w:rsidRPr="00C724D2">
        <w:rPr>
          <w:rFonts w:ascii="Calibri" w:hAnsi="Calibri" w:eastAsia="Calibri" w:cs="Calibri"/>
          <w:sz w:val="21"/>
          <w:szCs w:val="21"/>
        </w:rPr>
        <w:t>location</w:t>
      </w:r>
      <w:r w:rsidRPr="00C724D2">
        <w:rPr>
          <w:rFonts w:ascii="Calibri" w:hAnsi="Calibri" w:eastAsia="Calibri" w:cs="Calibri"/>
          <w:color w:val="000000"/>
          <w:sz w:val="21"/>
          <w:szCs w:val="21"/>
        </w:rPr>
        <w:t xml:space="preserve">? Are there gender neutral or neopronouns in the language of your host community that you would like to use? If yes, how might you approach that topic with native speakers who may not be aware of these pronouns or language use within their own language? </w:t>
      </w:r>
    </w:p>
    <w:p w:rsidRPr="00C724D2" w:rsidR="006370A2" w:rsidP="00C724D2" w:rsidRDefault="00084DBC" w14:paraId="0AF9CA1B" w14:textId="48B6F295">
      <w:pPr>
        <w:pStyle w:val="ListParagraph"/>
        <w:widowControl w:val="0"/>
        <w:numPr>
          <w:ilvl w:val="0"/>
          <w:numId w:val="6"/>
        </w:numPr>
        <w:pBdr>
          <w:top w:val="nil"/>
          <w:left w:val="nil"/>
          <w:bottom w:val="nil"/>
          <w:right w:val="nil"/>
          <w:between w:val="nil"/>
        </w:pBdr>
        <w:spacing w:before="11" w:line="279" w:lineRule="auto"/>
        <w:ind w:right="145"/>
        <w:rPr>
          <w:rFonts w:ascii="Calibri" w:hAnsi="Calibri" w:eastAsia="Calibri" w:cs="Calibri"/>
          <w:color w:val="000000"/>
          <w:sz w:val="21"/>
          <w:szCs w:val="21"/>
        </w:rPr>
      </w:pPr>
      <w:r w:rsidRPr="00C724D2">
        <w:rPr>
          <w:rFonts w:ascii="Calibri" w:hAnsi="Calibri" w:eastAsia="Calibri" w:cs="Calibri"/>
          <w:color w:val="000000"/>
          <w:sz w:val="21"/>
          <w:szCs w:val="21"/>
        </w:rPr>
        <w:t xml:space="preserve">If you go by a name that is different from your legal/passport name, have you considered how you might go about sharing that with your program/faculty? Who might be able to assist you with these communications? </w:t>
      </w:r>
    </w:p>
    <w:p w:rsidRPr="00C724D2" w:rsidR="006370A2" w:rsidP="00C724D2" w:rsidRDefault="00084DBC" w14:paraId="2BCB2DE0" w14:textId="38D8C78D">
      <w:pPr>
        <w:pStyle w:val="ListParagraph"/>
        <w:widowControl w:val="0"/>
        <w:numPr>
          <w:ilvl w:val="0"/>
          <w:numId w:val="6"/>
        </w:numPr>
        <w:pBdr>
          <w:top w:val="nil"/>
          <w:left w:val="nil"/>
          <w:bottom w:val="nil"/>
          <w:right w:val="nil"/>
          <w:between w:val="nil"/>
        </w:pBdr>
        <w:spacing w:before="11" w:line="279" w:lineRule="auto"/>
        <w:ind w:right="145"/>
        <w:rPr>
          <w:rFonts w:ascii="Calibri" w:hAnsi="Calibri" w:eastAsia="Calibri" w:cs="Calibri"/>
          <w:color w:val="000000"/>
          <w:sz w:val="21"/>
          <w:szCs w:val="21"/>
        </w:rPr>
      </w:pPr>
      <w:r w:rsidRPr="00C724D2">
        <w:rPr>
          <w:rFonts w:ascii="Calibri" w:hAnsi="Calibri" w:eastAsia="Calibri" w:cs="Calibri"/>
          <w:color w:val="000000"/>
          <w:sz w:val="21"/>
          <w:szCs w:val="21"/>
        </w:rPr>
        <w:t xml:space="preserve">What are the gendered expectations for dress and/or behavior in your host community? How might you navigate those expectations in a way that promotes your safety and respect for your host culture </w:t>
      </w:r>
      <w:r w:rsidRPr="00C724D2" w:rsidR="00C724D2">
        <w:rPr>
          <w:rFonts w:ascii="Calibri" w:hAnsi="Calibri" w:eastAsia="Calibri" w:cs="Calibri"/>
          <w:color w:val="000000"/>
          <w:sz w:val="21"/>
          <w:szCs w:val="21"/>
        </w:rPr>
        <w:t>and</w:t>
      </w:r>
      <w:r w:rsidRPr="00C724D2">
        <w:rPr>
          <w:rFonts w:ascii="Calibri" w:hAnsi="Calibri" w:eastAsia="Calibri" w:cs="Calibri"/>
          <w:color w:val="000000"/>
          <w:sz w:val="21"/>
          <w:szCs w:val="21"/>
        </w:rPr>
        <w:t xml:space="preserve"> allows you to express yourself in a way that feels authentic and affirming? </w:t>
      </w:r>
    </w:p>
    <w:p w:rsidRPr="00C724D2" w:rsidR="006370A2" w:rsidP="00C724D2" w:rsidRDefault="00084DBC" w14:paraId="2CABA977" w14:textId="5E905F49">
      <w:pPr>
        <w:pStyle w:val="ListParagraph"/>
        <w:widowControl w:val="0"/>
        <w:numPr>
          <w:ilvl w:val="0"/>
          <w:numId w:val="6"/>
        </w:numPr>
        <w:pBdr>
          <w:top w:val="nil"/>
          <w:left w:val="nil"/>
          <w:bottom w:val="nil"/>
          <w:right w:val="nil"/>
          <w:between w:val="nil"/>
        </w:pBdr>
        <w:spacing w:before="14" w:line="277" w:lineRule="auto"/>
        <w:ind w:right="1305"/>
        <w:rPr>
          <w:rFonts w:ascii="Calibri" w:hAnsi="Calibri" w:eastAsia="Calibri" w:cs="Calibri"/>
          <w:color w:val="000000"/>
          <w:sz w:val="21"/>
          <w:szCs w:val="21"/>
        </w:rPr>
      </w:pPr>
      <w:r w:rsidRPr="00C724D2">
        <w:rPr>
          <w:rFonts w:ascii="Calibri" w:hAnsi="Calibri" w:eastAsia="Calibri" w:cs="Calibri"/>
          <w:color w:val="000000"/>
          <w:sz w:val="21"/>
          <w:szCs w:val="21"/>
        </w:rPr>
        <w:t xml:space="preserve">How are trans and/or nonbinary people perceived in the host culture? Are there differences in traditional/modern or rural/urban settings? Is socio-economic status a factor? </w:t>
      </w:r>
    </w:p>
    <w:p w:rsidRPr="00C724D2" w:rsidR="006370A2" w:rsidP="00C724D2" w:rsidRDefault="00084DBC" w14:paraId="509111D2" w14:textId="2D46B430">
      <w:pPr>
        <w:pStyle w:val="ListParagraph"/>
        <w:widowControl w:val="0"/>
        <w:numPr>
          <w:ilvl w:val="0"/>
          <w:numId w:val="6"/>
        </w:numPr>
        <w:pBdr>
          <w:top w:val="nil"/>
          <w:left w:val="nil"/>
          <w:bottom w:val="nil"/>
          <w:right w:val="nil"/>
          <w:between w:val="nil"/>
        </w:pBdr>
        <w:spacing w:before="16" w:line="240" w:lineRule="auto"/>
        <w:rPr>
          <w:rFonts w:ascii="Calibri" w:hAnsi="Calibri" w:eastAsia="Calibri" w:cs="Calibri"/>
          <w:color w:val="000000"/>
          <w:sz w:val="21"/>
          <w:szCs w:val="21"/>
        </w:rPr>
      </w:pPr>
      <w:r w:rsidRPr="00C724D2">
        <w:rPr>
          <w:rFonts w:ascii="Calibri" w:hAnsi="Calibri" w:eastAsia="Calibri" w:cs="Calibri"/>
          <w:color w:val="000000"/>
          <w:sz w:val="21"/>
          <w:szCs w:val="21"/>
        </w:rPr>
        <w:t xml:space="preserve">Is there a documented pattern of violence against trans and/or nonbinary people? </w:t>
      </w:r>
    </w:p>
    <w:p w:rsidR="006370A2" w:rsidRDefault="00084DBC" w14:paraId="68658C17" w14:textId="77777777">
      <w:pPr>
        <w:widowControl w:val="0"/>
        <w:pBdr>
          <w:top w:val="nil"/>
          <w:left w:val="nil"/>
          <w:bottom w:val="nil"/>
          <w:right w:val="nil"/>
          <w:between w:val="nil"/>
        </w:pBdr>
        <w:spacing w:before="343" w:line="240" w:lineRule="auto"/>
        <w:ind w:left="16"/>
        <w:rPr>
          <w:rFonts w:ascii="Calibri" w:hAnsi="Calibri" w:eastAsia="Calibri" w:cs="Calibri"/>
          <w:color w:val="1155CC"/>
          <w:sz w:val="21"/>
          <w:szCs w:val="21"/>
          <w:u w:val="single"/>
        </w:rPr>
      </w:pPr>
      <w:r>
        <w:rPr>
          <w:rFonts w:ascii="Calibri" w:hAnsi="Calibri" w:eastAsia="Calibri" w:cs="Calibri"/>
          <w:i/>
          <w:color w:val="000000"/>
          <w:sz w:val="21"/>
          <w:szCs w:val="21"/>
        </w:rPr>
        <w:t xml:space="preserve">Gender Identity Related Resources to Consider: </w:t>
      </w:r>
    </w:p>
    <w:p w:rsidR="006370A2" w:rsidRDefault="006370A2" w14:paraId="1ABC304A" w14:textId="77777777">
      <w:pPr>
        <w:widowControl w:val="0"/>
        <w:pBdr>
          <w:top w:val="nil"/>
          <w:left w:val="nil"/>
          <w:bottom w:val="nil"/>
          <w:right w:val="nil"/>
          <w:between w:val="nil"/>
        </w:pBdr>
        <w:spacing w:before="48" w:line="240" w:lineRule="auto"/>
        <w:ind w:left="15"/>
        <w:rPr>
          <w:rFonts w:ascii="Calibri" w:hAnsi="Calibri" w:eastAsia="Calibri" w:cs="Calibri"/>
          <w:color w:val="1155CC"/>
          <w:sz w:val="21"/>
          <w:szCs w:val="21"/>
          <w:u w:val="single"/>
        </w:rPr>
      </w:pPr>
      <w:hyperlink r:id="rId29">
        <w:r>
          <w:rPr>
            <w:rFonts w:ascii="Calibri" w:hAnsi="Calibri" w:eastAsia="Calibri" w:cs="Calibri"/>
            <w:color w:val="1155CC"/>
            <w:sz w:val="21"/>
            <w:szCs w:val="21"/>
            <w:u w:val="single"/>
          </w:rPr>
          <w:t xml:space="preserve">Changing the Name on your US Passport </w:t>
        </w:r>
      </w:hyperlink>
    </w:p>
    <w:p w:rsidR="006370A2" w:rsidRDefault="006370A2" w14:paraId="409549DE" w14:textId="77777777">
      <w:pPr>
        <w:widowControl w:val="0"/>
        <w:pBdr>
          <w:top w:val="nil"/>
          <w:left w:val="nil"/>
          <w:bottom w:val="nil"/>
          <w:right w:val="nil"/>
          <w:between w:val="nil"/>
        </w:pBdr>
        <w:spacing w:before="46" w:line="240" w:lineRule="auto"/>
        <w:ind w:left="23"/>
        <w:rPr>
          <w:rFonts w:ascii="Calibri" w:hAnsi="Calibri" w:eastAsia="Calibri" w:cs="Calibri"/>
          <w:color w:val="1155CC"/>
          <w:sz w:val="21"/>
          <w:szCs w:val="21"/>
          <w:u w:val="single"/>
        </w:rPr>
      </w:pPr>
      <w:hyperlink r:id="rId30">
        <w:r>
          <w:rPr>
            <w:rFonts w:ascii="Calibri" w:hAnsi="Calibri" w:eastAsia="Calibri" w:cs="Calibri"/>
            <w:color w:val="1155CC"/>
            <w:sz w:val="21"/>
            <w:szCs w:val="21"/>
            <w:u w:val="single"/>
          </w:rPr>
          <w:t xml:space="preserve">National Center for Transgender Equality </w:t>
        </w:r>
      </w:hyperlink>
    </w:p>
    <w:p w:rsidR="006370A2" w:rsidRDefault="006370A2" w14:paraId="3A3FB253" w14:textId="77777777">
      <w:pPr>
        <w:widowControl w:val="0"/>
        <w:pBdr>
          <w:top w:val="nil"/>
          <w:left w:val="nil"/>
          <w:bottom w:val="nil"/>
          <w:right w:val="nil"/>
          <w:between w:val="nil"/>
        </w:pBdr>
        <w:spacing w:before="48" w:line="240" w:lineRule="auto"/>
        <w:ind w:left="23"/>
        <w:rPr>
          <w:rFonts w:ascii="Calibri" w:hAnsi="Calibri" w:eastAsia="Calibri" w:cs="Calibri"/>
          <w:color w:val="1155CC"/>
          <w:sz w:val="21"/>
          <w:szCs w:val="21"/>
        </w:rPr>
      </w:pPr>
      <w:hyperlink r:id="rId31">
        <w:r>
          <w:rPr>
            <w:rFonts w:ascii="Calibri" w:hAnsi="Calibri" w:eastAsia="Calibri" w:cs="Calibri"/>
            <w:color w:val="1155CC"/>
            <w:sz w:val="21"/>
            <w:szCs w:val="21"/>
            <w:u w:val="single"/>
          </w:rPr>
          <w:t>Know Your Rights (Airport Security)</w:t>
        </w:r>
      </w:hyperlink>
    </w:p>
    <w:p w:rsidR="006370A2" w:rsidRDefault="006370A2" w14:paraId="38A8EA7A" w14:textId="77777777">
      <w:pPr>
        <w:widowControl w:val="0"/>
        <w:pBdr>
          <w:top w:val="nil"/>
          <w:left w:val="nil"/>
          <w:bottom w:val="nil"/>
          <w:right w:val="nil"/>
          <w:between w:val="nil"/>
        </w:pBdr>
        <w:spacing w:before="48" w:line="240" w:lineRule="auto"/>
        <w:ind w:left="6"/>
        <w:rPr>
          <w:rFonts w:ascii="Calibri" w:hAnsi="Calibri" w:eastAsia="Calibri" w:cs="Calibri"/>
          <w:color w:val="0000FF"/>
          <w:sz w:val="21"/>
          <w:szCs w:val="21"/>
        </w:rPr>
      </w:pPr>
      <w:hyperlink r:id="rId32">
        <w:r>
          <w:rPr>
            <w:rFonts w:ascii="Calibri" w:hAnsi="Calibri" w:eastAsia="Calibri" w:cs="Calibri"/>
            <w:color w:val="1155CC"/>
            <w:sz w:val="21"/>
            <w:szCs w:val="21"/>
            <w:u w:val="single"/>
          </w:rPr>
          <w:t xml:space="preserve">Trans Rights Map </w:t>
        </w:r>
      </w:hyperlink>
    </w:p>
    <w:p w:rsidR="006370A2" w:rsidRDefault="006370A2" w14:paraId="4338195F" w14:textId="77777777">
      <w:pPr>
        <w:widowControl w:val="0"/>
        <w:pBdr>
          <w:top w:val="nil"/>
          <w:left w:val="nil"/>
          <w:bottom w:val="nil"/>
          <w:right w:val="nil"/>
          <w:between w:val="nil"/>
        </w:pBdr>
        <w:spacing w:before="48" w:line="240" w:lineRule="auto"/>
        <w:ind w:left="6"/>
        <w:rPr>
          <w:rFonts w:ascii="Calibri" w:hAnsi="Calibri" w:eastAsia="Calibri" w:cs="Calibri"/>
          <w:color w:val="1155CC"/>
          <w:sz w:val="21"/>
          <w:szCs w:val="21"/>
          <w:u w:val="single"/>
        </w:rPr>
      </w:pPr>
      <w:hyperlink r:id="rId33">
        <w:r>
          <w:rPr>
            <w:rFonts w:ascii="Calibri" w:hAnsi="Calibri" w:eastAsia="Calibri" w:cs="Calibri"/>
            <w:color w:val="1155CC"/>
            <w:sz w:val="21"/>
            <w:szCs w:val="21"/>
            <w:u w:val="single"/>
          </w:rPr>
          <w:t xml:space="preserve">Transrespect versus Transphobia Worldwide Legal and Social Mapping Project </w:t>
        </w:r>
      </w:hyperlink>
    </w:p>
    <w:p w:rsidR="003829A5" w:rsidRDefault="003829A5" w14:paraId="393B5808" w14:textId="77777777">
      <w:pPr>
        <w:widowControl w:val="0"/>
        <w:pBdr>
          <w:top w:val="nil"/>
          <w:left w:val="nil"/>
          <w:bottom w:val="nil"/>
          <w:right w:val="nil"/>
          <w:between w:val="nil"/>
        </w:pBdr>
        <w:spacing w:before="341" w:line="240" w:lineRule="auto"/>
        <w:ind w:left="11"/>
        <w:rPr>
          <w:rFonts w:ascii="Calibri" w:hAnsi="Calibri" w:eastAsia="Calibri" w:cs="Calibri"/>
          <w:b/>
          <w:color w:val="000000"/>
          <w:sz w:val="21"/>
          <w:szCs w:val="21"/>
        </w:rPr>
      </w:pPr>
    </w:p>
    <w:p w:rsidR="006370A2" w:rsidRDefault="00084DBC" w14:paraId="5A321D30" w14:textId="4BB6A741">
      <w:pPr>
        <w:widowControl w:val="0"/>
        <w:pBdr>
          <w:top w:val="nil"/>
          <w:left w:val="nil"/>
          <w:bottom w:val="nil"/>
          <w:right w:val="nil"/>
          <w:between w:val="nil"/>
        </w:pBdr>
        <w:spacing w:before="341" w:line="240" w:lineRule="auto"/>
        <w:ind w:left="11"/>
        <w:rPr>
          <w:rFonts w:ascii="Calibri" w:hAnsi="Calibri" w:eastAsia="Calibri" w:cs="Calibri"/>
          <w:b/>
          <w:color w:val="000000"/>
          <w:sz w:val="21"/>
          <w:szCs w:val="21"/>
        </w:rPr>
      </w:pPr>
      <w:r>
        <w:rPr>
          <w:rFonts w:ascii="Calibri" w:hAnsi="Calibri" w:eastAsia="Calibri" w:cs="Calibri"/>
          <w:b/>
          <w:color w:val="000000"/>
          <w:sz w:val="21"/>
          <w:szCs w:val="21"/>
        </w:rPr>
        <w:t xml:space="preserve">Some Further Resources to Consider: </w:t>
      </w:r>
    </w:p>
    <w:p w:rsidRPr="003829A5" w:rsidR="006370A2" w:rsidP="003829A5" w:rsidRDefault="006370A2" w14:paraId="4F96A5CF" w14:textId="77777777">
      <w:pPr>
        <w:pStyle w:val="ListParagraph"/>
        <w:widowControl w:val="0"/>
        <w:numPr>
          <w:ilvl w:val="0"/>
          <w:numId w:val="22"/>
        </w:numPr>
        <w:pBdr>
          <w:top w:val="nil"/>
          <w:left w:val="nil"/>
          <w:bottom w:val="nil"/>
          <w:right w:val="nil"/>
          <w:between w:val="nil"/>
        </w:pBdr>
        <w:spacing w:before="49" w:line="240" w:lineRule="auto"/>
        <w:rPr>
          <w:rFonts w:ascii="Calibri" w:hAnsi="Calibri" w:eastAsia="Calibri" w:cs="Calibri"/>
          <w:color w:val="1155CC"/>
          <w:sz w:val="21"/>
          <w:szCs w:val="21"/>
        </w:rPr>
      </w:pPr>
      <w:hyperlink r:id="rId34">
        <w:r w:rsidRPr="003829A5">
          <w:rPr>
            <w:rFonts w:ascii="Calibri" w:hAnsi="Calibri" w:eastAsia="Calibri" w:cs="Calibri"/>
            <w:color w:val="1155CC"/>
            <w:sz w:val="21"/>
            <w:szCs w:val="21"/>
            <w:u w:val="single"/>
          </w:rPr>
          <w:t xml:space="preserve">GoAbroad LGBTQ Guide </w:t>
        </w:r>
      </w:hyperlink>
    </w:p>
    <w:p w:rsidRPr="003829A5" w:rsidR="006370A2" w:rsidP="003829A5" w:rsidRDefault="006370A2" w14:paraId="6163DB33" w14:textId="77777777">
      <w:pPr>
        <w:pStyle w:val="ListParagraph"/>
        <w:widowControl w:val="0"/>
        <w:numPr>
          <w:ilvl w:val="0"/>
          <w:numId w:val="22"/>
        </w:numPr>
        <w:pBdr>
          <w:top w:val="nil"/>
          <w:left w:val="nil"/>
          <w:bottom w:val="nil"/>
          <w:right w:val="nil"/>
          <w:between w:val="nil"/>
        </w:pBdr>
        <w:spacing w:before="48" w:line="240" w:lineRule="auto"/>
        <w:rPr>
          <w:rFonts w:ascii="Calibri" w:hAnsi="Calibri" w:eastAsia="Calibri" w:cs="Calibri"/>
          <w:color w:val="1155CC"/>
          <w:sz w:val="21"/>
          <w:szCs w:val="21"/>
          <w:u w:val="single"/>
        </w:rPr>
      </w:pPr>
      <w:hyperlink r:id="rId35">
        <w:r w:rsidRPr="003829A5">
          <w:rPr>
            <w:rFonts w:ascii="Calibri" w:hAnsi="Calibri" w:eastAsia="Calibri" w:cs="Calibri"/>
            <w:color w:val="1155CC"/>
            <w:sz w:val="21"/>
            <w:szCs w:val="21"/>
            <w:u w:val="single"/>
          </w:rPr>
          <w:t>NAFSA Rainbow SIG Newsletter</w:t>
        </w:r>
      </w:hyperlink>
    </w:p>
    <w:p w:rsidR="006370A2" w:rsidRDefault="006370A2" w14:paraId="4EDD2E09" w14:textId="77777777">
      <w:pPr>
        <w:widowControl w:val="0"/>
        <w:pBdr>
          <w:top w:val="nil"/>
          <w:left w:val="nil"/>
          <w:bottom w:val="nil"/>
          <w:right w:val="nil"/>
          <w:between w:val="nil"/>
        </w:pBdr>
        <w:spacing w:before="48" w:line="240" w:lineRule="auto"/>
        <w:ind w:left="23"/>
        <w:rPr>
          <w:rFonts w:ascii="Calibri" w:hAnsi="Calibri" w:eastAsia="Calibri" w:cs="Calibri"/>
          <w:sz w:val="18"/>
          <w:szCs w:val="18"/>
        </w:rPr>
      </w:pPr>
    </w:p>
    <w:p w:rsidR="006370A2" w:rsidRDefault="00084DBC" w14:paraId="163BE870" w14:textId="77777777">
      <w:pPr>
        <w:widowControl w:val="0"/>
        <w:pBdr>
          <w:top w:val="nil"/>
          <w:left w:val="nil"/>
          <w:bottom w:val="nil"/>
          <w:right w:val="nil"/>
          <w:between w:val="nil"/>
        </w:pBdr>
        <w:spacing w:before="48" w:line="240" w:lineRule="auto"/>
        <w:ind w:left="23"/>
        <w:rPr>
          <w:rFonts w:ascii="Calibri" w:hAnsi="Calibri" w:eastAsia="Calibri" w:cs="Calibri"/>
          <w:color w:val="000000"/>
          <w:sz w:val="18"/>
          <w:szCs w:val="18"/>
        </w:rPr>
      </w:pPr>
      <w:r>
        <w:rPr>
          <w:rFonts w:ascii="Calibri" w:hAnsi="Calibri" w:eastAsia="Calibri" w:cs="Calibri"/>
          <w:color w:val="000000"/>
          <w:sz w:val="18"/>
          <w:szCs w:val="18"/>
        </w:rPr>
        <w:t xml:space="preserve">Adapted with permission from </w:t>
      </w:r>
      <w:hyperlink r:id="rId36">
        <w:r w:rsidR="006370A2">
          <w:rPr>
            <w:rFonts w:ascii="Calibri" w:hAnsi="Calibri" w:eastAsia="Calibri" w:cs="Calibri"/>
            <w:color w:val="1155CC"/>
            <w:sz w:val="18"/>
            <w:szCs w:val="18"/>
            <w:u w:val="single"/>
          </w:rPr>
          <w:t>A Brief Study Abroad Guide for LGBTQ Students</w:t>
        </w:r>
      </w:hyperlink>
      <w:r>
        <w:rPr>
          <w:rFonts w:ascii="Calibri" w:hAnsi="Calibri" w:eastAsia="Calibri" w:cs="Calibri"/>
          <w:color w:val="1155CC"/>
          <w:sz w:val="18"/>
          <w:szCs w:val="18"/>
          <w:u w:val="single"/>
        </w:rPr>
        <w:t xml:space="preserve"> </w:t>
      </w:r>
      <w:r>
        <w:rPr>
          <w:rFonts w:ascii="Calibri" w:hAnsi="Calibri" w:eastAsia="Calibri" w:cs="Calibri"/>
          <w:color w:val="000000"/>
          <w:sz w:val="18"/>
          <w:szCs w:val="18"/>
        </w:rPr>
        <w:t>From: LGBTQ Ally Training, August 10</w:t>
      </w:r>
      <w:r>
        <w:rPr>
          <w:rFonts w:ascii="Calibri" w:hAnsi="Calibri" w:eastAsia="Calibri" w:cs="Calibri"/>
          <w:color w:val="000000"/>
          <w:sz w:val="20"/>
          <w:szCs w:val="20"/>
          <w:vertAlign w:val="superscript"/>
        </w:rPr>
        <w:t>th</w:t>
      </w:r>
      <w:r>
        <w:rPr>
          <w:rFonts w:ascii="Calibri" w:hAnsi="Calibri" w:eastAsia="Calibri" w:cs="Calibri"/>
          <w:color w:val="000000"/>
          <w:sz w:val="18"/>
          <w:szCs w:val="18"/>
        </w:rPr>
        <w:t xml:space="preserve">, 2016 Adapted by the SUNY Council on International Education Sexual Misconduct and Gender Discrimination Committee, 2022 </w:t>
      </w:r>
    </w:p>
    <w:sectPr w:rsidR="006370A2">
      <w:headerReference w:type="default" r:id="rId37"/>
      <w:pgSz w:w="12240" w:h="15840" w:orient="portrait"/>
      <w:pgMar w:top="1428" w:right="1035" w:bottom="799" w:left="107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ADC" w:rsidRDefault="00860ADC" w14:paraId="6B8C935F" w14:textId="77777777">
      <w:pPr>
        <w:spacing w:line="240" w:lineRule="auto"/>
      </w:pPr>
      <w:r>
        <w:separator/>
      </w:r>
    </w:p>
  </w:endnote>
  <w:endnote w:type="continuationSeparator" w:id="0">
    <w:p w:rsidR="00860ADC" w:rsidRDefault="00860ADC" w14:paraId="61EA828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ADC" w:rsidRDefault="00860ADC" w14:paraId="5332CECA" w14:textId="77777777">
      <w:pPr>
        <w:spacing w:line="240" w:lineRule="auto"/>
      </w:pPr>
      <w:r>
        <w:separator/>
      </w:r>
    </w:p>
  </w:footnote>
  <w:footnote w:type="continuationSeparator" w:id="0">
    <w:p w:rsidR="00860ADC" w:rsidRDefault="00860ADC" w14:paraId="66C0C3F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370A2" w:rsidRDefault="00084DBC" w14:paraId="6F3A81E9" w14:textId="77777777">
    <w:r>
      <w:rPr>
        <w:noProof/>
      </w:rPr>
      <w:drawing>
        <wp:inline distT="114300" distB="114300" distL="114300" distR="114300" wp14:anchorId="12B2B209" wp14:editId="6C64C02F">
          <wp:extent cx="6432233" cy="7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32233" cy="76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D51"/>
    <w:multiLevelType w:val="hybridMultilevel"/>
    <w:tmpl w:val="86F28288"/>
    <w:lvl w:ilvl="0" w:tplc="9034A85E">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0C6BA8"/>
    <w:multiLevelType w:val="hybridMultilevel"/>
    <w:tmpl w:val="BCDA9F4E"/>
    <w:lvl w:ilvl="0" w:tplc="9034A85E">
      <w:start w:val="1"/>
      <w:numFmt w:val="bullet"/>
      <w:lvlText w:val=""/>
      <w:lvlJc w:val="left"/>
      <w:pPr>
        <w:ind w:left="1488" w:hanging="360"/>
      </w:pPr>
      <w:rPr>
        <w:rFonts w:hint="default" w:ascii="Symbol" w:hAnsi="Symbol"/>
        <w:color w:val="auto"/>
      </w:rPr>
    </w:lvl>
    <w:lvl w:ilvl="1" w:tplc="04090003" w:tentative="1">
      <w:start w:val="1"/>
      <w:numFmt w:val="bullet"/>
      <w:lvlText w:val="o"/>
      <w:lvlJc w:val="left"/>
      <w:pPr>
        <w:ind w:left="1824" w:hanging="360"/>
      </w:pPr>
      <w:rPr>
        <w:rFonts w:hint="default" w:ascii="Courier New" w:hAnsi="Courier New" w:cs="Courier New"/>
      </w:rPr>
    </w:lvl>
    <w:lvl w:ilvl="2" w:tplc="04090005" w:tentative="1">
      <w:start w:val="1"/>
      <w:numFmt w:val="bullet"/>
      <w:lvlText w:val=""/>
      <w:lvlJc w:val="left"/>
      <w:pPr>
        <w:ind w:left="2544" w:hanging="360"/>
      </w:pPr>
      <w:rPr>
        <w:rFonts w:hint="default" w:ascii="Wingdings" w:hAnsi="Wingdings"/>
      </w:rPr>
    </w:lvl>
    <w:lvl w:ilvl="3" w:tplc="04090001" w:tentative="1">
      <w:start w:val="1"/>
      <w:numFmt w:val="bullet"/>
      <w:lvlText w:val=""/>
      <w:lvlJc w:val="left"/>
      <w:pPr>
        <w:ind w:left="3264" w:hanging="360"/>
      </w:pPr>
      <w:rPr>
        <w:rFonts w:hint="default" w:ascii="Symbol" w:hAnsi="Symbol"/>
      </w:rPr>
    </w:lvl>
    <w:lvl w:ilvl="4" w:tplc="04090003" w:tentative="1">
      <w:start w:val="1"/>
      <w:numFmt w:val="bullet"/>
      <w:lvlText w:val="o"/>
      <w:lvlJc w:val="left"/>
      <w:pPr>
        <w:ind w:left="3984" w:hanging="360"/>
      </w:pPr>
      <w:rPr>
        <w:rFonts w:hint="default" w:ascii="Courier New" w:hAnsi="Courier New" w:cs="Courier New"/>
      </w:rPr>
    </w:lvl>
    <w:lvl w:ilvl="5" w:tplc="04090005" w:tentative="1">
      <w:start w:val="1"/>
      <w:numFmt w:val="bullet"/>
      <w:lvlText w:val=""/>
      <w:lvlJc w:val="left"/>
      <w:pPr>
        <w:ind w:left="4704" w:hanging="360"/>
      </w:pPr>
      <w:rPr>
        <w:rFonts w:hint="default" w:ascii="Wingdings" w:hAnsi="Wingdings"/>
      </w:rPr>
    </w:lvl>
    <w:lvl w:ilvl="6" w:tplc="04090001" w:tentative="1">
      <w:start w:val="1"/>
      <w:numFmt w:val="bullet"/>
      <w:lvlText w:val=""/>
      <w:lvlJc w:val="left"/>
      <w:pPr>
        <w:ind w:left="5424" w:hanging="360"/>
      </w:pPr>
      <w:rPr>
        <w:rFonts w:hint="default" w:ascii="Symbol" w:hAnsi="Symbol"/>
      </w:rPr>
    </w:lvl>
    <w:lvl w:ilvl="7" w:tplc="04090003" w:tentative="1">
      <w:start w:val="1"/>
      <w:numFmt w:val="bullet"/>
      <w:lvlText w:val="o"/>
      <w:lvlJc w:val="left"/>
      <w:pPr>
        <w:ind w:left="6144" w:hanging="360"/>
      </w:pPr>
      <w:rPr>
        <w:rFonts w:hint="default" w:ascii="Courier New" w:hAnsi="Courier New" w:cs="Courier New"/>
      </w:rPr>
    </w:lvl>
    <w:lvl w:ilvl="8" w:tplc="04090005" w:tentative="1">
      <w:start w:val="1"/>
      <w:numFmt w:val="bullet"/>
      <w:lvlText w:val=""/>
      <w:lvlJc w:val="left"/>
      <w:pPr>
        <w:ind w:left="6864" w:hanging="360"/>
      </w:pPr>
      <w:rPr>
        <w:rFonts w:hint="default" w:ascii="Wingdings" w:hAnsi="Wingdings"/>
      </w:rPr>
    </w:lvl>
  </w:abstractNum>
  <w:abstractNum w:abstractNumId="2" w15:restartNumberingAfterBreak="0">
    <w:nsid w:val="0B1B3E4B"/>
    <w:multiLevelType w:val="hybridMultilevel"/>
    <w:tmpl w:val="3FD89532"/>
    <w:lvl w:ilvl="0" w:tplc="37AC182E">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824" w:hanging="360"/>
      </w:pPr>
      <w:rPr>
        <w:rFonts w:hint="default" w:ascii="Courier New" w:hAnsi="Courier New" w:cs="Courier New"/>
      </w:rPr>
    </w:lvl>
    <w:lvl w:ilvl="2" w:tplc="04090005" w:tentative="1">
      <w:start w:val="1"/>
      <w:numFmt w:val="bullet"/>
      <w:lvlText w:val=""/>
      <w:lvlJc w:val="left"/>
      <w:pPr>
        <w:ind w:left="2544" w:hanging="360"/>
      </w:pPr>
      <w:rPr>
        <w:rFonts w:hint="default" w:ascii="Wingdings" w:hAnsi="Wingdings"/>
      </w:rPr>
    </w:lvl>
    <w:lvl w:ilvl="3" w:tplc="04090001" w:tentative="1">
      <w:start w:val="1"/>
      <w:numFmt w:val="bullet"/>
      <w:lvlText w:val=""/>
      <w:lvlJc w:val="left"/>
      <w:pPr>
        <w:ind w:left="3264" w:hanging="360"/>
      </w:pPr>
      <w:rPr>
        <w:rFonts w:hint="default" w:ascii="Symbol" w:hAnsi="Symbol"/>
      </w:rPr>
    </w:lvl>
    <w:lvl w:ilvl="4" w:tplc="04090003" w:tentative="1">
      <w:start w:val="1"/>
      <w:numFmt w:val="bullet"/>
      <w:lvlText w:val="o"/>
      <w:lvlJc w:val="left"/>
      <w:pPr>
        <w:ind w:left="3984" w:hanging="360"/>
      </w:pPr>
      <w:rPr>
        <w:rFonts w:hint="default" w:ascii="Courier New" w:hAnsi="Courier New" w:cs="Courier New"/>
      </w:rPr>
    </w:lvl>
    <w:lvl w:ilvl="5" w:tplc="04090005" w:tentative="1">
      <w:start w:val="1"/>
      <w:numFmt w:val="bullet"/>
      <w:lvlText w:val=""/>
      <w:lvlJc w:val="left"/>
      <w:pPr>
        <w:ind w:left="4704" w:hanging="360"/>
      </w:pPr>
      <w:rPr>
        <w:rFonts w:hint="default" w:ascii="Wingdings" w:hAnsi="Wingdings"/>
      </w:rPr>
    </w:lvl>
    <w:lvl w:ilvl="6" w:tplc="04090001" w:tentative="1">
      <w:start w:val="1"/>
      <w:numFmt w:val="bullet"/>
      <w:lvlText w:val=""/>
      <w:lvlJc w:val="left"/>
      <w:pPr>
        <w:ind w:left="5424" w:hanging="360"/>
      </w:pPr>
      <w:rPr>
        <w:rFonts w:hint="default" w:ascii="Symbol" w:hAnsi="Symbol"/>
      </w:rPr>
    </w:lvl>
    <w:lvl w:ilvl="7" w:tplc="04090003" w:tentative="1">
      <w:start w:val="1"/>
      <w:numFmt w:val="bullet"/>
      <w:lvlText w:val="o"/>
      <w:lvlJc w:val="left"/>
      <w:pPr>
        <w:ind w:left="6144" w:hanging="360"/>
      </w:pPr>
      <w:rPr>
        <w:rFonts w:hint="default" w:ascii="Courier New" w:hAnsi="Courier New" w:cs="Courier New"/>
      </w:rPr>
    </w:lvl>
    <w:lvl w:ilvl="8" w:tplc="04090005" w:tentative="1">
      <w:start w:val="1"/>
      <w:numFmt w:val="bullet"/>
      <w:lvlText w:val=""/>
      <w:lvlJc w:val="left"/>
      <w:pPr>
        <w:ind w:left="6864" w:hanging="360"/>
      </w:pPr>
      <w:rPr>
        <w:rFonts w:hint="default" w:ascii="Wingdings" w:hAnsi="Wingdings"/>
      </w:rPr>
    </w:lvl>
  </w:abstractNum>
  <w:abstractNum w:abstractNumId="3" w15:restartNumberingAfterBreak="0">
    <w:nsid w:val="0BA32CAC"/>
    <w:multiLevelType w:val="hybridMultilevel"/>
    <w:tmpl w:val="D89EDF78"/>
    <w:lvl w:ilvl="0" w:tplc="82F6B43C">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FEC0F00"/>
    <w:multiLevelType w:val="hybridMultilevel"/>
    <w:tmpl w:val="27C06E44"/>
    <w:lvl w:ilvl="0" w:tplc="9034A85E">
      <w:start w:val="1"/>
      <w:numFmt w:val="bullet"/>
      <w:lvlText w:val=""/>
      <w:lvlJc w:val="left"/>
      <w:pPr>
        <w:ind w:left="1488" w:hanging="360"/>
      </w:pPr>
      <w:rPr>
        <w:rFonts w:hint="default" w:ascii="Symbol" w:hAnsi="Symbol"/>
        <w:color w:val="auto"/>
      </w:rPr>
    </w:lvl>
    <w:lvl w:ilvl="1" w:tplc="04090003" w:tentative="1">
      <w:start w:val="1"/>
      <w:numFmt w:val="bullet"/>
      <w:lvlText w:val="o"/>
      <w:lvlJc w:val="left"/>
      <w:pPr>
        <w:ind w:left="1824" w:hanging="360"/>
      </w:pPr>
      <w:rPr>
        <w:rFonts w:hint="default" w:ascii="Courier New" w:hAnsi="Courier New" w:cs="Courier New"/>
      </w:rPr>
    </w:lvl>
    <w:lvl w:ilvl="2" w:tplc="04090005" w:tentative="1">
      <w:start w:val="1"/>
      <w:numFmt w:val="bullet"/>
      <w:lvlText w:val=""/>
      <w:lvlJc w:val="left"/>
      <w:pPr>
        <w:ind w:left="2544" w:hanging="360"/>
      </w:pPr>
      <w:rPr>
        <w:rFonts w:hint="default" w:ascii="Wingdings" w:hAnsi="Wingdings"/>
      </w:rPr>
    </w:lvl>
    <w:lvl w:ilvl="3" w:tplc="04090001" w:tentative="1">
      <w:start w:val="1"/>
      <w:numFmt w:val="bullet"/>
      <w:lvlText w:val=""/>
      <w:lvlJc w:val="left"/>
      <w:pPr>
        <w:ind w:left="3264" w:hanging="360"/>
      </w:pPr>
      <w:rPr>
        <w:rFonts w:hint="default" w:ascii="Symbol" w:hAnsi="Symbol"/>
      </w:rPr>
    </w:lvl>
    <w:lvl w:ilvl="4" w:tplc="04090003" w:tentative="1">
      <w:start w:val="1"/>
      <w:numFmt w:val="bullet"/>
      <w:lvlText w:val="o"/>
      <w:lvlJc w:val="left"/>
      <w:pPr>
        <w:ind w:left="3984" w:hanging="360"/>
      </w:pPr>
      <w:rPr>
        <w:rFonts w:hint="default" w:ascii="Courier New" w:hAnsi="Courier New" w:cs="Courier New"/>
      </w:rPr>
    </w:lvl>
    <w:lvl w:ilvl="5" w:tplc="04090005" w:tentative="1">
      <w:start w:val="1"/>
      <w:numFmt w:val="bullet"/>
      <w:lvlText w:val=""/>
      <w:lvlJc w:val="left"/>
      <w:pPr>
        <w:ind w:left="4704" w:hanging="360"/>
      </w:pPr>
      <w:rPr>
        <w:rFonts w:hint="default" w:ascii="Wingdings" w:hAnsi="Wingdings"/>
      </w:rPr>
    </w:lvl>
    <w:lvl w:ilvl="6" w:tplc="04090001" w:tentative="1">
      <w:start w:val="1"/>
      <w:numFmt w:val="bullet"/>
      <w:lvlText w:val=""/>
      <w:lvlJc w:val="left"/>
      <w:pPr>
        <w:ind w:left="5424" w:hanging="360"/>
      </w:pPr>
      <w:rPr>
        <w:rFonts w:hint="default" w:ascii="Symbol" w:hAnsi="Symbol"/>
      </w:rPr>
    </w:lvl>
    <w:lvl w:ilvl="7" w:tplc="04090003" w:tentative="1">
      <w:start w:val="1"/>
      <w:numFmt w:val="bullet"/>
      <w:lvlText w:val="o"/>
      <w:lvlJc w:val="left"/>
      <w:pPr>
        <w:ind w:left="6144" w:hanging="360"/>
      </w:pPr>
      <w:rPr>
        <w:rFonts w:hint="default" w:ascii="Courier New" w:hAnsi="Courier New" w:cs="Courier New"/>
      </w:rPr>
    </w:lvl>
    <w:lvl w:ilvl="8" w:tplc="04090005" w:tentative="1">
      <w:start w:val="1"/>
      <w:numFmt w:val="bullet"/>
      <w:lvlText w:val=""/>
      <w:lvlJc w:val="left"/>
      <w:pPr>
        <w:ind w:left="6864" w:hanging="360"/>
      </w:pPr>
      <w:rPr>
        <w:rFonts w:hint="default" w:ascii="Wingdings" w:hAnsi="Wingdings"/>
      </w:rPr>
    </w:lvl>
  </w:abstractNum>
  <w:abstractNum w:abstractNumId="5" w15:restartNumberingAfterBreak="0">
    <w:nsid w:val="192C5E5A"/>
    <w:multiLevelType w:val="hybridMultilevel"/>
    <w:tmpl w:val="16A03EB6"/>
    <w:lvl w:ilvl="0" w:tplc="9034A85E">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DE2D70"/>
    <w:multiLevelType w:val="hybridMultilevel"/>
    <w:tmpl w:val="FC2857E8"/>
    <w:lvl w:ilvl="0" w:tplc="82F6B43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A7E6AA4"/>
    <w:multiLevelType w:val="hybridMultilevel"/>
    <w:tmpl w:val="7F0C7D90"/>
    <w:lvl w:ilvl="0" w:tplc="04090001">
      <w:start w:val="1"/>
      <w:numFmt w:val="bullet"/>
      <w:lvlText w:val=""/>
      <w:lvlJc w:val="left"/>
      <w:pPr>
        <w:ind w:left="737" w:hanging="360"/>
      </w:pPr>
      <w:rPr>
        <w:rFonts w:hint="default" w:ascii="Symbol" w:hAnsi="Symbol"/>
      </w:rPr>
    </w:lvl>
    <w:lvl w:ilvl="1" w:tplc="04090003" w:tentative="1">
      <w:start w:val="1"/>
      <w:numFmt w:val="bullet"/>
      <w:lvlText w:val="o"/>
      <w:lvlJc w:val="left"/>
      <w:pPr>
        <w:ind w:left="1457" w:hanging="360"/>
      </w:pPr>
      <w:rPr>
        <w:rFonts w:hint="default" w:ascii="Courier New" w:hAnsi="Courier New" w:cs="Courier New"/>
      </w:rPr>
    </w:lvl>
    <w:lvl w:ilvl="2" w:tplc="04090005" w:tentative="1">
      <w:start w:val="1"/>
      <w:numFmt w:val="bullet"/>
      <w:lvlText w:val=""/>
      <w:lvlJc w:val="left"/>
      <w:pPr>
        <w:ind w:left="2177" w:hanging="360"/>
      </w:pPr>
      <w:rPr>
        <w:rFonts w:hint="default" w:ascii="Wingdings" w:hAnsi="Wingdings"/>
      </w:rPr>
    </w:lvl>
    <w:lvl w:ilvl="3" w:tplc="04090001" w:tentative="1">
      <w:start w:val="1"/>
      <w:numFmt w:val="bullet"/>
      <w:lvlText w:val=""/>
      <w:lvlJc w:val="left"/>
      <w:pPr>
        <w:ind w:left="2897" w:hanging="360"/>
      </w:pPr>
      <w:rPr>
        <w:rFonts w:hint="default" w:ascii="Symbol" w:hAnsi="Symbol"/>
      </w:rPr>
    </w:lvl>
    <w:lvl w:ilvl="4" w:tplc="04090003" w:tentative="1">
      <w:start w:val="1"/>
      <w:numFmt w:val="bullet"/>
      <w:lvlText w:val="o"/>
      <w:lvlJc w:val="left"/>
      <w:pPr>
        <w:ind w:left="3617" w:hanging="360"/>
      </w:pPr>
      <w:rPr>
        <w:rFonts w:hint="default" w:ascii="Courier New" w:hAnsi="Courier New" w:cs="Courier New"/>
      </w:rPr>
    </w:lvl>
    <w:lvl w:ilvl="5" w:tplc="04090005" w:tentative="1">
      <w:start w:val="1"/>
      <w:numFmt w:val="bullet"/>
      <w:lvlText w:val=""/>
      <w:lvlJc w:val="left"/>
      <w:pPr>
        <w:ind w:left="4337" w:hanging="360"/>
      </w:pPr>
      <w:rPr>
        <w:rFonts w:hint="default" w:ascii="Wingdings" w:hAnsi="Wingdings"/>
      </w:rPr>
    </w:lvl>
    <w:lvl w:ilvl="6" w:tplc="04090001" w:tentative="1">
      <w:start w:val="1"/>
      <w:numFmt w:val="bullet"/>
      <w:lvlText w:val=""/>
      <w:lvlJc w:val="left"/>
      <w:pPr>
        <w:ind w:left="5057" w:hanging="360"/>
      </w:pPr>
      <w:rPr>
        <w:rFonts w:hint="default" w:ascii="Symbol" w:hAnsi="Symbol"/>
      </w:rPr>
    </w:lvl>
    <w:lvl w:ilvl="7" w:tplc="04090003" w:tentative="1">
      <w:start w:val="1"/>
      <w:numFmt w:val="bullet"/>
      <w:lvlText w:val="o"/>
      <w:lvlJc w:val="left"/>
      <w:pPr>
        <w:ind w:left="5777" w:hanging="360"/>
      </w:pPr>
      <w:rPr>
        <w:rFonts w:hint="default" w:ascii="Courier New" w:hAnsi="Courier New" w:cs="Courier New"/>
      </w:rPr>
    </w:lvl>
    <w:lvl w:ilvl="8" w:tplc="04090005" w:tentative="1">
      <w:start w:val="1"/>
      <w:numFmt w:val="bullet"/>
      <w:lvlText w:val=""/>
      <w:lvlJc w:val="left"/>
      <w:pPr>
        <w:ind w:left="6497" w:hanging="360"/>
      </w:pPr>
      <w:rPr>
        <w:rFonts w:hint="default" w:ascii="Wingdings" w:hAnsi="Wingdings"/>
      </w:rPr>
    </w:lvl>
  </w:abstractNum>
  <w:abstractNum w:abstractNumId="8" w15:restartNumberingAfterBreak="0">
    <w:nsid w:val="31060124"/>
    <w:multiLevelType w:val="hybridMultilevel"/>
    <w:tmpl w:val="BFC8E57E"/>
    <w:lvl w:ilvl="0" w:tplc="82F6B43C">
      <w:start w:val="1"/>
      <w:numFmt w:val="bullet"/>
      <w:lvlText w:val=""/>
      <w:lvlJc w:val="left"/>
      <w:pPr>
        <w:ind w:left="1105" w:hanging="360"/>
      </w:pPr>
      <w:rPr>
        <w:rFonts w:hint="default" w:ascii="Symbol" w:hAnsi="Symbol"/>
        <w:color w:val="auto"/>
      </w:rPr>
    </w:lvl>
    <w:lvl w:ilvl="1" w:tplc="04090003" w:tentative="1">
      <w:start w:val="1"/>
      <w:numFmt w:val="bullet"/>
      <w:lvlText w:val="o"/>
      <w:lvlJc w:val="left"/>
      <w:pPr>
        <w:ind w:left="1825" w:hanging="360"/>
      </w:pPr>
      <w:rPr>
        <w:rFonts w:hint="default" w:ascii="Courier New" w:hAnsi="Courier New" w:cs="Courier New"/>
      </w:rPr>
    </w:lvl>
    <w:lvl w:ilvl="2" w:tplc="04090005" w:tentative="1">
      <w:start w:val="1"/>
      <w:numFmt w:val="bullet"/>
      <w:lvlText w:val=""/>
      <w:lvlJc w:val="left"/>
      <w:pPr>
        <w:ind w:left="2545" w:hanging="360"/>
      </w:pPr>
      <w:rPr>
        <w:rFonts w:hint="default" w:ascii="Wingdings" w:hAnsi="Wingdings"/>
      </w:rPr>
    </w:lvl>
    <w:lvl w:ilvl="3" w:tplc="04090001" w:tentative="1">
      <w:start w:val="1"/>
      <w:numFmt w:val="bullet"/>
      <w:lvlText w:val=""/>
      <w:lvlJc w:val="left"/>
      <w:pPr>
        <w:ind w:left="3265" w:hanging="360"/>
      </w:pPr>
      <w:rPr>
        <w:rFonts w:hint="default" w:ascii="Symbol" w:hAnsi="Symbol"/>
      </w:rPr>
    </w:lvl>
    <w:lvl w:ilvl="4" w:tplc="04090003" w:tentative="1">
      <w:start w:val="1"/>
      <w:numFmt w:val="bullet"/>
      <w:lvlText w:val="o"/>
      <w:lvlJc w:val="left"/>
      <w:pPr>
        <w:ind w:left="3985" w:hanging="360"/>
      </w:pPr>
      <w:rPr>
        <w:rFonts w:hint="default" w:ascii="Courier New" w:hAnsi="Courier New" w:cs="Courier New"/>
      </w:rPr>
    </w:lvl>
    <w:lvl w:ilvl="5" w:tplc="04090005" w:tentative="1">
      <w:start w:val="1"/>
      <w:numFmt w:val="bullet"/>
      <w:lvlText w:val=""/>
      <w:lvlJc w:val="left"/>
      <w:pPr>
        <w:ind w:left="4705" w:hanging="360"/>
      </w:pPr>
      <w:rPr>
        <w:rFonts w:hint="default" w:ascii="Wingdings" w:hAnsi="Wingdings"/>
      </w:rPr>
    </w:lvl>
    <w:lvl w:ilvl="6" w:tplc="04090001" w:tentative="1">
      <w:start w:val="1"/>
      <w:numFmt w:val="bullet"/>
      <w:lvlText w:val=""/>
      <w:lvlJc w:val="left"/>
      <w:pPr>
        <w:ind w:left="5425" w:hanging="360"/>
      </w:pPr>
      <w:rPr>
        <w:rFonts w:hint="default" w:ascii="Symbol" w:hAnsi="Symbol"/>
      </w:rPr>
    </w:lvl>
    <w:lvl w:ilvl="7" w:tplc="04090003" w:tentative="1">
      <w:start w:val="1"/>
      <w:numFmt w:val="bullet"/>
      <w:lvlText w:val="o"/>
      <w:lvlJc w:val="left"/>
      <w:pPr>
        <w:ind w:left="6145" w:hanging="360"/>
      </w:pPr>
      <w:rPr>
        <w:rFonts w:hint="default" w:ascii="Courier New" w:hAnsi="Courier New" w:cs="Courier New"/>
      </w:rPr>
    </w:lvl>
    <w:lvl w:ilvl="8" w:tplc="04090005" w:tentative="1">
      <w:start w:val="1"/>
      <w:numFmt w:val="bullet"/>
      <w:lvlText w:val=""/>
      <w:lvlJc w:val="left"/>
      <w:pPr>
        <w:ind w:left="6865" w:hanging="360"/>
      </w:pPr>
      <w:rPr>
        <w:rFonts w:hint="default" w:ascii="Wingdings" w:hAnsi="Wingdings"/>
      </w:rPr>
    </w:lvl>
  </w:abstractNum>
  <w:abstractNum w:abstractNumId="9" w15:restartNumberingAfterBreak="0">
    <w:nsid w:val="31F9637F"/>
    <w:multiLevelType w:val="multilevel"/>
    <w:tmpl w:val="5D6C5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C73C7D"/>
    <w:multiLevelType w:val="hybridMultilevel"/>
    <w:tmpl w:val="A2E6DF2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42DE095C"/>
    <w:multiLevelType w:val="hybridMultilevel"/>
    <w:tmpl w:val="68F85C84"/>
    <w:lvl w:ilvl="0" w:tplc="9034A85E">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824" w:hanging="360"/>
      </w:pPr>
      <w:rPr>
        <w:rFonts w:hint="default" w:ascii="Courier New" w:hAnsi="Courier New" w:cs="Courier New"/>
      </w:rPr>
    </w:lvl>
    <w:lvl w:ilvl="2" w:tplc="04090005" w:tentative="1">
      <w:start w:val="1"/>
      <w:numFmt w:val="bullet"/>
      <w:lvlText w:val=""/>
      <w:lvlJc w:val="left"/>
      <w:pPr>
        <w:ind w:left="2544" w:hanging="360"/>
      </w:pPr>
      <w:rPr>
        <w:rFonts w:hint="default" w:ascii="Wingdings" w:hAnsi="Wingdings"/>
      </w:rPr>
    </w:lvl>
    <w:lvl w:ilvl="3" w:tplc="04090001" w:tentative="1">
      <w:start w:val="1"/>
      <w:numFmt w:val="bullet"/>
      <w:lvlText w:val=""/>
      <w:lvlJc w:val="left"/>
      <w:pPr>
        <w:ind w:left="3264" w:hanging="360"/>
      </w:pPr>
      <w:rPr>
        <w:rFonts w:hint="default" w:ascii="Symbol" w:hAnsi="Symbol"/>
      </w:rPr>
    </w:lvl>
    <w:lvl w:ilvl="4" w:tplc="04090003" w:tentative="1">
      <w:start w:val="1"/>
      <w:numFmt w:val="bullet"/>
      <w:lvlText w:val="o"/>
      <w:lvlJc w:val="left"/>
      <w:pPr>
        <w:ind w:left="3984" w:hanging="360"/>
      </w:pPr>
      <w:rPr>
        <w:rFonts w:hint="default" w:ascii="Courier New" w:hAnsi="Courier New" w:cs="Courier New"/>
      </w:rPr>
    </w:lvl>
    <w:lvl w:ilvl="5" w:tplc="04090005" w:tentative="1">
      <w:start w:val="1"/>
      <w:numFmt w:val="bullet"/>
      <w:lvlText w:val=""/>
      <w:lvlJc w:val="left"/>
      <w:pPr>
        <w:ind w:left="4704" w:hanging="360"/>
      </w:pPr>
      <w:rPr>
        <w:rFonts w:hint="default" w:ascii="Wingdings" w:hAnsi="Wingdings"/>
      </w:rPr>
    </w:lvl>
    <w:lvl w:ilvl="6" w:tplc="04090001" w:tentative="1">
      <w:start w:val="1"/>
      <w:numFmt w:val="bullet"/>
      <w:lvlText w:val=""/>
      <w:lvlJc w:val="left"/>
      <w:pPr>
        <w:ind w:left="5424" w:hanging="360"/>
      </w:pPr>
      <w:rPr>
        <w:rFonts w:hint="default" w:ascii="Symbol" w:hAnsi="Symbol"/>
      </w:rPr>
    </w:lvl>
    <w:lvl w:ilvl="7" w:tplc="04090003" w:tentative="1">
      <w:start w:val="1"/>
      <w:numFmt w:val="bullet"/>
      <w:lvlText w:val="o"/>
      <w:lvlJc w:val="left"/>
      <w:pPr>
        <w:ind w:left="6144" w:hanging="360"/>
      </w:pPr>
      <w:rPr>
        <w:rFonts w:hint="default" w:ascii="Courier New" w:hAnsi="Courier New" w:cs="Courier New"/>
      </w:rPr>
    </w:lvl>
    <w:lvl w:ilvl="8" w:tplc="04090005" w:tentative="1">
      <w:start w:val="1"/>
      <w:numFmt w:val="bullet"/>
      <w:lvlText w:val=""/>
      <w:lvlJc w:val="left"/>
      <w:pPr>
        <w:ind w:left="6864" w:hanging="360"/>
      </w:pPr>
      <w:rPr>
        <w:rFonts w:hint="default" w:ascii="Wingdings" w:hAnsi="Wingdings"/>
      </w:rPr>
    </w:lvl>
  </w:abstractNum>
  <w:abstractNum w:abstractNumId="12" w15:restartNumberingAfterBreak="0">
    <w:nsid w:val="46E8681A"/>
    <w:multiLevelType w:val="hybridMultilevel"/>
    <w:tmpl w:val="7E46A5AC"/>
    <w:lvl w:ilvl="0" w:tplc="82F6B43C">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824" w:hanging="360"/>
      </w:pPr>
      <w:rPr>
        <w:rFonts w:hint="default" w:ascii="Courier New" w:hAnsi="Courier New" w:cs="Courier New"/>
      </w:rPr>
    </w:lvl>
    <w:lvl w:ilvl="2" w:tplc="04090005" w:tentative="1">
      <w:start w:val="1"/>
      <w:numFmt w:val="bullet"/>
      <w:lvlText w:val=""/>
      <w:lvlJc w:val="left"/>
      <w:pPr>
        <w:ind w:left="2544" w:hanging="360"/>
      </w:pPr>
      <w:rPr>
        <w:rFonts w:hint="default" w:ascii="Wingdings" w:hAnsi="Wingdings"/>
      </w:rPr>
    </w:lvl>
    <w:lvl w:ilvl="3" w:tplc="04090001" w:tentative="1">
      <w:start w:val="1"/>
      <w:numFmt w:val="bullet"/>
      <w:lvlText w:val=""/>
      <w:lvlJc w:val="left"/>
      <w:pPr>
        <w:ind w:left="3264" w:hanging="360"/>
      </w:pPr>
      <w:rPr>
        <w:rFonts w:hint="default" w:ascii="Symbol" w:hAnsi="Symbol"/>
      </w:rPr>
    </w:lvl>
    <w:lvl w:ilvl="4" w:tplc="04090003" w:tentative="1">
      <w:start w:val="1"/>
      <w:numFmt w:val="bullet"/>
      <w:lvlText w:val="o"/>
      <w:lvlJc w:val="left"/>
      <w:pPr>
        <w:ind w:left="3984" w:hanging="360"/>
      </w:pPr>
      <w:rPr>
        <w:rFonts w:hint="default" w:ascii="Courier New" w:hAnsi="Courier New" w:cs="Courier New"/>
      </w:rPr>
    </w:lvl>
    <w:lvl w:ilvl="5" w:tplc="04090005" w:tentative="1">
      <w:start w:val="1"/>
      <w:numFmt w:val="bullet"/>
      <w:lvlText w:val=""/>
      <w:lvlJc w:val="left"/>
      <w:pPr>
        <w:ind w:left="4704" w:hanging="360"/>
      </w:pPr>
      <w:rPr>
        <w:rFonts w:hint="default" w:ascii="Wingdings" w:hAnsi="Wingdings"/>
      </w:rPr>
    </w:lvl>
    <w:lvl w:ilvl="6" w:tplc="04090001" w:tentative="1">
      <w:start w:val="1"/>
      <w:numFmt w:val="bullet"/>
      <w:lvlText w:val=""/>
      <w:lvlJc w:val="left"/>
      <w:pPr>
        <w:ind w:left="5424" w:hanging="360"/>
      </w:pPr>
      <w:rPr>
        <w:rFonts w:hint="default" w:ascii="Symbol" w:hAnsi="Symbol"/>
      </w:rPr>
    </w:lvl>
    <w:lvl w:ilvl="7" w:tplc="04090003" w:tentative="1">
      <w:start w:val="1"/>
      <w:numFmt w:val="bullet"/>
      <w:lvlText w:val="o"/>
      <w:lvlJc w:val="left"/>
      <w:pPr>
        <w:ind w:left="6144" w:hanging="360"/>
      </w:pPr>
      <w:rPr>
        <w:rFonts w:hint="default" w:ascii="Courier New" w:hAnsi="Courier New" w:cs="Courier New"/>
      </w:rPr>
    </w:lvl>
    <w:lvl w:ilvl="8" w:tplc="04090005" w:tentative="1">
      <w:start w:val="1"/>
      <w:numFmt w:val="bullet"/>
      <w:lvlText w:val=""/>
      <w:lvlJc w:val="left"/>
      <w:pPr>
        <w:ind w:left="6864" w:hanging="360"/>
      </w:pPr>
      <w:rPr>
        <w:rFonts w:hint="default" w:ascii="Wingdings" w:hAnsi="Wingdings"/>
      </w:rPr>
    </w:lvl>
  </w:abstractNum>
  <w:abstractNum w:abstractNumId="13" w15:restartNumberingAfterBreak="0">
    <w:nsid w:val="4CC73012"/>
    <w:multiLevelType w:val="multilevel"/>
    <w:tmpl w:val="B4969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075AB8"/>
    <w:multiLevelType w:val="multilevel"/>
    <w:tmpl w:val="22AED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C5732E"/>
    <w:multiLevelType w:val="hybridMultilevel"/>
    <w:tmpl w:val="0EA09184"/>
    <w:lvl w:ilvl="0" w:tplc="9034A85E">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AF748C4"/>
    <w:multiLevelType w:val="hybridMultilevel"/>
    <w:tmpl w:val="9DB0F108"/>
    <w:lvl w:ilvl="0" w:tplc="9034A85E">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B101767"/>
    <w:multiLevelType w:val="hybridMultilevel"/>
    <w:tmpl w:val="F80A40E4"/>
    <w:lvl w:ilvl="0" w:tplc="9034A85E">
      <w:start w:val="1"/>
      <w:numFmt w:val="bullet"/>
      <w:lvlText w:val=""/>
      <w:lvlJc w:val="left"/>
      <w:pPr>
        <w:ind w:left="1118" w:hanging="360"/>
      </w:pPr>
      <w:rPr>
        <w:rFonts w:hint="default" w:ascii="Symbol" w:hAnsi="Symbol"/>
        <w:color w:val="auto"/>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18" w15:restartNumberingAfterBreak="0">
    <w:nsid w:val="6B224D65"/>
    <w:multiLevelType w:val="hybridMultilevel"/>
    <w:tmpl w:val="D114705C"/>
    <w:lvl w:ilvl="0" w:tplc="9034A85E">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1017E44"/>
    <w:multiLevelType w:val="hybridMultilevel"/>
    <w:tmpl w:val="A0D8EC3C"/>
    <w:lvl w:ilvl="0" w:tplc="9034A85E">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3746D5F"/>
    <w:multiLevelType w:val="hybridMultilevel"/>
    <w:tmpl w:val="36244CFA"/>
    <w:lvl w:ilvl="0" w:tplc="82F6B43C">
      <w:start w:val="1"/>
      <w:numFmt w:val="bullet"/>
      <w:lvlText w:val=""/>
      <w:lvlJc w:val="left"/>
      <w:pPr>
        <w:ind w:left="1104" w:hanging="360"/>
      </w:pPr>
      <w:rPr>
        <w:rFonts w:hint="default" w:ascii="Symbol" w:hAnsi="Symbol"/>
        <w:color w:val="auto"/>
      </w:rPr>
    </w:lvl>
    <w:lvl w:ilvl="1" w:tplc="04090003" w:tentative="1">
      <w:start w:val="1"/>
      <w:numFmt w:val="bullet"/>
      <w:lvlText w:val="o"/>
      <w:lvlJc w:val="left"/>
      <w:pPr>
        <w:ind w:left="1824" w:hanging="360"/>
      </w:pPr>
      <w:rPr>
        <w:rFonts w:hint="default" w:ascii="Courier New" w:hAnsi="Courier New" w:cs="Courier New"/>
      </w:rPr>
    </w:lvl>
    <w:lvl w:ilvl="2" w:tplc="04090005" w:tentative="1">
      <w:start w:val="1"/>
      <w:numFmt w:val="bullet"/>
      <w:lvlText w:val=""/>
      <w:lvlJc w:val="left"/>
      <w:pPr>
        <w:ind w:left="2544" w:hanging="360"/>
      </w:pPr>
      <w:rPr>
        <w:rFonts w:hint="default" w:ascii="Wingdings" w:hAnsi="Wingdings"/>
      </w:rPr>
    </w:lvl>
    <w:lvl w:ilvl="3" w:tplc="04090001" w:tentative="1">
      <w:start w:val="1"/>
      <w:numFmt w:val="bullet"/>
      <w:lvlText w:val=""/>
      <w:lvlJc w:val="left"/>
      <w:pPr>
        <w:ind w:left="3264" w:hanging="360"/>
      </w:pPr>
      <w:rPr>
        <w:rFonts w:hint="default" w:ascii="Symbol" w:hAnsi="Symbol"/>
      </w:rPr>
    </w:lvl>
    <w:lvl w:ilvl="4" w:tplc="04090003" w:tentative="1">
      <w:start w:val="1"/>
      <w:numFmt w:val="bullet"/>
      <w:lvlText w:val="o"/>
      <w:lvlJc w:val="left"/>
      <w:pPr>
        <w:ind w:left="3984" w:hanging="360"/>
      </w:pPr>
      <w:rPr>
        <w:rFonts w:hint="default" w:ascii="Courier New" w:hAnsi="Courier New" w:cs="Courier New"/>
      </w:rPr>
    </w:lvl>
    <w:lvl w:ilvl="5" w:tplc="04090005" w:tentative="1">
      <w:start w:val="1"/>
      <w:numFmt w:val="bullet"/>
      <w:lvlText w:val=""/>
      <w:lvlJc w:val="left"/>
      <w:pPr>
        <w:ind w:left="4704" w:hanging="360"/>
      </w:pPr>
      <w:rPr>
        <w:rFonts w:hint="default" w:ascii="Wingdings" w:hAnsi="Wingdings"/>
      </w:rPr>
    </w:lvl>
    <w:lvl w:ilvl="6" w:tplc="04090001" w:tentative="1">
      <w:start w:val="1"/>
      <w:numFmt w:val="bullet"/>
      <w:lvlText w:val=""/>
      <w:lvlJc w:val="left"/>
      <w:pPr>
        <w:ind w:left="5424" w:hanging="360"/>
      </w:pPr>
      <w:rPr>
        <w:rFonts w:hint="default" w:ascii="Symbol" w:hAnsi="Symbol"/>
      </w:rPr>
    </w:lvl>
    <w:lvl w:ilvl="7" w:tplc="04090003" w:tentative="1">
      <w:start w:val="1"/>
      <w:numFmt w:val="bullet"/>
      <w:lvlText w:val="o"/>
      <w:lvlJc w:val="left"/>
      <w:pPr>
        <w:ind w:left="6144" w:hanging="360"/>
      </w:pPr>
      <w:rPr>
        <w:rFonts w:hint="default" w:ascii="Courier New" w:hAnsi="Courier New" w:cs="Courier New"/>
      </w:rPr>
    </w:lvl>
    <w:lvl w:ilvl="8" w:tplc="04090005" w:tentative="1">
      <w:start w:val="1"/>
      <w:numFmt w:val="bullet"/>
      <w:lvlText w:val=""/>
      <w:lvlJc w:val="left"/>
      <w:pPr>
        <w:ind w:left="6864" w:hanging="360"/>
      </w:pPr>
      <w:rPr>
        <w:rFonts w:hint="default" w:ascii="Wingdings" w:hAnsi="Wingdings"/>
      </w:rPr>
    </w:lvl>
  </w:abstractNum>
  <w:abstractNum w:abstractNumId="21" w15:restartNumberingAfterBreak="0">
    <w:nsid w:val="7BEF476E"/>
    <w:multiLevelType w:val="hybridMultilevel"/>
    <w:tmpl w:val="0FCA2E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08128576">
    <w:abstractNumId w:val="9"/>
  </w:num>
  <w:num w:numId="2" w16cid:durableId="1863089344">
    <w:abstractNumId w:val="13"/>
  </w:num>
  <w:num w:numId="3" w16cid:durableId="1831410251">
    <w:abstractNumId w:val="14"/>
  </w:num>
  <w:num w:numId="4" w16cid:durableId="1081222109">
    <w:abstractNumId w:val="2"/>
  </w:num>
  <w:num w:numId="5" w16cid:durableId="1915048204">
    <w:abstractNumId w:val="21"/>
  </w:num>
  <w:num w:numId="6" w16cid:durableId="1890729385">
    <w:abstractNumId w:val="10"/>
  </w:num>
  <w:num w:numId="7" w16cid:durableId="1035545652">
    <w:abstractNumId w:val="3"/>
  </w:num>
  <w:num w:numId="8" w16cid:durableId="1236889962">
    <w:abstractNumId w:val="8"/>
  </w:num>
  <w:num w:numId="9" w16cid:durableId="1025403084">
    <w:abstractNumId w:val="6"/>
  </w:num>
  <w:num w:numId="10" w16cid:durableId="112094813">
    <w:abstractNumId w:val="12"/>
  </w:num>
  <w:num w:numId="11" w16cid:durableId="1123647058">
    <w:abstractNumId w:val="20"/>
  </w:num>
  <w:num w:numId="12" w16cid:durableId="1049955949">
    <w:abstractNumId w:val="7"/>
  </w:num>
  <w:num w:numId="13" w16cid:durableId="934826184">
    <w:abstractNumId w:val="11"/>
  </w:num>
  <w:num w:numId="14" w16cid:durableId="1058014214">
    <w:abstractNumId w:val="1"/>
  </w:num>
  <w:num w:numId="15" w16cid:durableId="129827031">
    <w:abstractNumId w:val="15"/>
  </w:num>
  <w:num w:numId="16" w16cid:durableId="1884554229">
    <w:abstractNumId w:val="0"/>
  </w:num>
  <w:num w:numId="17" w16cid:durableId="1489712757">
    <w:abstractNumId w:val="16"/>
  </w:num>
  <w:num w:numId="18" w16cid:durableId="2082293673">
    <w:abstractNumId w:val="18"/>
  </w:num>
  <w:num w:numId="19" w16cid:durableId="256594622">
    <w:abstractNumId w:val="5"/>
  </w:num>
  <w:num w:numId="20" w16cid:durableId="1259219546">
    <w:abstractNumId w:val="19"/>
  </w:num>
  <w:num w:numId="21" w16cid:durableId="195433553">
    <w:abstractNumId w:val="4"/>
  </w:num>
  <w:num w:numId="22" w16cid:durableId="1788694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0A2"/>
    <w:rsid w:val="00084DBC"/>
    <w:rsid w:val="00242104"/>
    <w:rsid w:val="003829A5"/>
    <w:rsid w:val="005B765C"/>
    <w:rsid w:val="006370A2"/>
    <w:rsid w:val="00815AFD"/>
    <w:rsid w:val="00860ADC"/>
    <w:rsid w:val="00902702"/>
    <w:rsid w:val="009F063C"/>
    <w:rsid w:val="00A14B8B"/>
    <w:rsid w:val="00A64695"/>
    <w:rsid w:val="00A93BCC"/>
    <w:rsid w:val="00B363E5"/>
    <w:rsid w:val="00C7013F"/>
    <w:rsid w:val="00C724D2"/>
    <w:rsid w:val="00FC2786"/>
    <w:rsid w:val="2936FEEC"/>
    <w:rsid w:val="7275E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2A10"/>
  <w15:docId w15:val="{77D30100-EC04-4D05-AFD4-9B777A9A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C72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rainn.org/articles/tips-safer-online-dating-and-dating-app-use" TargetMode="External" Id="rId13" /><Relationship Type="http://schemas.openxmlformats.org/officeDocument/2006/relationships/hyperlink" Target="https://www.beglobalii.com/articles" TargetMode="External" Id="rId18" /><Relationship Type="http://schemas.openxmlformats.org/officeDocument/2006/relationships/hyperlink" Target="https://rainn.org/articles/tips-safer-online-dating-and-dating-app-use" TargetMode="External" Id="rId26" /><Relationship Type="http://schemas.openxmlformats.org/officeDocument/2006/relationships/theme" Target="theme/theme1.xml" Id="rId39" /><Relationship Type="http://schemas.openxmlformats.org/officeDocument/2006/relationships/hyperlink" Target="https://ilga.org/ilga-world-maps/" TargetMode="External" Id="rId21" /><Relationship Type="http://schemas.openxmlformats.org/officeDocument/2006/relationships/hyperlink" Target="https://www.goabroad.com/articles/study-abroad/an-lgbt-student-guide-to-study-abroad" TargetMode="External" Id="rId34" /><Relationship Type="http://schemas.openxmlformats.org/officeDocument/2006/relationships/webSettings" Target="webSettings.xml" Id="rId7" /><Relationship Type="http://schemas.openxmlformats.org/officeDocument/2006/relationships/hyperlink" Target="https://www.beglobalii.com/articles/lgbtq-students-abroad" TargetMode="External" Id="rId12" /><Relationship Type="http://schemas.openxmlformats.org/officeDocument/2006/relationships/hyperlink" Target="https://queerintheworld.com/" TargetMode="External" Id="rId17" /><Relationship Type="http://schemas.openxmlformats.org/officeDocument/2006/relationships/hyperlink" Target="https://76crimes.com/" TargetMode="External" Id="rId25" /><Relationship Type="http://schemas.openxmlformats.org/officeDocument/2006/relationships/hyperlink" Target="https://transrespect.org/en/"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itgetsbetter.org/it-gets-better-global-2/" TargetMode="External" Id="rId16" /><Relationship Type="http://schemas.openxmlformats.org/officeDocument/2006/relationships/hyperlink" Target="https://www.goabroad.com/articles/study-abroad/an-lgbt-student-guide-to-study-abroad" TargetMode="External" Id="rId20" /><Relationship Type="http://schemas.openxmlformats.org/officeDocument/2006/relationships/hyperlink" Target="https://travel.state.gov/content/travel/en/passports/have-passport/change-correct.html"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esabroad.org/identity-resources/social-identity/lgbtq" TargetMode="External" Id="rId11" /><Relationship Type="http://schemas.openxmlformats.org/officeDocument/2006/relationships/hyperlink" Target="https://outrightinternational.org/" TargetMode="External" Id="rId24" /><Relationship Type="http://schemas.openxmlformats.org/officeDocument/2006/relationships/hyperlink" Target="https://transrightsmap.tgeu.org/home/" TargetMode="External" Id="rId32" /><Relationship Type="http://schemas.openxmlformats.org/officeDocument/2006/relationships/header" Target="header1.xml" Id="rId37" /><Relationship Type="http://schemas.openxmlformats.org/officeDocument/2006/relationships/styles" Target="styles.xml" Id="rId5" /><Relationship Type="http://schemas.openxmlformats.org/officeDocument/2006/relationships/hyperlink" Target="https://www.geneseo.edu/study_abroad/health-safety-abroad" TargetMode="External" Id="rId15" /><Relationship Type="http://schemas.openxmlformats.org/officeDocument/2006/relationships/hyperlink" Target="https://www.amnestyusa.org/issues/gender-sexuality/" TargetMode="External" Id="rId23" /><Relationship Type="http://schemas.openxmlformats.org/officeDocument/2006/relationships/hyperlink" Target="https://travel.state.gov/content/travel/en/passports/passport-help/sex-marker.html" TargetMode="External" Id="rId28" /><Relationship Type="http://schemas.openxmlformats.org/officeDocument/2006/relationships/hyperlink" Target="https://drive.google.com/file/d/1lBOm3vx52DQfQp7Kmk4S7Xds863k2Z0I/view" TargetMode="External" Id="rId36" /><Relationship Type="http://schemas.openxmlformats.org/officeDocument/2006/relationships/hyperlink" Target="https://www.gooverseas.com/blog/what-i-learned-lgbt-studying-abroad" TargetMode="External" Id="rId10" /><Relationship Type="http://schemas.openxmlformats.org/officeDocument/2006/relationships/hyperlink" Target="https://www.iesabroad.org/identity-resources/country-specific" TargetMode="External" Id="rId19" /><Relationship Type="http://schemas.openxmlformats.org/officeDocument/2006/relationships/hyperlink" Target="https://transequality.org/know-your-rights/airport-security"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prepmap.org" TargetMode="External" Id="rId14" /><Relationship Type="http://schemas.openxmlformats.org/officeDocument/2006/relationships/hyperlink" Target="https://www.equaldex.com/equality-index" TargetMode="External" Id="rId22" /><Relationship Type="http://schemas.openxmlformats.org/officeDocument/2006/relationships/hyperlink" Target="https://www.globalgayz.com/" TargetMode="External" Id="rId27" /><Relationship Type="http://schemas.openxmlformats.org/officeDocument/2006/relationships/hyperlink" Target="https://transequality.org/" TargetMode="External" Id="rId30" /><Relationship Type="http://schemas.openxmlformats.org/officeDocument/2006/relationships/hyperlink" Target="https://www.rainbowsig.org/newsletter/" TargetMode="External" Id="rId35" /><Relationship Type="http://schemas.openxmlformats.org/officeDocument/2006/relationships/footnotes" Target="footnote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F3BD3140B8547BB7DAF321A3ABFE1" ma:contentTypeVersion="15" ma:contentTypeDescription="Create a new document." ma:contentTypeScope="" ma:versionID="d15499c12b92866c6e889cdfc066481a">
  <xsd:schema xmlns:xsd="http://www.w3.org/2001/XMLSchema" xmlns:xs="http://www.w3.org/2001/XMLSchema" xmlns:p="http://schemas.microsoft.com/office/2006/metadata/properties" xmlns:ns2="594b690b-5f37-4a27-a74b-296cfce9af87" xmlns:ns3="7ae4c7d4-026a-4022-9055-20d16d22e2f2" targetNamespace="http://schemas.microsoft.com/office/2006/metadata/properties" ma:root="true" ma:fieldsID="c66d77d5c5aef92a98b6eb4a1bd342f3" ns2:_="" ns3:_="">
    <xsd:import namespace="594b690b-5f37-4a27-a74b-296cfce9af87"/>
    <xsd:import namespace="7ae4c7d4-026a-4022-9055-20d16d22e2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b690b-5f37-4a27-a74b-296cfce9a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Item Description" ma:description="Use this column to add a description of what can found in the folder or a description of the individual item." ma:format="Dropdown" ma:internalName="FolderDescrip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e4c7d4-026a-4022-9055-20d16d22e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f27863-9d78-4e0e-81e6-48920ace33bf}" ma:internalName="TaxCatchAll" ma:showField="CatchAllData" ma:web="7ae4c7d4-026a-4022-9055-20d16d22e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b690b-5f37-4a27-a74b-296cfce9af87">
      <Terms xmlns="http://schemas.microsoft.com/office/infopath/2007/PartnerControls"/>
    </lcf76f155ced4ddcb4097134ff3c332f>
    <FolderDescription xmlns="594b690b-5f37-4a27-a74b-296cfce9af87" xsi:nil="true"/>
    <TaxCatchAll xmlns="7ae4c7d4-026a-4022-9055-20d16d22e2f2" xsi:nil="true"/>
  </documentManagement>
</p:properties>
</file>

<file path=customXml/itemProps1.xml><?xml version="1.0" encoding="utf-8"?>
<ds:datastoreItem xmlns:ds="http://schemas.openxmlformats.org/officeDocument/2006/customXml" ds:itemID="{7D87E909-5554-4421-9473-98DCD351C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b690b-5f37-4a27-a74b-296cfce9af87"/>
    <ds:schemaRef ds:uri="7ae4c7d4-026a-4022-9055-20d16d22e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AF8F4-F56E-463D-A64F-6EE4288E6F93}">
  <ds:schemaRefs>
    <ds:schemaRef ds:uri="http://schemas.microsoft.com/sharepoint/v3/contenttype/forms"/>
  </ds:schemaRefs>
</ds:datastoreItem>
</file>

<file path=customXml/itemProps3.xml><?xml version="1.0" encoding="utf-8"?>
<ds:datastoreItem xmlns:ds="http://schemas.openxmlformats.org/officeDocument/2006/customXml" ds:itemID="{41280162-B8F5-4313-9A3B-1137917BD8D3}">
  <ds:schemaRefs>
    <ds:schemaRef ds:uri="http://schemas.microsoft.com/office/2006/metadata/properties"/>
    <ds:schemaRef ds:uri="http://schemas.microsoft.com/office/infopath/2007/PartnerControls"/>
    <ds:schemaRef ds:uri="594b690b-5f37-4a27-a74b-296cfce9af87"/>
    <ds:schemaRef ds:uri="7ae4c7d4-026a-4022-9055-20d16d22e2f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Jordain Moore</lastModifiedBy>
  <revision>13</revision>
  <dcterms:created xsi:type="dcterms:W3CDTF">2025-08-27T16:36:00.0000000Z</dcterms:created>
  <dcterms:modified xsi:type="dcterms:W3CDTF">2025-08-27T16:38:15.5388974Z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0x01010047CF3BD3140B8547BB7DAF321A3ABFE1</vt:lpwstr>
  </property>
  <property fmtid="{D5CDD505-2E9C-101B-9397-08002B2CF9AE}" pid="3" name="MediaServiceImageTags">
    <vt:lpwstr/>
  </property>
</Properties>
</file>