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Hello,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b w:val="1"/>
        </w:rPr>
      </w:pPr>
      <w:bookmarkStart w:colFirst="0" w:colLast="0" w:name="_vg42u17kjtxq" w:id="0"/>
      <w:bookmarkEnd w:id="0"/>
      <w:r w:rsidDel="00000000" w:rsidR="00000000" w:rsidRPr="00000000">
        <w:rPr>
          <w:rtl w:val="0"/>
        </w:rPr>
        <w:t xml:space="preserve">Professional Development Opportunities:</w:t>
      </w: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Penn State’s UP Campus is now offering a fully funded M.Ed. in Special Education</w:t>
      </w:r>
      <w:r w:rsidDel="00000000" w:rsidR="00000000" w:rsidRPr="00000000">
        <w:rPr>
          <w:rtl w:val="0"/>
        </w:rPr>
        <w:t xml:space="preserve">. Project BRITE, which stands for "Bringing Research and Intervention to Trauma Informed Education," is designed for graduates from any major who have a strong interest in making a difference in the lives of individuals with disabilities.</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Key Program Features: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Full-time, 2-year residential program located at our University Park (main campus) with one summer of coursework.</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An interdisciplinary approach to coursework, school placements, and team building activities.</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Admission Requirements: To be eligible for this program, you need:</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A completed undergraduate degree by start of 2024 Fall semester</w:t>
      </w:r>
    </w:p>
    <w:p w:rsidR="00000000" w:rsidDel="00000000" w:rsidP="00000000" w:rsidRDefault="00000000" w:rsidRPr="00000000" w14:paraId="00000010">
      <w:pPr>
        <w:numPr>
          <w:ilvl w:val="1"/>
          <w:numId w:val="1"/>
        </w:numPr>
        <w:ind w:left="1440" w:hanging="360"/>
      </w:pPr>
      <w:r w:rsidDel="00000000" w:rsidR="00000000" w:rsidRPr="00000000">
        <w:rPr>
          <w:rtl w:val="0"/>
        </w:rPr>
        <w:t xml:space="preserve">Non-Education majors are welcome and encourage to apply</w:t>
      </w:r>
    </w:p>
    <w:p w:rsidR="00000000" w:rsidDel="00000000" w:rsidP="00000000" w:rsidRDefault="00000000" w:rsidRPr="00000000" w14:paraId="00000011">
      <w:pPr>
        <w:numPr>
          <w:ilvl w:val="1"/>
          <w:numId w:val="1"/>
        </w:numPr>
        <w:ind w:left="1440" w:hanging="360"/>
      </w:pPr>
      <w:r w:rsidDel="00000000" w:rsidR="00000000" w:rsidRPr="00000000">
        <w:rPr>
          <w:rtl w:val="0"/>
        </w:rPr>
        <w:t xml:space="preserve">A minimum GPA of 3.0.</w:t>
      </w:r>
    </w:p>
    <w:p w:rsidR="00000000" w:rsidDel="00000000" w:rsidP="00000000" w:rsidRDefault="00000000" w:rsidRPr="00000000" w14:paraId="00000012">
      <w:pPr>
        <w:numPr>
          <w:ilvl w:val="1"/>
          <w:numId w:val="1"/>
        </w:numPr>
        <w:ind w:left="1440" w:hanging="360"/>
      </w:pPr>
      <w:r w:rsidDel="00000000" w:rsidR="00000000" w:rsidRPr="00000000">
        <w:rPr>
          <w:rtl w:val="0"/>
        </w:rPr>
        <w:t xml:space="preserve">A strong interest in working with individuals with disabilities.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Financial Support: Project BRITE offers an amazing opportunity:</w:t>
      </w:r>
    </w:p>
    <w:p w:rsidR="00000000" w:rsidDel="00000000" w:rsidP="00000000" w:rsidRDefault="00000000" w:rsidRPr="00000000" w14:paraId="00000014">
      <w:pPr>
        <w:numPr>
          <w:ilvl w:val="1"/>
          <w:numId w:val="1"/>
        </w:numPr>
        <w:ind w:left="1440" w:hanging="360"/>
      </w:pPr>
      <w:r w:rsidDel="00000000" w:rsidR="00000000" w:rsidRPr="00000000">
        <w:rPr>
          <w:rtl w:val="0"/>
        </w:rPr>
        <w:t xml:space="preserve">Full tuition and fees coverage for the entire 2-year program.</w:t>
      </w:r>
    </w:p>
    <w:p w:rsidR="00000000" w:rsidDel="00000000" w:rsidP="00000000" w:rsidRDefault="00000000" w:rsidRPr="00000000" w14:paraId="00000015">
      <w:pPr>
        <w:numPr>
          <w:ilvl w:val="1"/>
          <w:numId w:val="1"/>
        </w:numPr>
        <w:ind w:left="1440" w:hanging="360"/>
      </w:pPr>
      <w:r w:rsidDel="00000000" w:rsidR="00000000" w:rsidRPr="00000000">
        <w:rPr>
          <w:rtl w:val="0"/>
        </w:rPr>
        <w:t xml:space="preserve">A stipend of $400 for textbooks.</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Application Deadline: Applications are now being accepted on a rolling basis until all spots are filled. We have limited openings, and Project BRITE will fund 13 students, so don't miss out on this exceptional opportunity.</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If you're ready to take the next step towards a rewarding career in special education, contact Project Director: Dr. Paul. J. Riccomini at pjr146@psu.eduwho will answer your questions and assist in the application process. For more information and to start your application, visit our </w:t>
      </w:r>
      <w:hyperlink r:id="rId7">
        <w:r w:rsidDel="00000000" w:rsidR="00000000" w:rsidRPr="00000000">
          <w:rPr>
            <w:color w:val="1155cc"/>
            <w:u w:val="single"/>
            <w:rtl w:val="0"/>
          </w:rPr>
          <w:t xml:space="preserve">program website</w:t>
        </w:r>
      </w:hyperlink>
      <w:r w:rsidDel="00000000" w:rsidR="00000000" w:rsidRPr="00000000">
        <w:rPr>
          <w:rtl w:val="0"/>
        </w:rPr>
        <w:t xml:space="preserve">.</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pStyle w:val="Heading1"/>
        <w:rPr/>
      </w:pPr>
      <w:bookmarkStart w:colFirst="0" w:colLast="0" w:name="_dv9hgqp8q6np" w:id="1"/>
      <w:bookmarkEnd w:id="1"/>
      <w:r w:rsidDel="00000000" w:rsidR="00000000" w:rsidRPr="00000000">
        <w:rPr>
          <w:rtl w:val="0"/>
        </w:rPr>
        <w:t xml:space="preserve">Employment Opportunities:</w:t>
      </w:r>
    </w:p>
    <w:p w:rsidR="00000000" w:rsidDel="00000000" w:rsidP="00000000" w:rsidRDefault="00000000" w:rsidRPr="00000000" w14:paraId="0000001C">
      <w:pPr>
        <w:rPr/>
      </w:pPr>
      <w:r w:rsidDel="00000000" w:rsidR="00000000" w:rsidRPr="00000000">
        <w:rPr>
          <w:rtl w:val="0"/>
        </w:rPr>
        <w:t xml:space="preserve">Caledonia-Mumford Middle/High School is hiring an Earth Science teacher. Reach out to Assistant Principal Tim McArdle , email Chelsea O’Brien for contact information.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222222"/>
        <w:sz w:val="22"/>
        <w:szCs w:val="22"/>
        <w:u w:val="none"/>
      </w:rPr>
    </w:lvl>
    <w:lvl w:ilvl="1">
      <w:start w:val="1"/>
      <w:numFmt w:val="bullet"/>
      <w:lvlText w:val="○"/>
      <w:lvlJc w:val="left"/>
      <w:pPr>
        <w:ind w:left="1440" w:hanging="360"/>
      </w:pPr>
      <w:rPr>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ed.psu.edu/academics/departments/department-educational-psychology-counseling-and-special-education/special-education/project-bri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