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557E" w14:textId="77777777" w:rsidR="0070543F" w:rsidRPr="004D3F36" w:rsidRDefault="0070543F" w:rsidP="00C558D3">
      <w:pPr>
        <w:rPr>
          <w:rFonts w:cs="Arial"/>
        </w:rPr>
      </w:pPr>
    </w:p>
    <w:tbl>
      <w:tblPr>
        <w:tblW w:w="10440" w:type="dxa"/>
        <w:jc w:val="center"/>
        <w:tblBorders>
          <w:top w:val="single" w:sz="18" w:space="0" w:color="365F91" w:themeColor="accent1" w:themeShade="BF"/>
          <w:bottom w:val="single" w:sz="18" w:space="0" w:color="365F91" w:themeColor="accent1" w:themeShade="BF"/>
          <w:insideH w:val="single" w:sz="4" w:space="0" w:color="365F91" w:themeColor="accent1" w:themeShade="BF"/>
          <w:insideV w:val="single" w:sz="4" w:space="0" w:color="365F91" w:themeColor="accent1" w:themeShade="BF"/>
        </w:tblBorders>
        <w:tblLook w:val="01E0" w:firstRow="1" w:lastRow="1" w:firstColumn="1" w:lastColumn="1" w:noHBand="0" w:noVBand="0"/>
      </w:tblPr>
      <w:tblGrid>
        <w:gridCol w:w="5640"/>
        <w:gridCol w:w="4800"/>
      </w:tblGrid>
      <w:tr w:rsidR="00830CC3" w:rsidRPr="004D3F36" w14:paraId="702A2341" w14:textId="77777777" w:rsidTr="00746D46">
        <w:trPr>
          <w:trHeight w:val="1080"/>
          <w:jc w:val="center"/>
        </w:trPr>
        <w:tc>
          <w:tcPr>
            <w:tcW w:w="4680" w:type="dxa"/>
            <w:vMerge w:val="restart"/>
            <w:vAlign w:val="center"/>
          </w:tcPr>
          <w:p w14:paraId="3B6096EB" w14:textId="77777777" w:rsidR="00830CC3" w:rsidRPr="004D3F36" w:rsidRDefault="00AE3898" w:rsidP="00C558D3">
            <w:pPr>
              <w:rPr>
                <w:rFonts w:cs="Arial"/>
              </w:rPr>
            </w:pPr>
            <w:r w:rsidRPr="004D3F36">
              <w:rPr>
                <w:noProof/>
              </w:rPr>
              <w:drawing>
                <wp:anchor distT="0" distB="0" distL="114300" distR="114300" simplePos="0" relativeHeight="251658240" behindDoc="0" locked="0" layoutInCell="1" allowOverlap="1" wp14:anchorId="03E75FDE" wp14:editId="5E557068">
                  <wp:simplePos x="0" y="0"/>
                  <wp:positionH relativeFrom="margin">
                    <wp:align>left</wp:align>
                  </wp:positionH>
                  <wp:positionV relativeFrom="margin">
                    <wp:align>top</wp:align>
                  </wp:positionV>
                  <wp:extent cx="3084195" cy="816610"/>
                  <wp:effectExtent l="0" t="0" r="1905" b="2540"/>
                  <wp:wrapSquare wrapText="bothSides"/>
                  <wp:docPr id="7" name="Picture 1" descr="GeneseoType_wSig_PMS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seoType_wSig_PMS2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4195"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A15" w:rsidRPr="004D3F36">
              <w:rPr>
                <w:noProof/>
              </w:rPr>
              <w:tab/>
            </w:r>
          </w:p>
        </w:tc>
        <w:tc>
          <w:tcPr>
            <w:tcW w:w="4320" w:type="dxa"/>
            <w:vAlign w:val="center"/>
          </w:tcPr>
          <w:p w14:paraId="038A8E8A" w14:textId="77777777" w:rsidR="00830CC3" w:rsidRPr="004D3F36" w:rsidRDefault="00830CC3" w:rsidP="00C558D3">
            <w:pPr>
              <w:tabs>
                <w:tab w:val="left" w:pos="1569"/>
              </w:tabs>
              <w:rPr>
                <w:rFonts w:asciiTheme="minorHAnsi" w:hAnsiTheme="minorHAnsi" w:cstheme="minorHAnsi"/>
                <w:sz w:val="24"/>
                <w:szCs w:val="24"/>
              </w:rPr>
            </w:pPr>
            <w:r w:rsidRPr="004D3F36">
              <w:rPr>
                <w:rFonts w:asciiTheme="minorHAnsi" w:hAnsiTheme="minorHAnsi" w:cstheme="minorHAnsi"/>
                <w:sz w:val="24"/>
                <w:szCs w:val="24"/>
              </w:rPr>
              <w:t xml:space="preserve">Approved By: </w:t>
            </w:r>
            <w:r w:rsidR="004B27F0" w:rsidRPr="004D3F36">
              <w:rPr>
                <w:rFonts w:asciiTheme="minorHAnsi" w:hAnsiTheme="minorHAnsi" w:cstheme="minorHAnsi"/>
                <w:sz w:val="24"/>
                <w:szCs w:val="24"/>
              </w:rPr>
              <w:tab/>
              <w:t>Cabinet</w:t>
            </w:r>
          </w:p>
          <w:p w14:paraId="758AFD73" w14:textId="6E426D6B" w:rsidR="008A53BB" w:rsidRPr="004D3F36" w:rsidRDefault="00830CC3" w:rsidP="00173ACA">
            <w:pPr>
              <w:tabs>
                <w:tab w:val="left" w:pos="1569"/>
              </w:tabs>
              <w:rPr>
                <w:rFonts w:asciiTheme="minorHAnsi" w:hAnsiTheme="minorHAnsi" w:cstheme="minorHAnsi"/>
                <w:sz w:val="24"/>
                <w:szCs w:val="24"/>
              </w:rPr>
            </w:pPr>
            <w:r w:rsidRPr="004D3F36">
              <w:rPr>
                <w:rFonts w:asciiTheme="minorHAnsi" w:hAnsiTheme="minorHAnsi" w:cstheme="minorHAnsi"/>
                <w:sz w:val="24"/>
                <w:szCs w:val="24"/>
              </w:rPr>
              <w:t>Effective Date:</w:t>
            </w:r>
            <w:r w:rsidR="00980739" w:rsidRPr="004D3F36">
              <w:rPr>
                <w:rFonts w:asciiTheme="minorHAnsi" w:hAnsiTheme="minorHAnsi" w:cstheme="minorHAnsi"/>
                <w:sz w:val="24"/>
                <w:szCs w:val="24"/>
              </w:rPr>
              <w:tab/>
            </w:r>
            <w:r w:rsidR="00460EC2">
              <w:rPr>
                <w:rFonts w:asciiTheme="minorHAnsi" w:hAnsiTheme="minorHAnsi" w:cstheme="minorHAnsi"/>
                <w:sz w:val="24"/>
                <w:szCs w:val="24"/>
              </w:rPr>
              <w:t>7/1/2026</w:t>
            </w:r>
          </w:p>
        </w:tc>
      </w:tr>
      <w:tr w:rsidR="00830CC3" w:rsidRPr="004D3F36" w14:paraId="073ED2BC" w14:textId="77777777" w:rsidTr="00746D46">
        <w:trPr>
          <w:trHeight w:val="1080"/>
          <w:jc w:val="center"/>
        </w:trPr>
        <w:tc>
          <w:tcPr>
            <w:tcW w:w="4680" w:type="dxa"/>
            <w:vMerge/>
            <w:vAlign w:val="center"/>
          </w:tcPr>
          <w:p w14:paraId="1B9765D5" w14:textId="77777777" w:rsidR="00830CC3" w:rsidRPr="004D3F36" w:rsidRDefault="00830CC3" w:rsidP="00C558D3">
            <w:pPr>
              <w:rPr>
                <w:rFonts w:cs="Arial"/>
              </w:rPr>
            </w:pPr>
          </w:p>
        </w:tc>
        <w:tc>
          <w:tcPr>
            <w:tcW w:w="4320" w:type="dxa"/>
            <w:vAlign w:val="center"/>
          </w:tcPr>
          <w:p w14:paraId="1A2A618A" w14:textId="77777777" w:rsidR="00C40D9D" w:rsidRPr="004D3F36" w:rsidRDefault="00830CC3" w:rsidP="00C558D3">
            <w:pPr>
              <w:tabs>
                <w:tab w:val="left" w:pos="1569"/>
              </w:tabs>
              <w:rPr>
                <w:rFonts w:asciiTheme="minorHAnsi" w:hAnsiTheme="minorHAnsi" w:cstheme="minorHAnsi"/>
                <w:sz w:val="24"/>
                <w:szCs w:val="24"/>
              </w:rPr>
            </w:pPr>
            <w:r w:rsidRPr="004D3F36">
              <w:rPr>
                <w:rFonts w:asciiTheme="minorHAnsi" w:hAnsiTheme="minorHAnsi" w:cstheme="minorHAnsi"/>
                <w:sz w:val="24"/>
                <w:szCs w:val="24"/>
              </w:rPr>
              <w:t xml:space="preserve">Category: </w:t>
            </w:r>
            <w:r w:rsidR="004B27F0" w:rsidRPr="004D3F36">
              <w:rPr>
                <w:rFonts w:asciiTheme="minorHAnsi" w:hAnsiTheme="minorHAnsi" w:cstheme="minorHAnsi"/>
                <w:sz w:val="24"/>
                <w:szCs w:val="24"/>
              </w:rPr>
              <w:tab/>
            </w:r>
            <w:r w:rsidR="00C40D9D" w:rsidRPr="004D3F36">
              <w:rPr>
                <w:rFonts w:asciiTheme="minorHAnsi" w:hAnsiTheme="minorHAnsi" w:cstheme="minorHAnsi"/>
                <w:sz w:val="24"/>
                <w:szCs w:val="24"/>
              </w:rPr>
              <w:t>Human Resources</w:t>
            </w:r>
          </w:p>
          <w:p w14:paraId="66ECB7B5" w14:textId="77777777" w:rsidR="00C40D9D" w:rsidRPr="004D3F36" w:rsidRDefault="00C40D9D" w:rsidP="00C558D3">
            <w:pPr>
              <w:tabs>
                <w:tab w:val="left" w:pos="1569"/>
              </w:tabs>
              <w:rPr>
                <w:rFonts w:asciiTheme="minorHAnsi" w:hAnsiTheme="minorHAnsi" w:cstheme="minorHAnsi"/>
                <w:sz w:val="24"/>
                <w:szCs w:val="24"/>
              </w:rPr>
            </w:pPr>
            <w:r w:rsidRPr="004D3F36">
              <w:rPr>
                <w:rFonts w:asciiTheme="minorHAnsi" w:hAnsiTheme="minorHAnsi" w:cstheme="minorHAnsi"/>
                <w:sz w:val="24"/>
                <w:szCs w:val="24"/>
              </w:rPr>
              <w:t xml:space="preserve">Contact:  </w:t>
            </w:r>
            <w:r w:rsidRPr="004D3F36">
              <w:rPr>
                <w:rFonts w:asciiTheme="minorHAnsi" w:hAnsiTheme="minorHAnsi" w:cstheme="minorHAnsi"/>
                <w:sz w:val="24"/>
                <w:szCs w:val="24"/>
              </w:rPr>
              <w:tab/>
              <w:t>Human Resources</w:t>
            </w:r>
          </w:p>
          <w:p w14:paraId="22508D06" w14:textId="77777777" w:rsidR="00830CC3" w:rsidRPr="004D3F36" w:rsidRDefault="00C40D9D" w:rsidP="00C558D3">
            <w:pPr>
              <w:tabs>
                <w:tab w:val="left" w:pos="1569"/>
              </w:tabs>
              <w:rPr>
                <w:rFonts w:asciiTheme="minorHAnsi" w:hAnsiTheme="minorHAnsi" w:cstheme="minorHAnsi"/>
                <w:sz w:val="24"/>
                <w:szCs w:val="24"/>
              </w:rPr>
            </w:pPr>
            <w:r w:rsidRPr="004D3F36">
              <w:rPr>
                <w:rFonts w:asciiTheme="minorHAnsi" w:hAnsiTheme="minorHAnsi" w:cstheme="minorHAnsi"/>
                <w:sz w:val="24"/>
                <w:szCs w:val="24"/>
              </w:rPr>
              <w:tab/>
              <w:t>(585) 245-5616</w:t>
            </w:r>
          </w:p>
        </w:tc>
      </w:tr>
    </w:tbl>
    <w:p w14:paraId="10272894" w14:textId="77777777" w:rsidR="00F4023B" w:rsidRPr="004D3F36" w:rsidRDefault="00173ACA" w:rsidP="00C558D3">
      <w:pPr>
        <w:spacing w:before="360" w:after="240"/>
        <w:rPr>
          <w:rFonts w:asciiTheme="minorHAnsi" w:hAnsiTheme="minorHAnsi" w:cstheme="minorHAnsi"/>
          <w:sz w:val="24"/>
          <w:szCs w:val="24"/>
        </w:rPr>
      </w:pPr>
      <w:r w:rsidRPr="004D3F36">
        <w:rPr>
          <w:rFonts w:asciiTheme="minorHAnsi" w:hAnsiTheme="minorHAnsi" w:cstheme="minorHAnsi"/>
          <w:bCs/>
          <w:sz w:val="24"/>
          <w:szCs w:val="24"/>
        </w:rPr>
        <w:t>Separation from Service Policy</w:t>
      </w:r>
    </w:p>
    <w:p w14:paraId="494C64AC" w14:textId="77777777" w:rsidR="00C558D3" w:rsidRPr="004D3F36" w:rsidRDefault="00173ACA" w:rsidP="00C558D3">
      <w:pPr>
        <w:pStyle w:val="ListParagraph"/>
        <w:numPr>
          <w:ilvl w:val="0"/>
          <w:numId w:val="28"/>
        </w:numPr>
        <w:spacing w:before="120" w:after="120" w:line="240" w:lineRule="auto"/>
        <w:rPr>
          <w:rFonts w:asciiTheme="minorHAnsi" w:hAnsiTheme="minorHAnsi" w:cstheme="minorHAnsi"/>
          <w:sz w:val="24"/>
          <w:szCs w:val="24"/>
          <w:u w:val="single"/>
        </w:rPr>
      </w:pPr>
      <w:r w:rsidRPr="004D3F36">
        <w:rPr>
          <w:rFonts w:asciiTheme="minorHAnsi" w:hAnsiTheme="minorHAnsi" w:cstheme="minorHAnsi"/>
          <w:sz w:val="24"/>
          <w:szCs w:val="24"/>
          <w:u w:val="single"/>
        </w:rPr>
        <w:t>Purpose</w:t>
      </w:r>
    </w:p>
    <w:p w14:paraId="12BEE916" w14:textId="77777777" w:rsidR="00173ACA" w:rsidRPr="004D3F36" w:rsidRDefault="00173ACA" w:rsidP="00173ACA">
      <w:pPr>
        <w:pStyle w:val="ListParagraph"/>
        <w:numPr>
          <w:ilvl w:val="1"/>
          <w:numId w:val="28"/>
        </w:numPr>
        <w:spacing w:after="240" w:line="240" w:lineRule="auto"/>
        <w:contextualSpacing w:val="0"/>
        <w:rPr>
          <w:rFonts w:asciiTheme="minorHAnsi" w:hAnsiTheme="minorHAnsi" w:cstheme="minorHAnsi"/>
          <w:sz w:val="24"/>
          <w:szCs w:val="24"/>
          <w:u w:val="single"/>
        </w:rPr>
      </w:pPr>
      <w:r w:rsidRPr="004D3F36">
        <w:rPr>
          <w:rFonts w:asciiTheme="minorHAnsi" w:eastAsia="Times New Roman" w:hAnsiTheme="minorHAnsi" w:cstheme="minorHAnsi"/>
          <w:spacing w:val="-5"/>
          <w:sz w:val="24"/>
          <w:szCs w:val="24"/>
        </w:rPr>
        <w:t>The purpose of this policy is to ensure that, upon notification by an employee of resignation, the legitimate operating needs of the College are met and to provide a consistent application for the use (liquidation) of accruals, recovery of assets that belong to the College, and dispensing of employee pay and benefits.</w:t>
      </w:r>
    </w:p>
    <w:p w14:paraId="4100B939" w14:textId="77777777" w:rsidR="00C558D3" w:rsidRPr="004D3F36" w:rsidRDefault="00C558D3" w:rsidP="00173ACA">
      <w:pPr>
        <w:pStyle w:val="ListParagraph"/>
        <w:numPr>
          <w:ilvl w:val="0"/>
          <w:numId w:val="28"/>
        </w:numPr>
        <w:spacing w:before="240" w:after="120" w:line="240" w:lineRule="auto"/>
        <w:rPr>
          <w:rFonts w:asciiTheme="minorHAnsi" w:hAnsiTheme="minorHAnsi" w:cstheme="minorHAnsi"/>
          <w:sz w:val="24"/>
          <w:szCs w:val="24"/>
          <w:u w:val="single"/>
        </w:rPr>
      </w:pPr>
      <w:r w:rsidRPr="004D3F36">
        <w:rPr>
          <w:rFonts w:asciiTheme="minorHAnsi" w:hAnsiTheme="minorHAnsi" w:cstheme="minorHAnsi"/>
          <w:sz w:val="24"/>
          <w:szCs w:val="24"/>
          <w:u w:val="single"/>
        </w:rPr>
        <w:t>Policy</w:t>
      </w:r>
    </w:p>
    <w:p w14:paraId="53CE9D71" w14:textId="2F06591A" w:rsidR="00173ACA" w:rsidRPr="004D3F36" w:rsidRDefault="00173ACA" w:rsidP="004D3F36">
      <w:pPr>
        <w:pStyle w:val="ListParagraph"/>
        <w:numPr>
          <w:ilvl w:val="1"/>
          <w:numId w:val="28"/>
        </w:numPr>
        <w:spacing w:before="120" w:after="120" w:line="240" w:lineRule="auto"/>
        <w:rPr>
          <w:rFonts w:asciiTheme="minorHAnsi" w:hAnsiTheme="minorHAnsi" w:cstheme="minorHAnsi"/>
          <w:b/>
          <w:sz w:val="24"/>
          <w:szCs w:val="24"/>
        </w:rPr>
      </w:pPr>
      <w:r w:rsidRPr="004D3F36">
        <w:rPr>
          <w:rFonts w:asciiTheme="minorHAnsi" w:hAnsiTheme="minorHAnsi" w:cstheme="minorHAnsi"/>
          <w:sz w:val="24"/>
          <w:szCs w:val="24"/>
        </w:rPr>
        <w:t xml:space="preserve">Employees separating from service on the State payroll must </w:t>
      </w:r>
      <w:r w:rsidR="004D3F36" w:rsidRPr="004D3F36">
        <w:rPr>
          <w:rFonts w:asciiTheme="minorHAnsi" w:hAnsiTheme="minorHAnsi" w:cstheme="minorHAnsi"/>
          <w:sz w:val="24"/>
          <w:szCs w:val="24"/>
        </w:rPr>
        <w:t>submit a written notification</w:t>
      </w:r>
      <w:r w:rsidR="004D3F36">
        <w:rPr>
          <w:rFonts w:asciiTheme="minorHAnsi" w:hAnsiTheme="minorHAnsi" w:cstheme="minorHAnsi"/>
          <w:sz w:val="24"/>
          <w:szCs w:val="24"/>
        </w:rPr>
        <w:t xml:space="preserve"> to</w:t>
      </w:r>
      <w:r w:rsidRPr="004D3F36">
        <w:rPr>
          <w:rFonts w:asciiTheme="minorHAnsi" w:hAnsiTheme="minorHAnsi" w:cstheme="minorHAnsi"/>
          <w:sz w:val="24"/>
          <w:szCs w:val="24"/>
        </w:rPr>
        <w:t xml:space="preserve"> the appointing a</w:t>
      </w:r>
      <w:r w:rsidRPr="00460EC2">
        <w:rPr>
          <w:rFonts w:asciiTheme="minorHAnsi" w:hAnsiTheme="minorHAnsi" w:cstheme="minorHAnsi"/>
          <w:sz w:val="24"/>
          <w:szCs w:val="24"/>
        </w:rPr>
        <w:t>uthority</w:t>
      </w:r>
      <w:r w:rsidR="00B603FE" w:rsidRPr="00460EC2">
        <w:rPr>
          <w:rFonts w:asciiTheme="minorHAnsi" w:hAnsiTheme="minorHAnsi" w:cstheme="minorHAnsi"/>
          <w:sz w:val="24"/>
          <w:szCs w:val="24"/>
        </w:rPr>
        <w:t>, or designee,</w:t>
      </w:r>
      <w:r w:rsidRPr="004D3F36">
        <w:rPr>
          <w:rFonts w:asciiTheme="minorHAnsi" w:hAnsiTheme="minorHAnsi" w:cstheme="minorHAnsi"/>
          <w:sz w:val="24"/>
          <w:szCs w:val="24"/>
        </w:rPr>
        <w:t xml:space="preserve"> regarding the effective date of the resignation.  It is the responsibility of the separating employee to return all property belonging to the College or grant sponsor. Monies outstanding for travel adv</w:t>
      </w:r>
      <w:r w:rsidRPr="00460EC2">
        <w:rPr>
          <w:rFonts w:asciiTheme="minorHAnsi" w:hAnsiTheme="minorHAnsi" w:cstheme="minorHAnsi"/>
          <w:sz w:val="24"/>
          <w:szCs w:val="24"/>
        </w:rPr>
        <w:t>ances</w:t>
      </w:r>
      <w:r w:rsidR="00B603FE" w:rsidRPr="00460EC2">
        <w:rPr>
          <w:rFonts w:asciiTheme="minorHAnsi" w:hAnsiTheme="minorHAnsi" w:cstheme="minorHAnsi"/>
          <w:sz w:val="24"/>
          <w:szCs w:val="24"/>
        </w:rPr>
        <w:t xml:space="preserve"> and</w:t>
      </w:r>
      <w:r w:rsidR="00B603FE">
        <w:rPr>
          <w:rFonts w:asciiTheme="minorHAnsi" w:hAnsiTheme="minorHAnsi" w:cstheme="minorHAnsi"/>
          <w:sz w:val="24"/>
          <w:szCs w:val="24"/>
        </w:rPr>
        <w:t xml:space="preserve"> </w:t>
      </w:r>
      <w:r w:rsidRPr="004D3F36">
        <w:rPr>
          <w:rFonts w:asciiTheme="minorHAnsi" w:hAnsiTheme="minorHAnsi" w:cstheme="minorHAnsi"/>
          <w:sz w:val="24"/>
          <w:szCs w:val="24"/>
        </w:rPr>
        <w:t>parking ticket</w:t>
      </w:r>
      <w:r w:rsidR="00460EC2">
        <w:rPr>
          <w:rFonts w:asciiTheme="minorHAnsi" w:hAnsiTheme="minorHAnsi" w:cstheme="minorHAnsi"/>
          <w:sz w:val="24"/>
          <w:szCs w:val="24"/>
        </w:rPr>
        <w:t>s</w:t>
      </w:r>
      <w:r w:rsidRPr="004D3F36">
        <w:rPr>
          <w:rFonts w:asciiTheme="minorHAnsi" w:hAnsiTheme="minorHAnsi" w:cstheme="minorHAnsi"/>
          <w:sz w:val="24"/>
          <w:szCs w:val="24"/>
        </w:rPr>
        <w:t xml:space="preserve"> must be </w:t>
      </w:r>
      <w:proofErr w:type="gramStart"/>
      <w:r w:rsidRPr="004D3F36">
        <w:rPr>
          <w:rFonts w:asciiTheme="minorHAnsi" w:hAnsiTheme="minorHAnsi" w:cstheme="minorHAnsi"/>
          <w:sz w:val="24"/>
          <w:szCs w:val="24"/>
        </w:rPr>
        <w:t>paid</w:t>
      </w:r>
      <w:proofErr w:type="gramEnd"/>
      <w:r w:rsidRPr="004D3F36">
        <w:rPr>
          <w:rFonts w:asciiTheme="minorHAnsi" w:hAnsiTheme="minorHAnsi" w:cstheme="minorHAnsi"/>
          <w:sz w:val="24"/>
          <w:szCs w:val="24"/>
        </w:rPr>
        <w:t xml:space="preserve"> to the appropriate offices.  A </w:t>
      </w:r>
      <w:hyperlink r:id="rId8" w:history="1">
        <w:r w:rsidR="00FD2C32">
          <w:rPr>
            <w:rStyle w:val="Hyperlink"/>
            <w:rFonts w:asciiTheme="minorHAnsi" w:hAnsiTheme="minorHAnsi" w:cstheme="minorHAnsi"/>
            <w:sz w:val="24"/>
            <w:szCs w:val="24"/>
          </w:rPr>
          <w:t>Separation Sign-off Form</w:t>
        </w:r>
      </w:hyperlink>
      <w:r w:rsidRPr="004D3F36">
        <w:rPr>
          <w:rFonts w:asciiTheme="minorHAnsi" w:hAnsiTheme="minorHAnsi" w:cstheme="minorHAnsi"/>
          <w:sz w:val="24"/>
          <w:szCs w:val="24"/>
        </w:rPr>
        <w:t xml:space="preserve"> must be completed, signed by the employee and supervisor.  </w:t>
      </w:r>
      <w:r w:rsidRPr="004D3F36">
        <w:rPr>
          <w:rFonts w:asciiTheme="minorHAnsi" w:hAnsiTheme="minorHAnsi" w:cstheme="minorHAnsi"/>
          <w:b/>
          <w:sz w:val="24"/>
          <w:szCs w:val="24"/>
        </w:rPr>
        <w:t>The form is then submitted to Human Resources</w:t>
      </w:r>
      <w:r w:rsidR="00043258">
        <w:rPr>
          <w:rFonts w:asciiTheme="minorHAnsi" w:hAnsiTheme="minorHAnsi" w:cstheme="minorHAnsi"/>
          <w:b/>
          <w:sz w:val="24"/>
          <w:szCs w:val="24"/>
        </w:rPr>
        <w:t xml:space="preserve"> &amp; Payroll Services</w:t>
      </w:r>
      <w:r w:rsidRPr="004D3F36">
        <w:rPr>
          <w:rFonts w:asciiTheme="minorHAnsi" w:hAnsiTheme="minorHAnsi" w:cstheme="minorHAnsi"/>
          <w:b/>
          <w:sz w:val="24"/>
          <w:szCs w:val="24"/>
        </w:rPr>
        <w:t xml:space="preserve"> prior to the employee’s last day of work.</w:t>
      </w:r>
    </w:p>
    <w:p w14:paraId="387ADACF" w14:textId="21950ED1" w:rsidR="00173ACA"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 xml:space="preserve">It is the </w:t>
      </w:r>
      <w:r w:rsidRPr="004D3F36">
        <w:rPr>
          <w:rFonts w:asciiTheme="minorHAnsi" w:hAnsiTheme="minorHAnsi" w:cstheme="minorHAnsi"/>
          <w:b/>
          <w:sz w:val="24"/>
          <w:szCs w:val="24"/>
        </w:rPr>
        <w:t>responsibility of the department</w:t>
      </w:r>
      <w:r w:rsidRPr="004D3F36">
        <w:rPr>
          <w:rFonts w:asciiTheme="minorHAnsi" w:hAnsiTheme="minorHAnsi" w:cstheme="minorHAnsi"/>
          <w:sz w:val="24"/>
          <w:szCs w:val="24"/>
        </w:rPr>
        <w:t xml:space="preserve"> to verify that the employee has returned all items by </w:t>
      </w:r>
      <w:r w:rsidR="00B603FE" w:rsidRPr="00460EC2">
        <w:rPr>
          <w:rFonts w:asciiTheme="minorHAnsi" w:hAnsiTheme="minorHAnsi" w:cstheme="minorHAnsi"/>
          <w:sz w:val="24"/>
          <w:szCs w:val="24"/>
        </w:rPr>
        <w:t xml:space="preserve">contacting </w:t>
      </w:r>
      <w:r w:rsidRPr="00460EC2">
        <w:rPr>
          <w:rFonts w:asciiTheme="minorHAnsi" w:hAnsiTheme="minorHAnsi" w:cstheme="minorHAnsi"/>
          <w:sz w:val="24"/>
          <w:szCs w:val="24"/>
        </w:rPr>
        <w:t>t</w:t>
      </w:r>
      <w:r w:rsidRPr="004D3F36">
        <w:rPr>
          <w:rFonts w:asciiTheme="minorHAnsi" w:hAnsiTheme="minorHAnsi" w:cstheme="minorHAnsi"/>
          <w:sz w:val="24"/>
          <w:szCs w:val="24"/>
        </w:rPr>
        <w:t>he offices listed and placing the initials of the person clearing the employee from obligation on the appropriate line. It is the responsibility of the separating employee to fulfill any outstanding obliga</w:t>
      </w:r>
      <w:r w:rsidR="00E7729E">
        <w:rPr>
          <w:rFonts w:asciiTheme="minorHAnsi" w:hAnsiTheme="minorHAnsi" w:cstheme="minorHAnsi"/>
          <w:sz w:val="24"/>
          <w:szCs w:val="24"/>
        </w:rPr>
        <w:t xml:space="preserve">tions prior to their last day </w:t>
      </w:r>
      <w:r w:rsidRPr="004D3F36">
        <w:rPr>
          <w:rFonts w:asciiTheme="minorHAnsi" w:hAnsiTheme="minorHAnsi" w:cstheme="minorHAnsi"/>
          <w:sz w:val="24"/>
          <w:szCs w:val="24"/>
        </w:rPr>
        <w:t xml:space="preserve">of work.  </w:t>
      </w:r>
    </w:p>
    <w:p w14:paraId="5C28FA1C" w14:textId="6E662FA1" w:rsidR="00173ACA"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 xml:space="preserve">Classified employees must provide </w:t>
      </w:r>
      <w:r w:rsidRPr="004D3F36">
        <w:rPr>
          <w:rFonts w:asciiTheme="minorHAnsi" w:hAnsiTheme="minorHAnsi" w:cstheme="minorHAnsi"/>
          <w:b/>
          <w:sz w:val="24"/>
          <w:szCs w:val="24"/>
        </w:rPr>
        <w:t>a minimum of two weeks</w:t>
      </w:r>
      <w:r w:rsidRPr="004D3F36">
        <w:rPr>
          <w:rFonts w:asciiTheme="minorHAnsi" w:hAnsiTheme="minorHAnsi" w:cstheme="minorHAnsi"/>
          <w:sz w:val="24"/>
          <w:szCs w:val="24"/>
        </w:rPr>
        <w:t xml:space="preserve"> written notice for resignations, including resignations for the purpose of retirement. Use of accruals during the notice period is subject to management approval.  The appointing authority for the classified service is the </w:t>
      </w:r>
      <w:r w:rsidR="00B603FE" w:rsidRPr="00460EC2">
        <w:rPr>
          <w:rFonts w:asciiTheme="minorHAnsi" w:hAnsiTheme="minorHAnsi" w:cstheme="minorHAnsi"/>
          <w:sz w:val="24"/>
          <w:szCs w:val="24"/>
        </w:rPr>
        <w:t>Associate</w:t>
      </w:r>
      <w:r w:rsidRPr="004D3F36">
        <w:rPr>
          <w:rFonts w:asciiTheme="minorHAnsi" w:hAnsiTheme="minorHAnsi" w:cstheme="minorHAnsi"/>
          <w:sz w:val="24"/>
          <w:szCs w:val="24"/>
        </w:rPr>
        <w:t xml:space="preserve"> Vice President for Human Resources.</w:t>
      </w:r>
    </w:p>
    <w:p w14:paraId="75479AE3" w14:textId="613E2D2C" w:rsidR="00FD2C32" w:rsidRDefault="00173ACA" w:rsidP="00FD2C32">
      <w:pPr>
        <w:pStyle w:val="ListParagraph"/>
        <w:numPr>
          <w:ilvl w:val="1"/>
          <w:numId w:val="28"/>
        </w:numPr>
        <w:spacing w:after="0" w:line="240" w:lineRule="auto"/>
        <w:contextualSpacing w:val="0"/>
        <w:rPr>
          <w:rFonts w:asciiTheme="minorHAnsi" w:hAnsiTheme="minorHAnsi" w:cstheme="minorHAnsi"/>
          <w:sz w:val="24"/>
          <w:szCs w:val="24"/>
        </w:rPr>
      </w:pPr>
      <w:r w:rsidRPr="004D3F36">
        <w:rPr>
          <w:rFonts w:asciiTheme="minorHAnsi" w:hAnsiTheme="minorHAnsi" w:cstheme="minorHAnsi"/>
          <w:sz w:val="24"/>
          <w:szCs w:val="24"/>
        </w:rPr>
        <w:t xml:space="preserve">Unclassified employees must provide a </w:t>
      </w:r>
      <w:r w:rsidRPr="004D3F36">
        <w:rPr>
          <w:rFonts w:asciiTheme="minorHAnsi" w:hAnsiTheme="minorHAnsi" w:cstheme="minorHAnsi"/>
          <w:b/>
          <w:sz w:val="24"/>
          <w:szCs w:val="24"/>
        </w:rPr>
        <w:t>minimum of 30 days</w:t>
      </w:r>
      <w:r w:rsidRPr="004D3F36">
        <w:rPr>
          <w:rFonts w:asciiTheme="minorHAnsi" w:hAnsiTheme="minorHAnsi" w:cstheme="minorHAnsi"/>
          <w:sz w:val="24"/>
          <w:szCs w:val="24"/>
        </w:rPr>
        <w:t xml:space="preserve"> written notice for resignations, including resignations for the purpose of retirement. Use of accruals during the notice period is subject to management approval.  </w:t>
      </w:r>
      <w:r w:rsidRPr="00460EC2">
        <w:rPr>
          <w:rFonts w:asciiTheme="minorHAnsi" w:hAnsiTheme="minorHAnsi" w:cstheme="minorHAnsi"/>
          <w:sz w:val="24"/>
          <w:szCs w:val="24"/>
        </w:rPr>
        <w:t xml:space="preserve">The </w:t>
      </w:r>
      <w:proofErr w:type="gramStart"/>
      <w:r w:rsidRPr="00460EC2">
        <w:rPr>
          <w:rFonts w:asciiTheme="minorHAnsi" w:hAnsiTheme="minorHAnsi" w:cstheme="minorHAnsi"/>
          <w:sz w:val="24"/>
          <w:szCs w:val="24"/>
        </w:rPr>
        <w:t>appointing</w:t>
      </w:r>
      <w:proofErr w:type="gramEnd"/>
      <w:r w:rsidRPr="00460EC2">
        <w:rPr>
          <w:rFonts w:asciiTheme="minorHAnsi" w:hAnsiTheme="minorHAnsi" w:cstheme="minorHAnsi"/>
          <w:sz w:val="24"/>
          <w:szCs w:val="24"/>
        </w:rPr>
        <w:t xml:space="preserve"> authority</w:t>
      </w:r>
      <w:r w:rsidR="00B603FE" w:rsidRPr="00460EC2">
        <w:rPr>
          <w:rFonts w:asciiTheme="minorHAnsi" w:hAnsiTheme="minorHAnsi" w:cstheme="minorHAnsi"/>
          <w:sz w:val="24"/>
          <w:szCs w:val="24"/>
        </w:rPr>
        <w:t xml:space="preserve"> designee</w:t>
      </w:r>
      <w:r w:rsidRPr="00460EC2">
        <w:rPr>
          <w:rFonts w:asciiTheme="minorHAnsi" w:hAnsiTheme="minorHAnsi" w:cstheme="minorHAnsi"/>
          <w:sz w:val="24"/>
          <w:szCs w:val="24"/>
        </w:rPr>
        <w:t xml:space="preserve"> for the unclassified service is the </w:t>
      </w:r>
      <w:r w:rsidR="00B603FE" w:rsidRPr="00460EC2">
        <w:rPr>
          <w:rFonts w:asciiTheme="minorHAnsi" w:hAnsiTheme="minorHAnsi" w:cstheme="minorHAnsi"/>
          <w:sz w:val="24"/>
          <w:szCs w:val="24"/>
        </w:rPr>
        <w:t>appropriate Cabinet-level Administrator.</w:t>
      </w:r>
      <w:r w:rsidR="00B603FE">
        <w:rPr>
          <w:rFonts w:asciiTheme="minorHAnsi" w:hAnsiTheme="minorHAnsi" w:cstheme="minorHAnsi"/>
          <w:sz w:val="24"/>
          <w:szCs w:val="24"/>
        </w:rPr>
        <w:t xml:space="preserve"> </w:t>
      </w:r>
    </w:p>
    <w:p w14:paraId="2B0FE5E1" w14:textId="5DCCF0A7" w:rsidR="00173ACA" w:rsidRPr="00FD2C32" w:rsidRDefault="00FD2C32" w:rsidP="00FD2C32">
      <w:pPr>
        <w:pStyle w:val="ListParagraph"/>
        <w:numPr>
          <w:ilvl w:val="1"/>
          <w:numId w:val="28"/>
        </w:numPr>
        <w:spacing w:after="0" w:line="240" w:lineRule="auto"/>
        <w:contextualSpacing w:val="0"/>
        <w:rPr>
          <w:rFonts w:asciiTheme="minorHAnsi" w:hAnsiTheme="minorHAnsi" w:cstheme="minorHAnsi"/>
          <w:sz w:val="24"/>
          <w:szCs w:val="24"/>
        </w:rPr>
      </w:pPr>
      <w:r>
        <w:rPr>
          <w:rFonts w:asciiTheme="minorHAnsi" w:hAnsiTheme="minorHAnsi" w:cstheme="minorHAnsi"/>
          <w:sz w:val="24"/>
          <w:szCs w:val="24"/>
        </w:rPr>
        <w:t>E</w:t>
      </w:r>
      <w:r w:rsidR="004D3F36" w:rsidRPr="00FD2C32">
        <w:rPr>
          <w:rFonts w:asciiTheme="minorHAnsi" w:hAnsiTheme="minorHAnsi" w:cstheme="minorHAnsi"/>
          <w:sz w:val="24"/>
          <w:szCs w:val="24"/>
        </w:rPr>
        <w:t xml:space="preserve">mployees are encouraged to </w:t>
      </w:r>
      <w:hyperlink r:id="rId9" w:history="1">
        <w:r w:rsidR="004D3F36" w:rsidRPr="00FD2C32">
          <w:rPr>
            <w:rStyle w:val="Hyperlink"/>
            <w:rFonts w:asciiTheme="minorHAnsi" w:hAnsiTheme="minorHAnsi" w:cstheme="minorHAnsi"/>
            <w:sz w:val="24"/>
            <w:szCs w:val="24"/>
          </w:rPr>
          <w:t xml:space="preserve">utilize </w:t>
        </w:r>
        <w:r w:rsidRPr="00FD2C32">
          <w:rPr>
            <w:rStyle w:val="Hyperlink"/>
            <w:rFonts w:asciiTheme="minorHAnsi" w:hAnsiTheme="minorHAnsi" w:cstheme="minorHAnsi"/>
            <w:sz w:val="24"/>
            <w:szCs w:val="24"/>
          </w:rPr>
          <w:t>letter templates</w:t>
        </w:r>
      </w:hyperlink>
      <w:r w:rsidR="004D3F36" w:rsidRPr="00FD2C32">
        <w:rPr>
          <w:rFonts w:asciiTheme="minorHAnsi" w:hAnsiTheme="minorHAnsi" w:cstheme="minorHAnsi"/>
          <w:sz w:val="24"/>
          <w:szCs w:val="24"/>
        </w:rPr>
        <w:t xml:space="preserve"> to submit </w:t>
      </w:r>
      <w:r w:rsidR="00043258" w:rsidRPr="00FD2C32">
        <w:rPr>
          <w:rFonts w:asciiTheme="minorHAnsi" w:hAnsiTheme="minorHAnsi" w:cstheme="minorHAnsi"/>
          <w:sz w:val="24"/>
          <w:szCs w:val="24"/>
        </w:rPr>
        <w:t xml:space="preserve">a </w:t>
      </w:r>
      <w:r w:rsidR="004D3F36" w:rsidRPr="00FD2C32">
        <w:rPr>
          <w:rFonts w:asciiTheme="minorHAnsi" w:hAnsiTheme="minorHAnsi" w:cstheme="minorHAnsi"/>
          <w:sz w:val="24"/>
          <w:szCs w:val="24"/>
        </w:rPr>
        <w:t xml:space="preserve">letter of intent to resign for the purpose of resignation or retirement. </w:t>
      </w:r>
    </w:p>
    <w:p w14:paraId="1BF2BD2F" w14:textId="77777777" w:rsidR="004D3F36" w:rsidRDefault="004D3F36" w:rsidP="004D3F36">
      <w:pPr>
        <w:spacing w:after="240"/>
        <w:rPr>
          <w:rFonts w:asciiTheme="minorHAnsi" w:hAnsiTheme="minorHAnsi" w:cstheme="minorHAnsi"/>
          <w:sz w:val="24"/>
          <w:szCs w:val="24"/>
        </w:rPr>
      </w:pPr>
    </w:p>
    <w:p w14:paraId="4A5082C0" w14:textId="77777777" w:rsidR="004D3F36" w:rsidRDefault="004D3F36" w:rsidP="004D3F36">
      <w:pPr>
        <w:spacing w:after="240"/>
        <w:rPr>
          <w:rFonts w:asciiTheme="minorHAnsi" w:hAnsiTheme="minorHAnsi" w:cstheme="minorHAnsi"/>
          <w:sz w:val="24"/>
          <w:szCs w:val="24"/>
        </w:rPr>
      </w:pPr>
    </w:p>
    <w:p w14:paraId="1C1287B1" w14:textId="77777777" w:rsidR="00FD2C32" w:rsidRPr="004D3F36" w:rsidRDefault="00FD2C32" w:rsidP="004D3F36">
      <w:pPr>
        <w:spacing w:after="240"/>
        <w:rPr>
          <w:rFonts w:asciiTheme="minorHAnsi" w:hAnsiTheme="minorHAnsi" w:cstheme="minorHAnsi"/>
          <w:sz w:val="24"/>
          <w:szCs w:val="24"/>
        </w:rPr>
      </w:pPr>
    </w:p>
    <w:p w14:paraId="0DB4CEF4" w14:textId="77777777" w:rsidR="00173ACA" w:rsidRPr="004D3F36" w:rsidRDefault="00173ACA" w:rsidP="00173ACA">
      <w:pPr>
        <w:pStyle w:val="ListParagraph"/>
        <w:numPr>
          <w:ilvl w:val="0"/>
          <w:numId w:val="28"/>
        </w:numPr>
        <w:spacing w:before="240" w:after="120" w:line="240" w:lineRule="auto"/>
        <w:rPr>
          <w:rFonts w:asciiTheme="minorHAnsi" w:hAnsiTheme="minorHAnsi" w:cstheme="minorHAnsi"/>
          <w:sz w:val="24"/>
          <w:szCs w:val="24"/>
          <w:u w:val="single"/>
        </w:rPr>
      </w:pPr>
      <w:r w:rsidRPr="004D3F36">
        <w:rPr>
          <w:rFonts w:asciiTheme="minorHAnsi" w:hAnsiTheme="minorHAnsi" w:cstheme="minorHAnsi"/>
          <w:sz w:val="24"/>
          <w:szCs w:val="24"/>
          <w:u w:val="single"/>
        </w:rPr>
        <w:lastRenderedPageBreak/>
        <w:t>Procedure</w:t>
      </w:r>
    </w:p>
    <w:p w14:paraId="107EF692" w14:textId="2957CA3A" w:rsidR="00B603FE" w:rsidRPr="00460EC2" w:rsidRDefault="00173ACA" w:rsidP="00B603FE">
      <w:pPr>
        <w:pStyle w:val="ListParagraph"/>
        <w:numPr>
          <w:ilvl w:val="1"/>
          <w:numId w:val="28"/>
        </w:numPr>
        <w:spacing w:before="120" w:after="120" w:line="240" w:lineRule="auto"/>
        <w:rPr>
          <w:rFonts w:asciiTheme="minorHAnsi" w:hAnsiTheme="minorHAnsi" w:cstheme="minorHAnsi"/>
          <w:sz w:val="24"/>
          <w:szCs w:val="24"/>
        </w:rPr>
      </w:pPr>
      <w:r w:rsidRPr="00B603FE">
        <w:rPr>
          <w:rFonts w:asciiTheme="minorHAnsi" w:hAnsiTheme="minorHAnsi" w:cstheme="minorHAnsi"/>
          <w:sz w:val="24"/>
          <w:szCs w:val="24"/>
        </w:rPr>
        <w:t>An employee submits a letter of resignation t</w:t>
      </w:r>
      <w:r w:rsidRPr="00460EC2">
        <w:rPr>
          <w:rFonts w:asciiTheme="minorHAnsi" w:hAnsiTheme="minorHAnsi" w:cstheme="minorHAnsi"/>
          <w:sz w:val="24"/>
          <w:szCs w:val="24"/>
        </w:rPr>
        <w:t xml:space="preserve">o </w:t>
      </w:r>
      <w:r w:rsidR="00B603FE" w:rsidRPr="00460EC2">
        <w:rPr>
          <w:rFonts w:asciiTheme="minorHAnsi" w:hAnsiTheme="minorHAnsi" w:cstheme="minorHAnsi"/>
          <w:sz w:val="24"/>
          <w:szCs w:val="24"/>
        </w:rPr>
        <w:t xml:space="preserve">their </w:t>
      </w:r>
      <w:r w:rsidRPr="00460EC2">
        <w:rPr>
          <w:rFonts w:asciiTheme="minorHAnsi" w:hAnsiTheme="minorHAnsi" w:cstheme="minorHAnsi"/>
          <w:sz w:val="24"/>
          <w:szCs w:val="24"/>
        </w:rPr>
        <w:t>im</w:t>
      </w:r>
      <w:r w:rsidRPr="00B603FE">
        <w:rPr>
          <w:rFonts w:asciiTheme="minorHAnsi" w:hAnsiTheme="minorHAnsi" w:cstheme="minorHAnsi"/>
          <w:sz w:val="24"/>
          <w:szCs w:val="24"/>
        </w:rPr>
        <w:t>mediate supervisor (giving proper notice).</w:t>
      </w:r>
      <w:r w:rsidR="004D3F36" w:rsidRPr="00B603FE">
        <w:rPr>
          <w:rFonts w:asciiTheme="minorHAnsi" w:hAnsiTheme="minorHAnsi" w:cstheme="minorHAnsi"/>
          <w:sz w:val="24"/>
          <w:szCs w:val="24"/>
        </w:rPr>
        <w:t xml:space="preserve"> </w:t>
      </w:r>
      <w:r w:rsidR="00B603FE" w:rsidRPr="004D3F36">
        <w:rPr>
          <w:rFonts w:asciiTheme="minorHAnsi" w:hAnsiTheme="minorHAnsi" w:cstheme="minorHAnsi"/>
          <w:sz w:val="24"/>
          <w:szCs w:val="24"/>
        </w:rPr>
        <w:t>The letter shall be addressed to the appointing au</w:t>
      </w:r>
      <w:r w:rsidR="00B603FE" w:rsidRPr="00460EC2">
        <w:rPr>
          <w:rFonts w:asciiTheme="minorHAnsi" w:hAnsiTheme="minorHAnsi" w:cstheme="minorHAnsi"/>
          <w:sz w:val="24"/>
          <w:szCs w:val="24"/>
        </w:rPr>
        <w:t xml:space="preserve">thority, or designee, as indicated in the Classified/Unclassified section above. </w:t>
      </w:r>
      <w:r w:rsidR="004D3F36" w:rsidRPr="00460EC2">
        <w:rPr>
          <w:rFonts w:asciiTheme="minorHAnsi" w:hAnsiTheme="minorHAnsi" w:cstheme="minorHAnsi"/>
          <w:sz w:val="24"/>
          <w:szCs w:val="24"/>
        </w:rPr>
        <w:t xml:space="preserve">Copies should </w:t>
      </w:r>
      <w:r w:rsidR="00735EA9" w:rsidRPr="00460EC2">
        <w:rPr>
          <w:rFonts w:asciiTheme="minorHAnsi" w:hAnsiTheme="minorHAnsi" w:cstheme="minorHAnsi"/>
          <w:sz w:val="24"/>
          <w:szCs w:val="24"/>
        </w:rPr>
        <w:t xml:space="preserve">be provided </w:t>
      </w:r>
      <w:r w:rsidR="00B603FE" w:rsidRPr="00460EC2">
        <w:rPr>
          <w:rFonts w:asciiTheme="minorHAnsi" w:hAnsiTheme="minorHAnsi" w:cstheme="minorHAnsi"/>
          <w:sz w:val="24"/>
          <w:szCs w:val="24"/>
        </w:rPr>
        <w:t>to the appropriate Cabinet-level Administrator, immediate supervisor, and</w:t>
      </w:r>
      <w:r w:rsidR="004D3F36" w:rsidRPr="00460EC2">
        <w:rPr>
          <w:rFonts w:asciiTheme="minorHAnsi" w:hAnsiTheme="minorHAnsi" w:cstheme="minorHAnsi"/>
          <w:sz w:val="24"/>
          <w:szCs w:val="24"/>
        </w:rPr>
        <w:t xml:space="preserve"> Human Resources &amp; Payroll Services.</w:t>
      </w:r>
    </w:p>
    <w:p w14:paraId="3D1222F5" w14:textId="5539FDFD" w:rsidR="00173ACA" w:rsidRPr="00B603FE" w:rsidRDefault="00173ACA" w:rsidP="00B603FE">
      <w:pPr>
        <w:pStyle w:val="ListParagraph"/>
        <w:numPr>
          <w:ilvl w:val="1"/>
          <w:numId w:val="28"/>
        </w:numPr>
        <w:spacing w:before="120" w:after="120" w:line="240" w:lineRule="auto"/>
        <w:rPr>
          <w:rFonts w:asciiTheme="minorHAnsi" w:hAnsiTheme="minorHAnsi" w:cstheme="minorHAnsi"/>
          <w:sz w:val="24"/>
          <w:szCs w:val="24"/>
        </w:rPr>
      </w:pPr>
      <w:r w:rsidRPr="00B603FE">
        <w:rPr>
          <w:rFonts w:asciiTheme="minorHAnsi" w:hAnsiTheme="minorHAnsi" w:cstheme="minorHAnsi"/>
          <w:sz w:val="24"/>
          <w:szCs w:val="24"/>
        </w:rPr>
        <w:t xml:space="preserve">The supervisor completes the Geneseo Recommendation Form (GER) and </w:t>
      </w:r>
      <w:r w:rsidR="00735EA9" w:rsidRPr="00B603FE">
        <w:rPr>
          <w:rFonts w:asciiTheme="minorHAnsi" w:hAnsiTheme="minorHAnsi" w:cstheme="minorHAnsi"/>
          <w:sz w:val="24"/>
          <w:szCs w:val="24"/>
        </w:rPr>
        <w:t xml:space="preserve">routes to appropriate division for Cabinet-level Administrator signature. The GER form is then sent to </w:t>
      </w:r>
      <w:proofErr w:type="gramStart"/>
      <w:r w:rsidR="000359F4" w:rsidRPr="00B603FE">
        <w:rPr>
          <w:rFonts w:asciiTheme="minorHAnsi" w:hAnsiTheme="minorHAnsi" w:cstheme="minorHAnsi"/>
          <w:sz w:val="24"/>
          <w:szCs w:val="24"/>
        </w:rPr>
        <w:t xml:space="preserve">the </w:t>
      </w:r>
      <w:r w:rsidRPr="00B603FE">
        <w:rPr>
          <w:rFonts w:asciiTheme="minorHAnsi" w:hAnsiTheme="minorHAnsi" w:cstheme="minorHAnsi"/>
          <w:sz w:val="24"/>
          <w:szCs w:val="24"/>
        </w:rPr>
        <w:t>Human</w:t>
      </w:r>
      <w:proofErr w:type="gramEnd"/>
      <w:r w:rsidRPr="00B603FE">
        <w:rPr>
          <w:rFonts w:asciiTheme="minorHAnsi" w:hAnsiTheme="minorHAnsi" w:cstheme="minorHAnsi"/>
          <w:sz w:val="24"/>
          <w:szCs w:val="24"/>
        </w:rPr>
        <w:t xml:space="preserve"> Resources </w:t>
      </w:r>
      <w:r w:rsidR="000359F4" w:rsidRPr="00B603FE">
        <w:rPr>
          <w:rFonts w:asciiTheme="minorHAnsi" w:hAnsiTheme="minorHAnsi" w:cstheme="minorHAnsi"/>
          <w:sz w:val="24"/>
          <w:szCs w:val="24"/>
        </w:rPr>
        <w:t xml:space="preserve">&amp; Payroll Services </w:t>
      </w:r>
      <w:r w:rsidRPr="00B603FE">
        <w:rPr>
          <w:rFonts w:asciiTheme="minorHAnsi" w:hAnsiTheme="minorHAnsi" w:cstheme="minorHAnsi"/>
          <w:sz w:val="24"/>
          <w:szCs w:val="24"/>
        </w:rPr>
        <w:t>along with the employee’s resignation letter. Forms shall be submitted in accordance with Payroll Calendar.</w:t>
      </w:r>
    </w:p>
    <w:p w14:paraId="7BD3F6D4" w14:textId="24055550" w:rsidR="00173ACA"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 xml:space="preserve">The supervisor consults with the employee to plan the transition of work, including prioritizing tasks and discussing open projects. The supervisor initiates the </w:t>
      </w:r>
      <w:r w:rsidR="00735EA9">
        <w:rPr>
          <w:rFonts w:asciiTheme="minorHAnsi" w:hAnsiTheme="minorHAnsi" w:cstheme="minorHAnsi"/>
          <w:sz w:val="24"/>
          <w:szCs w:val="24"/>
        </w:rPr>
        <w:t>Separation Procedures and Sign-o</w:t>
      </w:r>
      <w:r w:rsidRPr="004D3F36">
        <w:rPr>
          <w:rFonts w:asciiTheme="minorHAnsi" w:hAnsiTheme="minorHAnsi" w:cstheme="minorHAnsi"/>
          <w:sz w:val="24"/>
          <w:szCs w:val="24"/>
        </w:rPr>
        <w:t>ff form</w:t>
      </w:r>
      <w:r w:rsidR="00B603FE">
        <w:rPr>
          <w:rFonts w:asciiTheme="minorHAnsi" w:hAnsiTheme="minorHAnsi" w:cstheme="minorHAnsi"/>
          <w:sz w:val="24"/>
          <w:szCs w:val="24"/>
        </w:rPr>
        <w:t>.</w:t>
      </w:r>
    </w:p>
    <w:p w14:paraId="0DB11D74" w14:textId="77777777" w:rsidR="00173ACA"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The employee will submit a written request to their supervisor if they wish to use or liquidate accruals during the notice period. Supervisors who receive a written request from employees to use or liquidate accruals must consult with the Timekeeper in the Payroll Office prior to responding to the request to ensure accruals are available for use.</w:t>
      </w:r>
    </w:p>
    <w:p w14:paraId="5EC3971F" w14:textId="77777777" w:rsidR="00173ACA" w:rsidRPr="004D3F36" w:rsidRDefault="00735EA9" w:rsidP="00173ACA">
      <w:pPr>
        <w:pStyle w:val="ListParagraph"/>
        <w:numPr>
          <w:ilvl w:val="1"/>
          <w:numId w:val="28"/>
        </w:numPr>
        <w:spacing w:before="120" w:after="120" w:line="240" w:lineRule="auto"/>
        <w:rPr>
          <w:rFonts w:asciiTheme="minorHAnsi" w:hAnsiTheme="minorHAnsi" w:cstheme="minorHAnsi"/>
          <w:sz w:val="24"/>
          <w:szCs w:val="24"/>
        </w:rPr>
      </w:pPr>
      <w:r>
        <w:rPr>
          <w:rFonts w:asciiTheme="minorHAnsi" w:hAnsiTheme="minorHAnsi" w:cstheme="minorHAnsi"/>
          <w:sz w:val="24"/>
          <w:szCs w:val="24"/>
        </w:rPr>
        <w:t xml:space="preserve">The employee and immediate </w:t>
      </w:r>
      <w:r w:rsidR="00173ACA" w:rsidRPr="004D3F36">
        <w:rPr>
          <w:rFonts w:asciiTheme="minorHAnsi" w:hAnsiTheme="minorHAnsi" w:cstheme="minorHAnsi"/>
          <w:sz w:val="24"/>
          <w:szCs w:val="24"/>
        </w:rPr>
        <w:t xml:space="preserve">supervisor complete the </w:t>
      </w:r>
      <w:r>
        <w:rPr>
          <w:rFonts w:asciiTheme="minorHAnsi" w:hAnsiTheme="minorHAnsi" w:cstheme="minorHAnsi"/>
          <w:sz w:val="24"/>
          <w:szCs w:val="24"/>
        </w:rPr>
        <w:t>Separation Procedures and Sign-o</w:t>
      </w:r>
      <w:r w:rsidR="00173ACA" w:rsidRPr="004D3F36">
        <w:rPr>
          <w:rFonts w:asciiTheme="minorHAnsi" w:hAnsiTheme="minorHAnsi" w:cstheme="minorHAnsi"/>
          <w:sz w:val="24"/>
          <w:szCs w:val="24"/>
        </w:rPr>
        <w:t xml:space="preserve">ff form and forward it to Human Resources prior to the employee’s last day of work.  The Employee Identification Card shall be attached to the </w:t>
      </w:r>
      <w:r>
        <w:rPr>
          <w:rFonts w:asciiTheme="minorHAnsi" w:hAnsiTheme="minorHAnsi" w:cstheme="minorHAnsi"/>
          <w:sz w:val="24"/>
          <w:szCs w:val="24"/>
        </w:rPr>
        <w:t>Separation Procedures and Sign-o</w:t>
      </w:r>
      <w:r w:rsidR="00173ACA" w:rsidRPr="004D3F36">
        <w:rPr>
          <w:rFonts w:asciiTheme="minorHAnsi" w:hAnsiTheme="minorHAnsi" w:cstheme="minorHAnsi"/>
          <w:sz w:val="24"/>
          <w:szCs w:val="24"/>
        </w:rPr>
        <w:t>ff form.</w:t>
      </w:r>
    </w:p>
    <w:p w14:paraId="10897202" w14:textId="77777777" w:rsidR="001D6DA1"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If an employee resigns without giving proper notice, the College may withhold payments for unused vacation leave.</w:t>
      </w:r>
    </w:p>
    <w:sectPr w:rsidR="001D6DA1" w:rsidRPr="004D3F36" w:rsidSect="00A507B0">
      <w:headerReference w:type="default" r:id="rId10"/>
      <w:headerReference w:type="first" r:id="rId11"/>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CE8A" w14:textId="77777777" w:rsidR="005C3DE3" w:rsidRDefault="005C3DE3">
      <w:r>
        <w:separator/>
      </w:r>
    </w:p>
  </w:endnote>
  <w:endnote w:type="continuationSeparator" w:id="0">
    <w:p w14:paraId="4DCFB356" w14:textId="77777777" w:rsidR="005C3DE3" w:rsidRDefault="005C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utra Text TF Alt">
    <w:panose1 w:val="02000000000000000000"/>
    <w:charset w:val="00"/>
    <w:family w:val="auto"/>
    <w:pitch w:val="variable"/>
    <w:sig w:usb0="800000AF" w:usb1="4000204A" w:usb2="00000000" w:usb3="00000000" w:csb0="00000009" w:csb1="00000000"/>
  </w:font>
  <w:font w:name="Neutra Text Alt">
    <w:altName w:val="Times New Roman"/>
    <w:panose1 w:val="02000000000000000000"/>
    <w:charset w:val="00"/>
    <w:family w:val="auto"/>
    <w:pitch w:val="variable"/>
    <w:sig w:usb0="00000001" w:usb1="4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FE7E" w14:textId="77777777" w:rsidR="005C3DE3" w:rsidRDefault="005C3DE3">
      <w:r>
        <w:separator/>
      </w:r>
    </w:p>
  </w:footnote>
  <w:footnote w:type="continuationSeparator" w:id="0">
    <w:p w14:paraId="32911F77" w14:textId="77777777" w:rsidR="005C3DE3" w:rsidRDefault="005C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3B51" w14:textId="1D44F34A" w:rsidR="00C558D3" w:rsidRPr="004D3F36" w:rsidRDefault="00C558D3" w:rsidP="00C558D3">
    <w:pPr>
      <w:pStyle w:val="Header"/>
      <w:jc w:val="right"/>
      <w:rPr>
        <w:rFonts w:asciiTheme="minorHAnsi" w:hAnsiTheme="minorHAnsi" w:cstheme="minorHAnsi"/>
        <w:b/>
        <w:i/>
        <w:sz w:val="28"/>
        <w:szCs w:val="28"/>
      </w:rPr>
    </w:pPr>
    <w:r w:rsidRPr="004D3F36">
      <w:rPr>
        <w:rFonts w:asciiTheme="minorHAnsi" w:hAnsiTheme="minorHAnsi" w:cstheme="minorHAnsi"/>
        <w:b/>
        <w:i/>
        <w:sz w:val="28"/>
        <w:szCs w:val="28"/>
      </w:rPr>
      <w:t>Human Resource</w:t>
    </w:r>
    <w:r w:rsidR="00B603FE">
      <w:rPr>
        <w:rFonts w:asciiTheme="minorHAnsi" w:hAnsiTheme="minorHAnsi" w:cstheme="minorHAnsi"/>
        <w:b/>
        <w:i/>
        <w:sz w:val="28"/>
        <w:szCs w:val="28"/>
      </w:rPr>
      <w:t>s</w:t>
    </w:r>
    <w:r w:rsidRPr="004D3F36">
      <w:rPr>
        <w:rFonts w:asciiTheme="minorHAnsi" w:hAnsiTheme="minorHAnsi" w:cstheme="minorHAnsi"/>
        <w:b/>
        <w:i/>
        <w:sz w:val="28"/>
        <w:szCs w:val="28"/>
      </w:rPr>
      <w:t xml:space="preserve"> Office Policy</w:t>
    </w:r>
  </w:p>
  <w:p w14:paraId="46E37328" w14:textId="77777777" w:rsidR="00F4023B" w:rsidRPr="004D3F36" w:rsidRDefault="00173ACA" w:rsidP="00173ACA">
    <w:pPr>
      <w:pStyle w:val="Header"/>
      <w:jc w:val="right"/>
      <w:rPr>
        <w:rFonts w:asciiTheme="minorHAnsi" w:hAnsiTheme="minorHAnsi" w:cstheme="minorHAnsi"/>
        <w:b/>
        <w:sz w:val="28"/>
        <w:szCs w:val="28"/>
      </w:rPr>
    </w:pPr>
    <w:r w:rsidRPr="004D3F36">
      <w:rPr>
        <w:rFonts w:asciiTheme="minorHAnsi" w:hAnsiTheme="minorHAnsi" w:cstheme="minorHAnsi"/>
        <w:b/>
        <w:sz w:val="28"/>
        <w:szCs w:val="28"/>
      </w:rPr>
      <w:t>Separation from Service</w:t>
    </w:r>
  </w:p>
  <w:p w14:paraId="1EC5B27B" w14:textId="77777777" w:rsidR="0016305A" w:rsidRPr="004D3F36" w:rsidRDefault="0016305A" w:rsidP="00F4023B">
    <w:pPr>
      <w:pStyle w:val="Header"/>
      <w:jc w:val="right"/>
      <w:rPr>
        <w:rFonts w:asciiTheme="minorHAnsi" w:hAnsiTheme="minorHAnsi" w:cstheme="minorHAnsi"/>
      </w:rPr>
    </w:pPr>
    <w:r w:rsidRPr="004D3F36">
      <w:rPr>
        <w:rFonts w:asciiTheme="minorHAnsi" w:hAnsiTheme="minorHAnsi" w:cstheme="minorHAnsi"/>
      </w:rPr>
      <w:t xml:space="preserve">Page </w:t>
    </w:r>
    <w:r w:rsidRPr="004D3F36">
      <w:rPr>
        <w:rFonts w:asciiTheme="minorHAnsi" w:hAnsiTheme="minorHAnsi" w:cstheme="minorHAnsi"/>
      </w:rPr>
      <w:fldChar w:fldCharType="begin"/>
    </w:r>
    <w:r w:rsidRPr="004D3F36">
      <w:rPr>
        <w:rFonts w:asciiTheme="minorHAnsi" w:hAnsiTheme="minorHAnsi" w:cstheme="minorHAnsi"/>
      </w:rPr>
      <w:instrText xml:space="preserve"> PAGE </w:instrText>
    </w:r>
    <w:r w:rsidRPr="004D3F36">
      <w:rPr>
        <w:rFonts w:asciiTheme="minorHAnsi" w:hAnsiTheme="minorHAnsi" w:cstheme="minorHAnsi"/>
      </w:rPr>
      <w:fldChar w:fldCharType="separate"/>
    </w:r>
    <w:r w:rsidR="00701530">
      <w:rPr>
        <w:rFonts w:asciiTheme="minorHAnsi" w:hAnsiTheme="minorHAnsi" w:cstheme="minorHAnsi"/>
        <w:noProof/>
      </w:rPr>
      <w:t>1</w:t>
    </w:r>
    <w:r w:rsidRPr="004D3F36">
      <w:rPr>
        <w:rFonts w:asciiTheme="minorHAnsi" w:hAnsiTheme="minorHAnsi" w:cstheme="minorHAnsi"/>
      </w:rPr>
      <w:fldChar w:fldCharType="end"/>
    </w:r>
    <w:r w:rsidRPr="004D3F36">
      <w:rPr>
        <w:rFonts w:asciiTheme="minorHAnsi" w:hAnsiTheme="minorHAnsi" w:cstheme="minorHAnsi"/>
      </w:rPr>
      <w:t xml:space="preserve"> of </w:t>
    </w:r>
    <w:r w:rsidRPr="004D3F36">
      <w:rPr>
        <w:rFonts w:asciiTheme="minorHAnsi" w:hAnsiTheme="minorHAnsi" w:cstheme="minorHAnsi"/>
      </w:rPr>
      <w:fldChar w:fldCharType="begin"/>
    </w:r>
    <w:r w:rsidRPr="004D3F36">
      <w:rPr>
        <w:rFonts w:asciiTheme="minorHAnsi" w:hAnsiTheme="minorHAnsi" w:cstheme="minorHAnsi"/>
      </w:rPr>
      <w:instrText xml:space="preserve"> NUMPAGES </w:instrText>
    </w:r>
    <w:r w:rsidRPr="004D3F36">
      <w:rPr>
        <w:rFonts w:asciiTheme="minorHAnsi" w:hAnsiTheme="minorHAnsi" w:cstheme="minorHAnsi"/>
      </w:rPr>
      <w:fldChar w:fldCharType="separate"/>
    </w:r>
    <w:r w:rsidR="00701530">
      <w:rPr>
        <w:rFonts w:asciiTheme="minorHAnsi" w:hAnsiTheme="minorHAnsi" w:cstheme="minorHAnsi"/>
        <w:noProof/>
      </w:rPr>
      <w:t>2</w:t>
    </w:r>
    <w:r w:rsidRPr="004D3F36">
      <w:rPr>
        <w:rFonts w:asciiTheme="minorHAnsi" w:hAnsiTheme="minorHAnsi" w:cstheme="minorHAnsi"/>
      </w:rPr>
      <w:fldChar w:fldCharType="end"/>
    </w:r>
  </w:p>
  <w:p w14:paraId="215CD035" w14:textId="77777777" w:rsidR="0074418A" w:rsidRPr="004D3F36" w:rsidRDefault="0074418A" w:rsidP="0016305A">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7429" w14:textId="77777777" w:rsidR="00804900" w:rsidRPr="00804900" w:rsidRDefault="00804900" w:rsidP="00A507B0">
    <w:pPr>
      <w:pStyle w:val="Header"/>
      <w:tabs>
        <w:tab w:val="left" w:pos="8910"/>
      </w:tabs>
      <w:jc w:val="right"/>
      <w:rPr>
        <w:rFonts w:ascii="Neutra Text TF Alt" w:hAnsi="Neutra Text TF Alt"/>
        <w:b/>
        <w:noProof/>
        <w:sz w:val="28"/>
        <w:szCs w:val="28"/>
      </w:rPr>
    </w:pPr>
    <w:r w:rsidRPr="00804900">
      <w:rPr>
        <w:rFonts w:ascii="Neutra Text TF Alt" w:hAnsi="Neutra Text TF Alt"/>
        <w:b/>
        <w:noProof/>
        <w:sz w:val="28"/>
        <w:szCs w:val="28"/>
      </w:rPr>
      <w:t>Policy #5-555</w:t>
    </w:r>
  </w:p>
  <w:p w14:paraId="60612B5A" w14:textId="77777777" w:rsidR="00804900" w:rsidRPr="00804900" w:rsidRDefault="00804900" w:rsidP="00A507B0">
    <w:pPr>
      <w:pStyle w:val="Header"/>
      <w:tabs>
        <w:tab w:val="left" w:pos="8910"/>
      </w:tabs>
      <w:jc w:val="right"/>
      <w:rPr>
        <w:rFonts w:ascii="Neutra Text TF Alt" w:hAnsi="Neutra Text TF Alt"/>
        <w:b/>
        <w:noProof/>
        <w:sz w:val="28"/>
        <w:szCs w:val="28"/>
      </w:rPr>
    </w:pPr>
    <w:r w:rsidRPr="00804900">
      <w:rPr>
        <w:rFonts w:ascii="Neutra Text TF Alt" w:hAnsi="Neutra Text TF Alt"/>
        <w:b/>
        <w:noProof/>
        <w:sz w:val="28"/>
        <w:szCs w:val="28"/>
      </w:rPr>
      <w:t>Internal Control Law</w:t>
    </w:r>
  </w:p>
  <w:p w14:paraId="0AC8F4A4" w14:textId="77777777" w:rsidR="00804900" w:rsidRPr="00804900" w:rsidRDefault="00804900" w:rsidP="00A507B0">
    <w:pPr>
      <w:pStyle w:val="Header"/>
      <w:tabs>
        <w:tab w:val="left" w:pos="8910"/>
      </w:tabs>
      <w:jc w:val="right"/>
      <w:rPr>
        <w:rFonts w:ascii="Neutra Text Alt" w:hAnsi="Neutra Text Alt"/>
      </w:rPr>
    </w:pPr>
    <w:r w:rsidRPr="00804900">
      <w:rPr>
        <w:rFonts w:ascii="Neutra Text Alt" w:hAnsi="Neutra Text Alt"/>
      </w:rPr>
      <w:t>Rev. 4/1/08</w:t>
    </w:r>
  </w:p>
  <w:p w14:paraId="5A5DDBFE" w14:textId="77777777" w:rsidR="005F79A8" w:rsidRPr="00AD76F4" w:rsidRDefault="00804900" w:rsidP="00A507B0">
    <w:pPr>
      <w:pStyle w:val="Header"/>
      <w:tabs>
        <w:tab w:val="left" w:pos="8910"/>
      </w:tabs>
      <w:jc w:val="right"/>
      <w:rPr>
        <w:rFonts w:ascii="Neutra Text Alt" w:hAnsi="Neutra Text Alt"/>
      </w:rPr>
    </w:pPr>
    <w:r w:rsidRPr="00804900">
      <w:rPr>
        <w:rFonts w:ascii="Neutra Text Alt" w:hAnsi="Neutra Text Alt"/>
      </w:rPr>
      <w:t>Page 1 of 1</w:t>
    </w:r>
  </w:p>
  <w:p w14:paraId="5DCD83C0" w14:textId="77777777" w:rsidR="005F79A8" w:rsidRPr="005F79A8" w:rsidRDefault="005F79A8" w:rsidP="005F7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22D"/>
    <w:multiLevelType w:val="hybridMultilevel"/>
    <w:tmpl w:val="13BC5B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6406B"/>
    <w:multiLevelType w:val="multilevel"/>
    <w:tmpl w:val="B43C09D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asciiTheme="minorHAnsi" w:eastAsia="Calibri" w:hAnsiTheme="minorHAnsi" w:cstheme="minorHAnsi"/>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656" w:hanging="216"/>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6349A1"/>
    <w:multiLevelType w:val="hybridMultilevel"/>
    <w:tmpl w:val="7AA207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C96C7F"/>
    <w:multiLevelType w:val="hybridMultilevel"/>
    <w:tmpl w:val="C3EE18AC"/>
    <w:lvl w:ilvl="0" w:tplc="3E8E2570">
      <w:start w:val="1"/>
      <w:numFmt w:val="upp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rPr>
        <w:rFonts w:hint="default"/>
      </w:rPr>
    </w:lvl>
    <w:lvl w:ilvl="7" w:tplc="88966D8E">
      <w:start w:val="1"/>
      <w:numFmt w:val="lowerLetter"/>
      <w:lvlText w:val="%8."/>
      <w:lvlJc w:val="left"/>
      <w:pPr>
        <w:ind w:left="5760" w:hanging="360"/>
      </w:pPr>
      <w:rPr>
        <w:b w:val="0"/>
      </w:rPr>
    </w:lvl>
    <w:lvl w:ilvl="8" w:tplc="BFC0C9DE">
      <w:start w:val="1"/>
      <w:numFmt w:val="upperLetter"/>
      <w:lvlText w:val="%9&gt;"/>
      <w:lvlJc w:val="left"/>
      <w:pPr>
        <w:tabs>
          <w:tab w:val="num" w:pos="6660"/>
        </w:tabs>
        <w:ind w:left="6660" w:hanging="360"/>
      </w:pPr>
      <w:rPr>
        <w:rFonts w:hint="default"/>
      </w:rPr>
    </w:lvl>
  </w:abstractNum>
  <w:abstractNum w:abstractNumId="4" w15:restartNumberingAfterBreak="0">
    <w:nsid w:val="21846BD0"/>
    <w:multiLevelType w:val="multilevel"/>
    <w:tmpl w:val="860E5B4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656" w:hanging="216"/>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EB75FA"/>
    <w:multiLevelType w:val="hybridMultilevel"/>
    <w:tmpl w:val="EBAA8606"/>
    <w:lvl w:ilvl="0" w:tplc="F8687150">
      <w:start w:val="1"/>
      <w:numFmt w:val="upperLetter"/>
      <w:lvlText w:val="%1."/>
      <w:lvlJc w:val="left"/>
      <w:pPr>
        <w:ind w:left="720" w:hanging="360"/>
      </w:pPr>
      <w:rPr>
        <w:b w:val="0"/>
      </w:rPr>
    </w:lvl>
    <w:lvl w:ilvl="1" w:tplc="A8F8A48A">
      <w:start w:val="1"/>
      <w:numFmt w:val="decimal"/>
      <w:lvlText w:val="%2."/>
      <w:lvlJc w:val="left"/>
      <w:pPr>
        <w:ind w:left="1440" w:hanging="360"/>
      </w:pPr>
      <w:rPr>
        <w:b w:val="0"/>
      </w:rPr>
    </w:lvl>
    <w:lvl w:ilvl="2" w:tplc="3DD8F118">
      <w:start w:val="1"/>
      <w:numFmt w:val="lowerLetter"/>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27E19"/>
    <w:multiLevelType w:val="hybridMultilevel"/>
    <w:tmpl w:val="558E8FC4"/>
    <w:lvl w:ilvl="0" w:tplc="D8281EDC">
      <w:start w:val="1"/>
      <w:numFmt w:val="upperLetter"/>
      <w:lvlText w:val="%1."/>
      <w:lvlJc w:val="left"/>
      <w:pPr>
        <w:tabs>
          <w:tab w:val="num" w:pos="720"/>
        </w:tabs>
        <w:ind w:left="720" w:hanging="360"/>
      </w:pPr>
      <w:rPr>
        <w:rFonts w:hint="default"/>
        <w:b w:val="0"/>
      </w:rPr>
    </w:lvl>
    <w:lvl w:ilvl="1" w:tplc="1F9021DE">
      <w:start w:val="1"/>
      <w:numFmt w:val="lowerLetter"/>
      <w:lvlText w:val="%2."/>
      <w:lvlJc w:val="left"/>
      <w:pPr>
        <w:ind w:left="1440" w:hanging="360"/>
      </w:pPr>
      <w:rPr>
        <w:rFonts w:ascii="Arial" w:eastAsia="Times New Roman" w:hAnsi="Arial" w:cs="Arial"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BF247BB2">
      <w:start w:val="1"/>
      <w:numFmt w:val="lowerLetter"/>
      <w:lvlText w:val="%8."/>
      <w:lvlJc w:val="left"/>
      <w:pPr>
        <w:tabs>
          <w:tab w:val="num" w:pos="5760"/>
        </w:tabs>
        <w:ind w:left="5760" w:hanging="360"/>
      </w:pPr>
      <w:rPr>
        <w:rFonts w:hint="default"/>
        <w:b w:val="0"/>
      </w:rPr>
    </w:lvl>
    <w:lvl w:ilvl="8" w:tplc="0409001B" w:tentative="1">
      <w:start w:val="1"/>
      <w:numFmt w:val="lowerRoman"/>
      <w:lvlText w:val="%9."/>
      <w:lvlJc w:val="right"/>
      <w:pPr>
        <w:tabs>
          <w:tab w:val="num" w:pos="6480"/>
        </w:tabs>
        <w:ind w:left="6480" w:hanging="180"/>
      </w:pPr>
    </w:lvl>
  </w:abstractNum>
  <w:abstractNum w:abstractNumId="7" w15:restartNumberingAfterBreak="0">
    <w:nsid w:val="29067ED6"/>
    <w:multiLevelType w:val="hybridMultilevel"/>
    <w:tmpl w:val="0BE23532"/>
    <w:lvl w:ilvl="0" w:tplc="135E5068">
      <w:start w:val="1"/>
      <w:numFmt w:val="upperLetter"/>
      <w:lvlText w:val="%1."/>
      <w:lvlJc w:val="left"/>
      <w:pPr>
        <w:tabs>
          <w:tab w:val="num" w:pos="720"/>
        </w:tabs>
        <w:ind w:left="720" w:hanging="360"/>
      </w:pPr>
      <w:rPr>
        <w:rFonts w:ascii="Arial" w:hAnsi="Arial" w:cs="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BB11F8"/>
    <w:multiLevelType w:val="hybridMultilevel"/>
    <w:tmpl w:val="458439AC"/>
    <w:lvl w:ilvl="0" w:tplc="64D6DC2C">
      <w:start w:val="1"/>
      <w:numFmt w:val="upperRoman"/>
      <w:lvlText w:val="%1."/>
      <w:lvlJc w:val="left"/>
      <w:pPr>
        <w:tabs>
          <w:tab w:val="num" w:pos="1080"/>
        </w:tabs>
        <w:ind w:left="1080" w:hanging="720"/>
      </w:pPr>
      <w:rPr>
        <w:rFonts w:hint="default"/>
        <w:u w:val="none"/>
      </w:rPr>
    </w:lvl>
    <w:lvl w:ilvl="1" w:tplc="3E8E2570">
      <w:start w:val="1"/>
      <w:numFmt w:val="upperLetter"/>
      <w:lvlText w:val="%2."/>
      <w:lvlJc w:val="left"/>
      <w:pPr>
        <w:ind w:left="1440" w:hanging="360"/>
      </w:pPr>
      <w:rPr>
        <w:rFonts w:ascii="Arial" w:eastAsia="Times New Roman" w:hAnsi="Arial" w:cs="Aria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B62618"/>
    <w:multiLevelType w:val="hybridMultilevel"/>
    <w:tmpl w:val="23200C40"/>
    <w:lvl w:ilvl="0" w:tplc="278C825E">
      <w:start w:val="1"/>
      <w:numFmt w:val="upperLetter"/>
      <w:lvlText w:val="%1."/>
      <w:lvlJc w:val="left"/>
      <w:pPr>
        <w:tabs>
          <w:tab w:val="num" w:pos="720"/>
        </w:tabs>
        <w:ind w:left="720" w:hanging="360"/>
      </w:pPr>
      <w:rPr>
        <w:rFonts w:ascii="Arial" w:hAnsi="Arial" w:cs="Arial" w:hint="default"/>
        <w:b w:val="0"/>
        <w:i w:val="0"/>
        <w:sz w:val="20"/>
        <w:szCs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463670"/>
    <w:multiLevelType w:val="hybridMultilevel"/>
    <w:tmpl w:val="511ABB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F44344"/>
    <w:multiLevelType w:val="multilevel"/>
    <w:tmpl w:val="860E5B4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656" w:hanging="216"/>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1D5C32"/>
    <w:multiLevelType w:val="hybridMultilevel"/>
    <w:tmpl w:val="844617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520F7"/>
    <w:multiLevelType w:val="hybridMultilevel"/>
    <w:tmpl w:val="28D6E87E"/>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5A66F3"/>
    <w:multiLevelType w:val="hybridMultilevel"/>
    <w:tmpl w:val="8F02E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75244"/>
    <w:multiLevelType w:val="hybridMultilevel"/>
    <w:tmpl w:val="6108DF80"/>
    <w:lvl w:ilvl="0" w:tplc="90D6CEDE">
      <w:start w:val="1"/>
      <w:numFmt w:val="upperLetter"/>
      <w:lvlText w:val="%1."/>
      <w:lvlJc w:val="left"/>
      <w:pPr>
        <w:tabs>
          <w:tab w:val="num" w:pos="720"/>
        </w:tabs>
        <w:ind w:left="720" w:hanging="360"/>
      </w:pPr>
      <w:rPr>
        <w:rFonts w:ascii="Times New Roman" w:hAnsi="Times New Roman" w:hint="default"/>
        <w:b w:val="0"/>
        <w:i w:val="0"/>
        <w:sz w:val="24"/>
        <w:szCs w:val="24"/>
      </w:rPr>
    </w:lvl>
    <w:lvl w:ilvl="1" w:tplc="65C6DFCE">
      <w:start w:val="1"/>
      <w:numFmt w:val="bullet"/>
      <w:lvlText w:val=""/>
      <w:lvlJc w:val="left"/>
      <w:pPr>
        <w:tabs>
          <w:tab w:val="num" w:pos="1728"/>
        </w:tabs>
        <w:ind w:left="1728" w:hanging="288"/>
      </w:pPr>
      <w:rPr>
        <w:rFonts w:ascii="Symbol" w:hAnsi="Symbo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D26419"/>
    <w:multiLevelType w:val="singleLevel"/>
    <w:tmpl w:val="395CDF32"/>
    <w:lvl w:ilvl="0">
      <w:start w:val="2"/>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3654405"/>
    <w:multiLevelType w:val="hybridMultilevel"/>
    <w:tmpl w:val="F6CC8C12"/>
    <w:lvl w:ilvl="0" w:tplc="04F0D25E">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66DEF"/>
    <w:multiLevelType w:val="hybridMultilevel"/>
    <w:tmpl w:val="963C209A"/>
    <w:lvl w:ilvl="0" w:tplc="278C825E">
      <w:start w:val="1"/>
      <w:numFmt w:val="upperLetter"/>
      <w:lvlText w:val="%1."/>
      <w:lvlJc w:val="left"/>
      <w:pPr>
        <w:tabs>
          <w:tab w:val="num" w:pos="720"/>
        </w:tabs>
        <w:ind w:left="720" w:hanging="360"/>
      </w:pPr>
      <w:rPr>
        <w:rFonts w:ascii="Arial" w:hAnsi="Arial" w:cs="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3E0326"/>
    <w:multiLevelType w:val="hybridMultilevel"/>
    <w:tmpl w:val="4E4C0C92"/>
    <w:lvl w:ilvl="0" w:tplc="F964276A">
      <w:start w:val="1"/>
      <w:numFmt w:val="upperLetter"/>
      <w:lvlText w:val="%1."/>
      <w:lvlJc w:val="left"/>
      <w:pPr>
        <w:tabs>
          <w:tab w:val="num" w:pos="720"/>
        </w:tabs>
        <w:ind w:left="720" w:hanging="360"/>
      </w:pPr>
      <w:rPr>
        <w:rFonts w:ascii="Arial" w:hAnsi="Arial" w:cs="Arial" w:hint="default"/>
        <w:b w:val="0"/>
        <w:i w:val="0"/>
        <w:sz w:val="20"/>
        <w:szCs w:val="20"/>
      </w:rPr>
    </w:lvl>
    <w:lvl w:ilvl="1" w:tplc="04090013">
      <w:start w:val="1"/>
      <w:numFmt w:val="upperRoman"/>
      <w:lvlText w:val="%2."/>
      <w:lvlJc w:val="right"/>
      <w:pPr>
        <w:tabs>
          <w:tab w:val="num" w:pos="1440"/>
        </w:tabs>
        <w:ind w:left="144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4D1DE8"/>
    <w:multiLevelType w:val="multilevel"/>
    <w:tmpl w:val="2F8A3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6E51D2E"/>
    <w:multiLevelType w:val="hybridMultilevel"/>
    <w:tmpl w:val="4F46C9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B7CD7"/>
    <w:multiLevelType w:val="hybridMultilevel"/>
    <w:tmpl w:val="05D627C4"/>
    <w:lvl w:ilvl="0" w:tplc="3E8E2570">
      <w:start w:val="1"/>
      <w:numFmt w:val="upperLetter"/>
      <w:lvlText w:val="%1."/>
      <w:lvlJc w:val="left"/>
      <w:pPr>
        <w:ind w:left="720" w:hanging="360"/>
      </w:pPr>
      <w:rPr>
        <w:rFonts w:ascii="Arial" w:eastAsia="Times New Roman" w:hAnsi="Arial" w:cs="Arial" w:hint="default"/>
      </w:rPr>
    </w:lvl>
    <w:lvl w:ilvl="1" w:tplc="E80A893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E56918"/>
    <w:multiLevelType w:val="singleLevel"/>
    <w:tmpl w:val="10784478"/>
    <w:lvl w:ilvl="0">
      <w:start w:val="1"/>
      <w:numFmt w:val="upperRoman"/>
      <w:lvlText w:val="%1."/>
      <w:lvlJc w:val="left"/>
      <w:pPr>
        <w:tabs>
          <w:tab w:val="num" w:pos="720"/>
        </w:tabs>
        <w:ind w:left="720" w:hanging="720"/>
      </w:pPr>
      <w:rPr>
        <w:rFonts w:hint="default"/>
        <w:b/>
      </w:rPr>
    </w:lvl>
  </w:abstractNum>
  <w:abstractNum w:abstractNumId="24" w15:restartNumberingAfterBreak="0">
    <w:nsid w:val="75A22B31"/>
    <w:multiLevelType w:val="hybridMultilevel"/>
    <w:tmpl w:val="3F949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AF3E2A"/>
    <w:multiLevelType w:val="hybridMultilevel"/>
    <w:tmpl w:val="0DA25E78"/>
    <w:lvl w:ilvl="0" w:tplc="9DE618E4">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CB714F"/>
    <w:multiLevelType w:val="hybridMultilevel"/>
    <w:tmpl w:val="838633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885DAC"/>
    <w:multiLevelType w:val="hybridMultilevel"/>
    <w:tmpl w:val="BE78B9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47376701">
    <w:abstractNumId w:val="12"/>
  </w:num>
  <w:num w:numId="2" w16cid:durableId="177160163">
    <w:abstractNumId w:val="10"/>
  </w:num>
  <w:num w:numId="3" w16cid:durableId="1572039171">
    <w:abstractNumId w:val="24"/>
  </w:num>
  <w:num w:numId="4" w16cid:durableId="620654724">
    <w:abstractNumId w:val="27"/>
  </w:num>
  <w:num w:numId="5" w16cid:durableId="976491775">
    <w:abstractNumId w:val="16"/>
  </w:num>
  <w:num w:numId="6" w16cid:durableId="1182548486">
    <w:abstractNumId w:val="23"/>
  </w:num>
  <w:num w:numId="7" w16cid:durableId="1470322060">
    <w:abstractNumId w:val="25"/>
  </w:num>
  <w:num w:numId="8" w16cid:durableId="433598151">
    <w:abstractNumId w:val="20"/>
  </w:num>
  <w:num w:numId="9" w16cid:durableId="1416315816">
    <w:abstractNumId w:val="3"/>
  </w:num>
  <w:num w:numId="10" w16cid:durableId="1075517611">
    <w:abstractNumId w:val="22"/>
  </w:num>
  <w:num w:numId="11" w16cid:durableId="953252581">
    <w:abstractNumId w:val="6"/>
  </w:num>
  <w:num w:numId="12" w16cid:durableId="1712000639">
    <w:abstractNumId w:val="8"/>
  </w:num>
  <w:num w:numId="13" w16cid:durableId="1303342903">
    <w:abstractNumId w:val="26"/>
  </w:num>
  <w:num w:numId="14" w16cid:durableId="320931846">
    <w:abstractNumId w:val="14"/>
  </w:num>
  <w:num w:numId="15" w16cid:durableId="1931812325">
    <w:abstractNumId w:val="5"/>
  </w:num>
  <w:num w:numId="16" w16cid:durableId="2106535988">
    <w:abstractNumId w:val="21"/>
  </w:num>
  <w:num w:numId="17" w16cid:durableId="2130279518">
    <w:abstractNumId w:val="19"/>
  </w:num>
  <w:num w:numId="18" w16cid:durableId="1794251049">
    <w:abstractNumId w:val="18"/>
  </w:num>
  <w:num w:numId="19" w16cid:durableId="1139036165">
    <w:abstractNumId w:val="7"/>
  </w:num>
  <w:num w:numId="20" w16cid:durableId="1482188677">
    <w:abstractNumId w:val="15"/>
  </w:num>
  <w:num w:numId="21" w16cid:durableId="299918435">
    <w:abstractNumId w:val="0"/>
  </w:num>
  <w:num w:numId="22" w16cid:durableId="662466683">
    <w:abstractNumId w:val="13"/>
  </w:num>
  <w:num w:numId="23" w16cid:durableId="381254265">
    <w:abstractNumId w:val="17"/>
  </w:num>
  <w:num w:numId="24" w16cid:durableId="1988774858">
    <w:abstractNumId w:val="9"/>
  </w:num>
  <w:num w:numId="25" w16cid:durableId="1553614659">
    <w:abstractNumId w:val="11"/>
  </w:num>
  <w:num w:numId="26" w16cid:durableId="456148377">
    <w:abstractNumId w:val="4"/>
  </w:num>
  <w:num w:numId="27" w16cid:durableId="579295292">
    <w:abstractNumId w:val="2"/>
  </w:num>
  <w:num w:numId="28" w16cid:durableId="7306137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N+EMBNxMoeYv473T1Cfo8AJHSriYDPsZ2wdpWtrMuMaoYGmF7eaHPdI6cbvBGswGSbg24QBP9UAwyA8GrqzhQ==" w:salt="V02QBpJfVPsHWUpcWfFJF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73"/>
    <w:rsid w:val="00004E25"/>
    <w:rsid w:val="000050A0"/>
    <w:rsid w:val="00010CBC"/>
    <w:rsid w:val="00016018"/>
    <w:rsid w:val="000359F4"/>
    <w:rsid w:val="00043258"/>
    <w:rsid w:val="0008086E"/>
    <w:rsid w:val="00080BBE"/>
    <w:rsid w:val="00083E63"/>
    <w:rsid w:val="00085518"/>
    <w:rsid w:val="000B64A3"/>
    <w:rsid w:val="00100B20"/>
    <w:rsid w:val="00102CDF"/>
    <w:rsid w:val="00156AB9"/>
    <w:rsid w:val="0016305A"/>
    <w:rsid w:val="00165106"/>
    <w:rsid w:val="00173ACA"/>
    <w:rsid w:val="00182F9D"/>
    <w:rsid w:val="001C4239"/>
    <w:rsid w:val="001D6DA1"/>
    <w:rsid w:val="002027CF"/>
    <w:rsid w:val="00223FC9"/>
    <w:rsid w:val="00230E22"/>
    <w:rsid w:val="00281DA6"/>
    <w:rsid w:val="0028479B"/>
    <w:rsid w:val="002D39CC"/>
    <w:rsid w:val="002D6A01"/>
    <w:rsid w:val="002F2F2A"/>
    <w:rsid w:val="00336FAD"/>
    <w:rsid w:val="0034338C"/>
    <w:rsid w:val="00380299"/>
    <w:rsid w:val="003B5924"/>
    <w:rsid w:val="003B7932"/>
    <w:rsid w:val="003C1311"/>
    <w:rsid w:val="003F7320"/>
    <w:rsid w:val="00410A15"/>
    <w:rsid w:val="004170CC"/>
    <w:rsid w:val="00460EC2"/>
    <w:rsid w:val="00460EE9"/>
    <w:rsid w:val="00470FA3"/>
    <w:rsid w:val="004B27F0"/>
    <w:rsid w:val="004C0299"/>
    <w:rsid w:val="004D3F36"/>
    <w:rsid w:val="00500DB5"/>
    <w:rsid w:val="00512455"/>
    <w:rsid w:val="00517663"/>
    <w:rsid w:val="00534D31"/>
    <w:rsid w:val="00560385"/>
    <w:rsid w:val="0058580C"/>
    <w:rsid w:val="005B4EC1"/>
    <w:rsid w:val="005B6E35"/>
    <w:rsid w:val="005C3DE3"/>
    <w:rsid w:val="005E161A"/>
    <w:rsid w:val="005F79A8"/>
    <w:rsid w:val="00607FB7"/>
    <w:rsid w:val="00616D59"/>
    <w:rsid w:val="00617BD3"/>
    <w:rsid w:val="006217DF"/>
    <w:rsid w:val="0068528C"/>
    <w:rsid w:val="006A2257"/>
    <w:rsid w:val="006B1295"/>
    <w:rsid w:val="006E7186"/>
    <w:rsid w:val="00701530"/>
    <w:rsid w:val="0070543F"/>
    <w:rsid w:val="00714697"/>
    <w:rsid w:val="007233A9"/>
    <w:rsid w:val="00735EA9"/>
    <w:rsid w:val="00740205"/>
    <w:rsid w:val="00743645"/>
    <w:rsid w:val="0074418A"/>
    <w:rsid w:val="00746D46"/>
    <w:rsid w:val="00763E1A"/>
    <w:rsid w:val="00783E6F"/>
    <w:rsid w:val="0079757F"/>
    <w:rsid w:val="007D610F"/>
    <w:rsid w:val="007D7130"/>
    <w:rsid w:val="007E19CF"/>
    <w:rsid w:val="007F3BD0"/>
    <w:rsid w:val="00804900"/>
    <w:rsid w:val="0081239E"/>
    <w:rsid w:val="00830CC3"/>
    <w:rsid w:val="0083464F"/>
    <w:rsid w:val="00843966"/>
    <w:rsid w:val="00852DA6"/>
    <w:rsid w:val="008556F3"/>
    <w:rsid w:val="008A53BB"/>
    <w:rsid w:val="00923FC5"/>
    <w:rsid w:val="00925E4B"/>
    <w:rsid w:val="00950782"/>
    <w:rsid w:val="00980739"/>
    <w:rsid w:val="0098358A"/>
    <w:rsid w:val="009C1C0B"/>
    <w:rsid w:val="009E54B9"/>
    <w:rsid w:val="00A507B0"/>
    <w:rsid w:val="00A52FF7"/>
    <w:rsid w:val="00AA437E"/>
    <w:rsid w:val="00AB6A1C"/>
    <w:rsid w:val="00AD76F4"/>
    <w:rsid w:val="00AE0552"/>
    <w:rsid w:val="00AE3898"/>
    <w:rsid w:val="00B11679"/>
    <w:rsid w:val="00B20A03"/>
    <w:rsid w:val="00B4458E"/>
    <w:rsid w:val="00B603FE"/>
    <w:rsid w:val="00B615D1"/>
    <w:rsid w:val="00B656B8"/>
    <w:rsid w:val="00B72910"/>
    <w:rsid w:val="00BC64BF"/>
    <w:rsid w:val="00BE2158"/>
    <w:rsid w:val="00BE51A4"/>
    <w:rsid w:val="00BF1AA4"/>
    <w:rsid w:val="00C26304"/>
    <w:rsid w:val="00C35BD1"/>
    <w:rsid w:val="00C40D9D"/>
    <w:rsid w:val="00C42E35"/>
    <w:rsid w:val="00C558D3"/>
    <w:rsid w:val="00C600EF"/>
    <w:rsid w:val="00C679FE"/>
    <w:rsid w:val="00C86E90"/>
    <w:rsid w:val="00CE0FFA"/>
    <w:rsid w:val="00CF454B"/>
    <w:rsid w:val="00D04D6C"/>
    <w:rsid w:val="00D05196"/>
    <w:rsid w:val="00D372B2"/>
    <w:rsid w:val="00DA0CC8"/>
    <w:rsid w:val="00DA489E"/>
    <w:rsid w:val="00DB6573"/>
    <w:rsid w:val="00DC51C3"/>
    <w:rsid w:val="00DF5B98"/>
    <w:rsid w:val="00E00FA8"/>
    <w:rsid w:val="00E30216"/>
    <w:rsid w:val="00E61695"/>
    <w:rsid w:val="00E72FE5"/>
    <w:rsid w:val="00E7729E"/>
    <w:rsid w:val="00E86A52"/>
    <w:rsid w:val="00E97648"/>
    <w:rsid w:val="00EB5683"/>
    <w:rsid w:val="00EC5B29"/>
    <w:rsid w:val="00EE60D7"/>
    <w:rsid w:val="00F13BE7"/>
    <w:rsid w:val="00F4023B"/>
    <w:rsid w:val="00F51C34"/>
    <w:rsid w:val="00F72B5E"/>
    <w:rsid w:val="00FB64DA"/>
    <w:rsid w:val="00FC78C7"/>
    <w:rsid w:val="00FD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650C5"/>
  <w15:docId w15:val="{EC711573-2DAC-4802-97B5-9C0B21C4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AA4"/>
    <w:rPr>
      <w:rFonts w:ascii="Arial" w:hAnsi="Arial"/>
      <w:spacing w:val="-5"/>
    </w:rPr>
  </w:style>
  <w:style w:type="paragraph" w:styleId="Heading1">
    <w:name w:val="heading 1"/>
    <w:basedOn w:val="Normal"/>
    <w:next w:val="Normal"/>
    <w:qFormat/>
    <w:rsid w:val="00925E4B"/>
    <w:pPr>
      <w:keepNext/>
      <w:outlineLvl w:val="0"/>
    </w:pPr>
    <w:rPr>
      <w:rFonts w:ascii="Times New Roman" w:hAnsi="Times New Roman"/>
      <w:spacing w:val="0"/>
      <w:sz w:val="22"/>
      <w:u w:val="single"/>
    </w:rPr>
  </w:style>
  <w:style w:type="paragraph" w:styleId="Heading2">
    <w:name w:val="heading 2"/>
    <w:basedOn w:val="Normal"/>
    <w:next w:val="Normal"/>
    <w:qFormat/>
    <w:rsid w:val="00925E4B"/>
    <w:pPr>
      <w:keepNext/>
      <w:jc w:val="both"/>
      <w:outlineLvl w:val="1"/>
    </w:pPr>
    <w:rPr>
      <w:rFonts w:ascii="Times New Roman" w:hAnsi="Times New Roman"/>
      <w:spacing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next w:val="Normal"/>
    <w:rsid w:val="00DB6573"/>
    <w:pPr>
      <w:keepNext/>
      <w:keepLines/>
      <w:spacing w:before="400" w:after="120" w:line="240" w:lineRule="atLeast"/>
      <w:ind w:left="-840"/>
    </w:pPr>
    <w:rPr>
      <w:rFonts w:ascii="Arial Black" w:hAnsi="Arial Black"/>
      <w:kern w:val="28"/>
      <w:sz w:val="96"/>
    </w:rPr>
  </w:style>
  <w:style w:type="table" w:styleId="TableGrid">
    <w:name w:val="Table Grid"/>
    <w:basedOn w:val="TableNormal"/>
    <w:rsid w:val="00705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25E4B"/>
    <w:pPr>
      <w:jc w:val="both"/>
    </w:pPr>
    <w:rPr>
      <w:rFonts w:ascii="Times New Roman" w:hAnsi="Times New Roman"/>
      <w:spacing w:val="0"/>
      <w:sz w:val="22"/>
    </w:rPr>
  </w:style>
  <w:style w:type="paragraph" w:styleId="Title">
    <w:name w:val="Title"/>
    <w:basedOn w:val="Normal"/>
    <w:qFormat/>
    <w:rsid w:val="00714697"/>
    <w:pPr>
      <w:jc w:val="center"/>
    </w:pPr>
    <w:rPr>
      <w:rFonts w:ascii="Times New Roman" w:hAnsi="Times New Roman"/>
      <w:b/>
      <w:spacing w:val="0"/>
      <w:sz w:val="24"/>
      <w:u w:val="single"/>
    </w:rPr>
  </w:style>
  <w:style w:type="character" w:styleId="Hyperlink">
    <w:name w:val="Hyperlink"/>
    <w:rsid w:val="00714697"/>
    <w:rPr>
      <w:color w:val="0000FF"/>
      <w:u w:val="single"/>
    </w:rPr>
  </w:style>
  <w:style w:type="paragraph" w:styleId="NormalWeb">
    <w:name w:val="Normal (Web)"/>
    <w:basedOn w:val="Normal"/>
    <w:rsid w:val="00923FC5"/>
    <w:pPr>
      <w:spacing w:before="100" w:beforeAutospacing="1" w:after="100" w:afterAutospacing="1"/>
    </w:pPr>
    <w:rPr>
      <w:rFonts w:ascii="Times New Roman" w:hAnsi="Times New Roman"/>
      <w:color w:val="000000"/>
      <w:spacing w:val="0"/>
      <w:sz w:val="24"/>
      <w:szCs w:val="24"/>
    </w:rPr>
  </w:style>
  <w:style w:type="paragraph" w:styleId="Header">
    <w:name w:val="header"/>
    <w:basedOn w:val="Normal"/>
    <w:rsid w:val="0016305A"/>
    <w:pPr>
      <w:tabs>
        <w:tab w:val="center" w:pos="4320"/>
        <w:tab w:val="right" w:pos="8640"/>
      </w:tabs>
    </w:pPr>
  </w:style>
  <w:style w:type="paragraph" w:styleId="Footer">
    <w:name w:val="footer"/>
    <w:basedOn w:val="Normal"/>
    <w:rsid w:val="0016305A"/>
    <w:pPr>
      <w:tabs>
        <w:tab w:val="center" w:pos="4320"/>
        <w:tab w:val="right" w:pos="8640"/>
      </w:tabs>
    </w:pPr>
  </w:style>
  <w:style w:type="paragraph" w:styleId="BalloonText">
    <w:name w:val="Balloon Text"/>
    <w:basedOn w:val="Normal"/>
    <w:link w:val="BalloonTextChar"/>
    <w:rsid w:val="00500DB5"/>
    <w:rPr>
      <w:rFonts w:ascii="Tahoma" w:hAnsi="Tahoma" w:cs="Tahoma"/>
      <w:sz w:val="16"/>
      <w:szCs w:val="16"/>
    </w:rPr>
  </w:style>
  <w:style w:type="character" w:customStyle="1" w:styleId="BalloonTextChar">
    <w:name w:val="Balloon Text Char"/>
    <w:link w:val="BalloonText"/>
    <w:rsid w:val="00500DB5"/>
    <w:rPr>
      <w:rFonts w:ascii="Tahoma" w:hAnsi="Tahoma" w:cs="Tahoma"/>
      <w:spacing w:val="-5"/>
      <w:sz w:val="16"/>
      <w:szCs w:val="16"/>
    </w:rPr>
  </w:style>
  <w:style w:type="paragraph" w:styleId="ListParagraph">
    <w:name w:val="List Paragraph"/>
    <w:basedOn w:val="Normal"/>
    <w:uiPriority w:val="34"/>
    <w:qFormat/>
    <w:rsid w:val="001D6DA1"/>
    <w:pPr>
      <w:spacing w:after="200" w:line="276" w:lineRule="auto"/>
      <w:ind w:left="720"/>
      <w:contextualSpacing/>
    </w:pPr>
    <w:rPr>
      <w:rFonts w:ascii="Calibri" w:eastAsia="Calibri" w:hAnsi="Calibri"/>
      <w:spacing w:val="0"/>
      <w:sz w:val="22"/>
      <w:szCs w:val="22"/>
    </w:rPr>
  </w:style>
  <w:style w:type="paragraph" w:styleId="BodyText2">
    <w:name w:val="Body Text 2"/>
    <w:basedOn w:val="Normal"/>
    <w:link w:val="BodyText2Char"/>
    <w:rsid w:val="00804900"/>
    <w:pPr>
      <w:spacing w:after="120" w:line="480" w:lineRule="auto"/>
    </w:pPr>
  </w:style>
  <w:style w:type="character" w:customStyle="1" w:styleId="BodyText2Char">
    <w:name w:val="Body Text 2 Char"/>
    <w:basedOn w:val="DefaultParagraphFont"/>
    <w:link w:val="BodyText2"/>
    <w:rsid w:val="00804900"/>
    <w:rPr>
      <w:rFonts w:ascii="Arial" w:hAnsi="Arial"/>
      <w:spacing w:val="-5"/>
    </w:rPr>
  </w:style>
  <w:style w:type="character" w:styleId="FollowedHyperlink">
    <w:name w:val="FollowedHyperlink"/>
    <w:basedOn w:val="DefaultParagraphFont"/>
    <w:semiHidden/>
    <w:unhideWhenUsed/>
    <w:rsid w:val="004D3F36"/>
    <w:rPr>
      <w:color w:val="800080" w:themeColor="followedHyperlink"/>
      <w:u w:val="single"/>
    </w:rPr>
  </w:style>
  <w:style w:type="character" w:styleId="UnresolvedMention">
    <w:name w:val="Unresolved Mention"/>
    <w:basedOn w:val="DefaultParagraphFont"/>
    <w:uiPriority w:val="99"/>
    <w:semiHidden/>
    <w:unhideWhenUsed/>
    <w:rsid w:val="00FD2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58368">
      <w:bodyDiv w:val="1"/>
      <w:marLeft w:val="0"/>
      <w:marRight w:val="0"/>
      <w:marTop w:val="0"/>
      <w:marBottom w:val="0"/>
      <w:divBdr>
        <w:top w:val="none" w:sz="0" w:space="0" w:color="auto"/>
        <w:left w:val="none" w:sz="0" w:space="0" w:color="auto"/>
        <w:bottom w:val="none" w:sz="0" w:space="0" w:color="auto"/>
        <w:right w:val="none" w:sz="0" w:space="0" w:color="auto"/>
      </w:divBdr>
    </w:div>
    <w:div w:id="168246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neseo.edu/hr/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eneseo.edu/hr/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591</Words>
  <Characters>3372</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Financial Affairs policies and procedures template</vt:lpstr>
    </vt:vector>
  </TitlesOfParts>
  <Company>VU</Company>
  <LinksUpToDate>false</LinksUpToDate>
  <CharactersWithSpaces>3956</CharactersWithSpaces>
  <SharedDoc>false</SharedDoc>
  <HLinks>
    <vt:vector size="18" baseType="variant">
      <vt:variant>
        <vt:i4>6160385</vt:i4>
      </vt:variant>
      <vt:variant>
        <vt:i4>6</vt:i4>
      </vt:variant>
      <vt:variant>
        <vt:i4>0</vt:i4>
      </vt:variant>
      <vt:variant>
        <vt:i4>5</vt:i4>
      </vt:variant>
      <vt:variant>
        <vt:lpwstr>http://www.nysif.com/</vt:lpwstr>
      </vt:variant>
      <vt:variant>
        <vt:lpwstr/>
      </vt:variant>
      <vt:variant>
        <vt:i4>1572885</vt:i4>
      </vt:variant>
      <vt:variant>
        <vt:i4>3</vt:i4>
      </vt:variant>
      <vt:variant>
        <vt:i4>0</vt:i4>
      </vt:variant>
      <vt:variant>
        <vt:i4>5</vt:i4>
      </vt:variant>
      <vt:variant>
        <vt:lpwstr>http://go.genesoe.edu/HRForms</vt:lpwstr>
      </vt:variant>
      <vt:variant>
        <vt:lpwstr/>
      </vt:variant>
      <vt:variant>
        <vt:i4>196608</vt:i4>
      </vt:variant>
      <vt:variant>
        <vt:i4>0</vt:i4>
      </vt:variant>
      <vt:variant>
        <vt:i4>0</vt:i4>
      </vt:variant>
      <vt:variant>
        <vt:i4>5</vt:i4>
      </vt:variant>
      <vt:variant>
        <vt:lpwstr>http://go.geneseo.edu/WCForm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Affairs policies and procedures template</dc:title>
  <dc:creator>Robert Mott</dc:creator>
  <cp:lastModifiedBy>Heather Orme</cp:lastModifiedBy>
  <cp:revision>4</cp:revision>
  <cp:lastPrinted>2019-10-29T19:55:00Z</cp:lastPrinted>
  <dcterms:created xsi:type="dcterms:W3CDTF">2026-06-30T18:46:00Z</dcterms:created>
  <dcterms:modified xsi:type="dcterms:W3CDTF">2026-06-30T19:08:00Z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73138-cabd-45f4-a7b4-a30ccae17fed_Enabled">
    <vt:lpwstr>true</vt:lpwstr>
  </property>
  <property fmtid="{D5CDD505-2E9C-101B-9397-08002B2CF9AE}" pid="3" name="MSIP_Label_10d73138-cabd-45f4-a7b4-a30ccae17fed_SetDate">
    <vt:lpwstr>2026-06-30T16:04:52Z</vt:lpwstr>
  </property>
  <property fmtid="{D5CDD505-2E9C-101B-9397-08002B2CF9AE}" pid="4" name="MSIP_Label_10d73138-cabd-45f4-a7b4-a30ccae17fed_Method">
    <vt:lpwstr>Standard</vt:lpwstr>
  </property>
  <property fmtid="{D5CDD505-2E9C-101B-9397-08002B2CF9AE}" pid="5" name="MSIP_Label_10d73138-cabd-45f4-a7b4-a30ccae17fed_Name">
    <vt:lpwstr>General</vt:lpwstr>
  </property>
  <property fmtid="{D5CDD505-2E9C-101B-9397-08002B2CF9AE}" pid="6" name="MSIP_Label_10d73138-cabd-45f4-a7b4-a30ccae17fed_SiteId">
    <vt:lpwstr>02ce934f-066a-4d00-b828-cedba7cf4f79</vt:lpwstr>
  </property>
  <property fmtid="{D5CDD505-2E9C-101B-9397-08002B2CF9AE}" pid="7" name="MSIP_Label_10d73138-cabd-45f4-a7b4-a30ccae17fed_ActionId">
    <vt:lpwstr>6ce66907-2528-454b-be44-0760d46c5a68</vt:lpwstr>
  </property>
  <property fmtid="{D5CDD505-2E9C-101B-9397-08002B2CF9AE}" pid="8" name="MSIP_Label_10d73138-cabd-45f4-a7b4-a30ccae17fed_ContentBits">
    <vt:lpwstr>0</vt:lpwstr>
  </property>
  <property fmtid="{D5CDD505-2E9C-101B-9397-08002B2CF9AE}" pid="9" name="MSIP_Label_10d73138-cabd-45f4-a7b4-a30ccae17fed_Tag">
    <vt:lpwstr>10, 3, 0, 1</vt:lpwstr>
  </property>
  <property fmtid="{D5CDD505-2E9C-101B-9397-08002B2CF9AE}" pid="10" name="GrammarlyDocumentId">
    <vt:lpwstr>1ac4995a-d5ba-469c-921c-7b7db761706e</vt:lpwstr>
  </property>
</Properties>
</file>