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spacing w:val="-10"/>
        </w:rPr>
        <w:t>Biology</w:t>
      </w:r>
      <w:r>
        <w:rPr>
          <w:spacing w:val="-18"/>
        </w:rPr>
        <w:t> </w:t>
      </w:r>
      <w:r>
        <w:rPr>
          <w:spacing w:val="-10"/>
        </w:rPr>
        <w:t>120,</w:t>
      </w:r>
      <w:r>
        <w:rPr>
          <w:spacing w:val="-21"/>
        </w:rPr>
        <w:t> </w:t>
      </w:r>
      <w:r>
        <w:rPr>
          <w:spacing w:val="-10"/>
        </w:rPr>
        <w:t>General</w:t>
      </w:r>
      <w:r>
        <w:rPr>
          <w:spacing w:val="-18"/>
        </w:rPr>
        <w:t> </w:t>
      </w:r>
      <w:r>
        <w:rPr>
          <w:spacing w:val="-10"/>
        </w:rPr>
        <w:t>Biology</w:t>
      </w:r>
      <w:r>
        <w:rPr>
          <w:spacing w:val="-18"/>
        </w:rPr>
        <w:t> </w:t>
      </w:r>
      <w:r>
        <w:rPr>
          <w:spacing w:val="-10"/>
        </w:rPr>
        <w:t>Laboratory</w:t>
      </w:r>
      <w:r>
        <w:rPr>
          <w:spacing w:val="-18"/>
        </w:rPr>
        <w:t> </w:t>
      </w:r>
      <w:r>
        <w:rPr>
          <w:spacing w:val="-10"/>
        </w:rPr>
        <w:t>(1</w:t>
      </w:r>
      <w:r>
        <w:rPr>
          <w:spacing w:val="-19"/>
        </w:rPr>
        <w:t> </w:t>
      </w:r>
      <w:r>
        <w:rPr>
          <w:spacing w:val="-10"/>
        </w:rPr>
        <w:t>credit) </w:t>
      </w:r>
      <w:r>
        <w:rPr>
          <w:spacing w:val="-2"/>
        </w:rPr>
        <w:t>Course</w:t>
      </w:r>
      <w:r>
        <w:rPr>
          <w:spacing w:val="-20"/>
        </w:rPr>
        <w:t> </w:t>
      </w:r>
      <w:r>
        <w:rPr>
          <w:spacing w:val="-2"/>
        </w:rPr>
        <w:t>Syllabus:</w:t>
      </w:r>
      <w:r>
        <w:rPr>
          <w:spacing w:val="-21"/>
        </w:rPr>
        <w:t> </w:t>
      </w:r>
      <w:r>
        <w:rPr>
          <w:spacing w:val="-2"/>
        </w:rPr>
        <w:t>Spring,</w:t>
      </w:r>
      <w:r>
        <w:rPr>
          <w:spacing w:val="-19"/>
        </w:rPr>
        <w:t> </w:t>
      </w:r>
      <w:r>
        <w:rPr>
          <w:spacing w:val="-2"/>
        </w:rPr>
        <w:t>2025</w:t>
      </w:r>
    </w:p>
    <w:p>
      <w:pPr>
        <w:spacing w:line="237" w:lineRule="auto" w:before="270"/>
        <w:ind w:left="1281" w:right="1278" w:firstLine="0"/>
        <w:jc w:val="center"/>
        <w:rPr>
          <w:b/>
          <w:sz w:val="22"/>
        </w:rPr>
      </w:pPr>
      <w:r>
        <w:rPr>
          <w:b/>
          <w:sz w:val="22"/>
        </w:rPr>
        <w:t>Asynchronous</w:t>
      </w:r>
      <w:r>
        <w:rPr>
          <w:b/>
          <w:spacing w:val="-3"/>
          <w:sz w:val="22"/>
        </w:rPr>
        <w:t> </w:t>
      </w:r>
      <w:r>
        <w:rPr>
          <w:b/>
          <w:sz w:val="22"/>
        </w:rPr>
        <w:t>Online</w:t>
      </w:r>
      <w:r>
        <w:rPr>
          <w:b/>
          <w:spacing w:val="-5"/>
          <w:sz w:val="22"/>
        </w:rPr>
        <w:t> </w:t>
      </w:r>
      <w:r>
        <w:rPr>
          <w:b/>
          <w:sz w:val="22"/>
        </w:rPr>
        <w:t>Prelab</w:t>
      </w:r>
      <w:r>
        <w:rPr>
          <w:b/>
          <w:spacing w:val="-5"/>
          <w:sz w:val="22"/>
        </w:rPr>
        <w:t> </w:t>
      </w:r>
      <w:r>
        <w:rPr>
          <w:b/>
          <w:sz w:val="22"/>
        </w:rPr>
        <w:t>–</w:t>
      </w:r>
      <w:r>
        <w:rPr>
          <w:b/>
          <w:spacing w:val="-3"/>
          <w:sz w:val="22"/>
        </w:rPr>
        <w:t> </w:t>
      </w:r>
      <w:r>
        <w:rPr>
          <w:b/>
          <w:sz w:val="22"/>
        </w:rPr>
        <w:t>Prerecorded</w:t>
      </w:r>
      <w:r>
        <w:rPr>
          <w:b/>
          <w:spacing w:val="-5"/>
          <w:sz w:val="22"/>
        </w:rPr>
        <w:t> </w:t>
      </w:r>
      <w:r>
        <w:rPr>
          <w:b/>
          <w:sz w:val="22"/>
        </w:rPr>
        <w:t>lectures</w:t>
      </w:r>
      <w:r>
        <w:rPr>
          <w:b/>
          <w:spacing w:val="-8"/>
          <w:sz w:val="22"/>
        </w:rPr>
        <w:t> </w:t>
      </w:r>
      <w:r>
        <w:rPr>
          <w:b/>
          <w:sz w:val="22"/>
        </w:rPr>
        <w:t>(Posted</w:t>
      </w:r>
      <w:r>
        <w:rPr>
          <w:b/>
          <w:spacing w:val="-5"/>
          <w:sz w:val="22"/>
        </w:rPr>
        <w:t> </w:t>
      </w:r>
      <w:r>
        <w:rPr>
          <w:b/>
          <w:sz w:val="22"/>
        </w:rPr>
        <w:t>on</w:t>
      </w:r>
      <w:r>
        <w:rPr>
          <w:b/>
          <w:spacing w:val="-5"/>
          <w:sz w:val="22"/>
        </w:rPr>
        <w:t> </w:t>
      </w:r>
      <w:r>
        <w:rPr>
          <w:b/>
          <w:sz w:val="22"/>
        </w:rPr>
        <w:t>Monday</w:t>
      </w:r>
      <w:r>
        <w:rPr>
          <w:b/>
          <w:spacing w:val="-3"/>
          <w:sz w:val="22"/>
        </w:rPr>
        <w:t> </w:t>
      </w:r>
      <w:r>
        <w:rPr>
          <w:b/>
          <w:sz w:val="22"/>
        </w:rPr>
        <w:t>mornings) In-person Lab Meets for 2 hours: Tues, Wed, &amp; Thurs, ISC 101 and ISC 103</w:t>
      </w:r>
    </w:p>
    <w:p>
      <w:pPr>
        <w:pStyle w:val="BodyText"/>
        <w:spacing w:before="43"/>
        <w:rPr>
          <w:b/>
        </w:rPr>
      </w:pPr>
    </w:p>
    <w:p>
      <w:pPr>
        <w:pStyle w:val="Heading1"/>
        <w:spacing w:line="305" w:lineRule="exact"/>
      </w:pPr>
      <w:bookmarkStart w:name="INSTRUCTOR INFORMATION:" w:id="1"/>
      <w:bookmarkEnd w:id="1"/>
      <w:r>
        <w:rPr/>
      </w:r>
      <w:r>
        <w:rPr>
          <w:color w:val="365F91"/>
          <w:spacing w:val="-2"/>
        </w:rPr>
        <w:t>INSTRUCTOR</w:t>
      </w:r>
      <w:r>
        <w:rPr>
          <w:color w:val="365F91"/>
          <w:spacing w:val="4"/>
        </w:rPr>
        <w:t> </w:t>
      </w:r>
      <w:r>
        <w:rPr>
          <w:color w:val="365F91"/>
          <w:spacing w:val="-2"/>
        </w:rPr>
        <w:t>INFORMATION:</w:t>
      </w:r>
    </w:p>
    <w:p>
      <w:pPr>
        <w:spacing w:before="0"/>
        <w:ind w:left="720" w:right="0" w:firstLine="0"/>
        <w:jc w:val="left"/>
        <w:rPr>
          <w:b/>
          <w:sz w:val="22"/>
        </w:rPr>
      </w:pPr>
      <w:r>
        <w:rPr>
          <w:rFonts w:ascii="Cambria"/>
          <w:color w:val="233E5F"/>
          <w:sz w:val="24"/>
        </w:rPr>
        <w:t>Robert</w:t>
      </w:r>
      <w:r>
        <w:rPr>
          <w:rFonts w:ascii="Cambria"/>
          <w:color w:val="233E5F"/>
          <w:spacing w:val="-5"/>
          <w:sz w:val="24"/>
        </w:rPr>
        <w:t> </w:t>
      </w:r>
      <w:r>
        <w:rPr>
          <w:rFonts w:ascii="Cambria"/>
          <w:color w:val="233E5F"/>
          <w:sz w:val="24"/>
        </w:rPr>
        <w:t>Feissner:</w:t>
      </w:r>
      <w:r>
        <w:rPr>
          <w:rFonts w:ascii="Cambria"/>
          <w:color w:val="233E5F"/>
          <w:spacing w:val="-7"/>
          <w:sz w:val="24"/>
        </w:rPr>
        <w:t> </w:t>
      </w:r>
      <w:r>
        <w:rPr>
          <w:b/>
          <w:sz w:val="22"/>
        </w:rPr>
        <w:t>Section</w:t>
      </w:r>
      <w:r>
        <w:rPr>
          <w:b/>
          <w:spacing w:val="-4"/>
          <w:sz w:val="22"/>
        </w:rPr>
        <w:t> </w:t>
      </w:r>
      <w:r>
        <w:rPr>
          <w:b/>
          <w:sz w:val="22"/>
        </w:rPr>
        <w:t>01</w:t>
      </w:r>
      <w:r>
        <w:rPr>
          <w:b/>
          <w:spacing w:val="-3"/>
          <w:sz w:val="22"/>
        </w:rPr>
        <w:t> </w:t>
      </w:r>
      <w:r>
        <w:rPr>
          <w:b/>
          <w:sz w:val="22"/>
        </w:rPr>
        <w:t>&amp;</w:t>
      </w:r>
      <w:r>
        <w:rPr>
          <w:b/>
          <w:spacing w:val="-5"/>
          <w:sz w:val="22"/>
        </w:rPr>
        <w:t> </w:t>
      </w:r>
      <w:r>
        <w:rPr>
          <w:b/>
          <w:sz w:val="22"/>
        </w:rPr>
        <w:t>03:</w:t>
      </w:r>
      <w:r>
        <w:rPr>
          <w:b/>
          <w:spacing w:val="41"/>
          <w:sz w:val="22"/>
        </w:rPr>
        <w:t> </w:t>
      </w:r>
      <w:r>
        <w:rPr>
          <w:sz w:val="22"/>
        </w:rPr>
        <w:t>Office:</w:t>
      </w:r>
      <w:r>
        <w:rPr>
          <w:spacing w:val="-2"/>
          <w:sz w:val="22"/>
        </w:rPr>
        <w:t> </w:t>
      </w:r>
      <w:r>
        <w:rPr>
          <w:sz w:val="22"/>
        </w:rPr>
        <w:t>ISC</w:t>
      </w:r>
      <w:r>
        <w:rPr>
          <w:spacing w:val="-4"/>
          <w:sz w:val="22"/>
        </w:rPr>
        <w:t> </w:t>
      </w:r>
      <w:r>
        <w:rPr>
          <w:sz w:val="22"/>
        </w:rPr>
        <w:t>356</w:t>
      </w:r>
      <w:r>
        <w:rPr>
          <w:b/>
          <w:sz w:val="22"/>
        </w:rPr>
        <w:t>,</w:t>
      </w:r>
      <w:r>
        <w:rPr>
          <w:b/>
          <w:spacing w:val="-5"/>
          <w:sz w:val="22"/>
        </w:rPr>
        <w:t> </w:t>
      </w:r>
      <w:r>
        <w:rPr>
          <w:sz w:val="22"/>
        </w:rPr>
        <w:t>Ph:</w:t>
      </w:r>
      <w:r>
        <w:rPr>
          <w:spacing w:val="-1"/>
          <w:sz w:val="22"/>
        </w:rPr>
        <w:t> </w:t>
      </w:r>
      <w:r>
        <w:rPr>
          <w:sz w:val="22"/>
        </w:rPr>
        <w:t>245-</w:t>
      </w:r>
      <w:r>
        <w:rPr>
          <w:spacing w:val="-2"/>
          <w:sz w:val="22"/>
        </w:rPr>
        <w:t>5022</w:t>
      </w:r>
      <w:r>
        <w:rPr>
          <w:b/>
          <w:spacing w:val="-2"/>
          <w:sz w:val="22"/>
        </w:rPr>
        <w:t>,</w:t>
      </w:r>
    </w:p>
    <w:p>
      <w:pPr>
        <w:pStyle w:val="BodyText"/>
        <w:spacing w:line="237" w:lineRule="auto" w:before="2"/>
        <w:ind w:left="720" w:right="774" w:hanging="1"/>
      </w:pPr>
      <w:r>
        <w:rPr/>
        <w:t>e-mail:</w:t>
      </w:r>
      <w:r>
        <w:rPr>
          <w:spacing w:val="-2"/>
        </w:rPr>
        <w:t> </w:t>
      </w:r>
      <w:hyperlink r:id="rId7">
        <w:r>
          <w:rPr>
            <w:color w:val="0000FF"/>
            <w:u w:val="single" w:color="0000FF"/>
          </w:rPr>
          <w:t>feissner@geneseo.edu</w:t>
        </w:r>
      </w:hyperlink>
      <w:r>
        <w:rPr>
          <w:color w:val="0000FF"/>
          <w:spacing w:val="40"/>
          <w:u w:val="none"/>
        </w:rPr>
        <w:t> </w:t>
      </w:r>
      <w:r>
        <w:rPr>
          <w:u w:val="none"/>
        </w:rPr>
        <w:t>Office</w:t>
      </w:r>
      <w:r>
        <w:rPr>
          <w:spacing w:val="-2"/>
          <w:u w:val="none"/>
        </w:rPr>
        <w:t> </w:t>
      </w:r>
      <w:r>
        <w:rPr>
          <w:u w:val="none"/>
        </w:rPr>
        <w:t>hours:</w:t>
      </w:r>
      <w:r>
        <w:rPr>
          <w:spacing w:val="80"/>
          <w:u w:val="none"/>
        </w:rPr>
        <w:t> </w:t>
      </w:r>
      <w:r>
        <w:rPr>
          <w:u w:val="none"/>
        </w:rPr>
        <w:t>Monday</w:t>
      </w:r>
      <w:r>
        <w:rPr>
          <w:spacing w:val="-2"/>
          <w:u w:val="none"/>
        </w:rPr>
        <w:t> </w:t>
      </w:r>
      <w:r>
        <w:rPr>
          <w:u w:val="none"/>
        </w:rPr>
        <w:t>and</w:t>
      </w:r>
      <w:r>
        <w:rPr>
          <w:spacing w:val="-4"/>
          <w:u w:val="none"/>
        </w:rPr>
        <w:t> </w:t>
      </w:r>
      <w:r>
        <w:rPr>
          <w:u w:val="none"/>
        </w:rPr>
        <w:t>Wednesday,</w:t>
      </w:r>
      <w:r>
        <w:rPr>
          <w:spacing w:val="-5"/>
          <w:u w:val="none"/>
        </w:rPr>
        <w:t> </w:t>
      </w:r>
      <w:r>
        <w:rPr>
          <w:u w:val="none"/>
        </w:rPr>
        <w:t>1:00</w:t>
      </w:r>
      <w:r>
        <w:rPr>
          <w:spacing w:val="-2"/>
          <w:u w:val="none"/>
        </w:rPr>
        <w:t> </w:t>
      </w:r>
      <w:r>
        <w:rPr>
          <w:u w:val="none"/>
        </w:rPr>
        <w:t>–</w:t>
      </w:r>
      <w:r>
        <w:rPr>
          <w:spacing w:val="-5"/>
          <w:u w:val="none"/>
        </w:rPr>
        <w:t> </w:t>
      </w:r>
      <w:r>
        <w:rPr>
          <w:u w:val="none"/>
        </w:rPr>
        <w:t>2:00</w:t>
      </w:r>
      <w:r>
        <w:rPr>
          <w:spacing w:val="-2"/>
          <w:u w:val="none"/>
        </w:rPr>
        <w:t> </w:t>
      </w:r>
      <w:r>
        <w:rPr>
          <w:u w:val="none"/>
        </w:rPr>
        <w:t>PM,</w:t>
      </w:r>
      <w:r>
        <w:rPr>
          <w:spacing w:val="-3"/>
          <w:u w:val="none"/>
        </w:rPr>
        <w:t> </w:t>
      </w:r>
      <w:r>
        <w:rPr>
          <w:u w:val="none"/>
        </w:rPr>
        <w:t>Friday, 10:30 – 11:20 AM, in ISC 356 and by appointment.</w:t>
      </w:r>
    </w:p>
    <w:p>
      <w:pPr>
        <w:pStyle w:val="BodyText"/>
        <w:spacing w:before="27"/>
        <w:rPr>
          <w:sz w:val="20"/>
        </w:rPr>
      </w:pP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6"/>
        <w:gridCol w:w="2968"/>
        <w:gridCol w:w="4679"/>
      </w:tblGrid>
      <w:tr>
        <w:trPr>
          <w:trHeight w:val="268" w:hRule="atLeast"/>
        </w:trPr>
        <w:tc>
          <w:tcPr>
            <w:tcW w:w="1526" w:type="dxa"/>
            <w:shd w:val="clear" w:color="auto" w:fill="BEBEBE"/>
          </w:tcPr>
          <w:p>
            <w:pPr>
              <w:pStyle w:val="TableParagraph"/>
              <w:jc w:val="center"/>
              <w:rPr>
                <w:b/>
                <w:sz w:val="22"/>
              </w:rPr>
            </w:pPr>
            <w:r>
              <w:rPr>
                <w:b/>
                <w:sz w:val="22"/>
              </w:rPr>
              <w:t>Lab</w:t>
            </w:r>
            <w:r>
              <w:rPr>
                <w:b/>
                <w:spacing w:val="-4"/>
                <w:sz w:val="22"/>
              </w:rPr>
              <w:t> </w:t>
            </w:r>
            <w:r>
              <w:rPr>
                <w:b/>
                <w:spacing w:val="-2"/>
                <w:sz w:val="22"/>
              </w:rPr>
              <w:t>sections</w:t>
            </w:r>
          </w:p>
        </w:tc>
        <w:tc>
          <w:tcPr>
            <w:tcW w:w="2968" w:type="dxa"/>
            <w:shd w:val="clear" w:color="auto" w:fill="BEBEBE"/>
          </w:tcPr>
          <w:p>
            <w:pPr>
              <w:pStyle w:val="TableParagraph"/>
              <w:jc w:val="center"/>
              <w:rPr>
                <w:b/>
                <w:sz w:val="22"/>
              </w:rPr>
            </w:pPr>
            <w:r>
              <w:rPr>
                <w:b/>
                <w:sz w:val="22"/>
              </w:rPr>
              <w:t>Meeting</w:t>
            </w:r>
            <w:r>
              <w:rPr>
                <w:b/>
                <w:spacing w:val="-5"/>
                <w:sz w:val="22"/>
              </w:rPr>
              <w:t> </w:t>
            </w:r>
            <w:r>
              <w:rPr>
                <w:b/>
                <w:spacing w:val="-2"/>
                <w:sz w:val="22"/>
              </w:rPr>
              <w:t>Time/Location</w:t>
            </w:r>
          </w:p>
        </w:tc>
        <w:tc>
          <w:tcPr>
            <w:tcW w:w="4679" w:type="dxa"/>
            <w:shd w:val="clear" w:color="auto" w:fill="BEBEBE"/>
          </w:tcPr>
          <w:p>
            <w:pPr>
              <w:pStyle w:val="TableParagraph"/>
              <w:ind w:left="16" w:right="4"/>
              <w:jc w:val="center"/>
              <w:rPr>
                <w:b/>
                <w:sz w:val="22"/>
              </w:rPr>
            </w:pPr>
            <w:r>
              <w:rPr>
                <w:b/>
                <w:sz w:val="22"/>
              </w:rPr>
              <w:t>Lab</w:t>
            </w:r>
            <w:r>
              <w:rPr>
                <w:b/>
                <w:spacing w:val="-2"/>
                <w:sz w:val="22"/>
              </w:rPr>
              <w:t> Supervisor</w:t>
            </w:r>
          </w:p>
        </w:tc>
      </w:tr>
      <w:tr>
        <w:trPr>
          <w:trHeight w:val="268" w:hRule="atLeast"/>
        </w:trPr>
        <w:tc>
          <w:tcPr>
            <w:tcW w:w="1526" w:type="dxa"/>
          </w:tcPr>
          <w:p>
            <w:pPr>
              <w:pStyle w:val="TableParagraph"/>
              <w:jc w:val="center"/>
              <w:rPr>
                <w:sz w:val="22"/>
              </w:rPr>
            </w:pPr>
            <w:r>
              <w:rPr>
                <w:sz w:val="22"/>
              </w:rPr>
              <w:t>Section</w:t>
            </w:r>
            <w:r>
              <w:rPr>
                <w:spacing w:val="-4"/>
                <w:sz w:val="22"/>
              </w:rPr>
              <w:t> </w:t>
            </w:r>
            <w:r>
              <w:rPr>
                <w:spacing w:val="-5"/>
                <w:sz w:val="22"/>
              </w:rPr>
              <w:t>01</w:t>
            </w:r>
          </w:p>
        </w:tc>
        <w:tc>
          <w:tcPr>
            <w:tcW w:w="2968" w:type="dxa"/>
          </w:tcPr>
          <w:p>
            <w:pPr>
              <w:pStyle w:val="TableParagraph"/>
              <w:jc w:val="center"/>
              <w:rPr>
                <w:sz w:val="22"/>
              </w:rPr>
            </w:pPr>
            <w:r>
              <w:rPr>
                <w:sz w:val="22"/>
              </w:rPr>
              <w:t>Tuesday,</w:t>
            </w:r>
            <w:r>
              <w:rPr>
                <w:spacing w:val="-5"/>
                <w:sz w:val="22"/>
              </w:rPr>
              <w:t> </w:t>
            </w:r>
            <w:r>
              <w:rPr>
                <w:sz w:val="22"/>
              </w:rPr>
              <w:t>8:30</w:t>
            </w:r>
            <w:r>
              <w:rPr>
                <w:spacing w:val="-1"/>
                <w:sz w:val="22"/>
              </w:rPr>
              <w:t> </w:t>
            </w:r>
            <w:r>
              <w:rPr>
                <w:sz w:val="22"/>
              </w:rPr>
              <w:t>-</w:t>
            </w:r>
            <w:r>
              <w:rPr>
                <w:spacing w:val="-2"/>
                <w:sz w:val="22"/>
              </w:rPr>
              <w:t> </w:t>
            </w:r>
            <w:r>
              <w:rPr>
                <w:sz w:val="22"/>
              </w:rPr>
              <w:t>ISC</w:t>
            </w:r>
            <w:r>
              <w:rPr>
                <w:spacing w:val="-4"/>
                <w:sz w:val="22"/>
              </w:rPr>
              <w:t> </w:t>
            </w:r>
            <w:r>
              <w:rPr>
                <w:spacing w:val="-5"/>
                <w:sz w:val="22"/>
              </w:rPr>
              <w:t>101</w:t>
            </w:r>
          </w:p>
        </w:tc>
        <w:tc>
          <w:tcPr>
            <w:tcW w:w="4679" w:type="dxa"/>
          </w:tcPr>
          <w:p>
            <w:pPr>
              <w:pStyle w:val="TableParagraph"/>
              <w:ind w:left="16" w:right="1"/>
              <w:jc w:val="center"/>
              <w:rPr>
                <w:sz w:val="22"/>
              </w:rPr>
            </w:pPr>
            <w:r>
              <w:rPr>
                <w:sz w:val="22"/>
              </w:rPr>
              <w:t>Dr.</w:t>
            </w:r>
            <w:r>
              <w:rPr>
                <w:spacing w:val="-5"/>
                <w:sz w:val="22"/>
              </w:rPr>
              <w:t> </w:t>
            </w:r>
            <w:r>
              <w:rPr>
                <w:sz w:val="22"/>
              </w:rPr>
              <w:t>Robert</w:t>
            </w:r>
            <w:r>
              <w:rPr>
                <w:spacing w:val="-3"/>
                <w:sz w:val="22"/>
              </w:rPr>
              <w:t> </w:t>
            </w:r>
            <w:r>
              <w:rPr>
                <w:sz w:val="22"/>
              </w:rPr>
              <w:t>Feissner,</w:t>
            </w:r>
            <w:r>
              <w:rPr>
                <w:spacing w:val="-5"/>
                <w:sz w:val="22"/>
              </w:rPr>
              <w:t> </w:t>
            </w:r>
            <w:hyperlink r:id="rId7">
              <w:r>
                <w:rPr>
                  <w:color w:val="0000FF"/>
                  <w:spacing w:val="-2"/>
                  <w:sz w:val="22"/>
                  <w:u w:val="single" w:color="0000FF"/>
                </w:rPr>
                <w:t>feissner@geneseo.edu</w:t>
              </w:r>
            </w:hyperlink>
          </w:p>
        </w:tc>
      </w:tr>
      <w:tr>
        <w:trPr>
          <w:trHeight w:val="268" w:hRule="atLeast"/>
        </w:trPr>
        <w:tc>
          <w:tcPr>
            <w:tcW w:w="1526" w:type="dxa"/>
          </w:tcPr>
          <w:p>
            <w:pPr>
              <w:pStyle w:val="TableParagraph"/>
              <w:jc w:val="center"/>
              <w:rPr>
                <w:sz w:val="22"/>
              </w:rPr>
            </w:pPr>
            <w:r>
              <w:rPr>
                <w:sz w:val="22"/>
              </w:rPr>
              <w:t>Section</w:t>
            </w:r>
            <w:r>
              <w:rPr>
                <w:spacing w:val="-4"/>
                <w:sz w:val="22"/>
              </w:rPr>
              <w:t> </w:t>
            </w:r>
            <w:r>
              <w:rPr>
                <w:spacing w:val="-5"/>
                <w:sz w:val="22"/>
              </w:rPr>
              <w:t>02</w:t>
            </w:r>
          </w:p>
        </w:tc>
        <w:tc>
          <w:tcPr>
            <w:tcW w:w="2968" w:type="dxa"/>
          </w:tcPr>
          <w:p>
            <w:pPr>
              <w:pStyle w:val="TableParagraph"/>
              <w:jc w:val="center"/>
              <w:rPr>
                <w:sz w:val="22"/>
              </w:rPr>
            </w:pPr>
            <w:r>
              <w:rPr>
                <w:sz w:val="22"/>
              </w:rPr>
              <w:t>Tuesday,</w:t>
            </w:r>
            <w:r>
              <w:rPr>
                <w:spacing w:val="-5"/>
                <w:sz w:val="22"/>
              </w:rPr>
              <w:t> </w:t>
            </w:r>
            <w:r>
              <w:rPr>
                <w:sz w:val="22"/>
              </w:rPr>
              <w:t>8:30</w:t>
            </w:r>
            <w:r>
              <w:rPr>
                <w:spacing w:val="-1"/>
                <w:sz w:val="22"/>
              </w:rPr>
              <w:t> </w:t>
            </w:r>
            <w:r>
              <w:rPr>
                <w:sz w:val="22"/>
              </w:rPr>
              <w:t>-</w:t>
            </w:r>
            <w:r>
              <w:rPr>
                <w:spacing w:val="-2"/>
                <w:sz w:val="22"/>
              </w:rPr>
              <w:t> </w:t>
            </w:r>
            <w:r>
              <w:rPr>
                <w:sz w:val="22"/>
              </w:rPr>
              <w:t>ISC</w:t>
            </w:r>
            <w:r>
              <w:rPr>
                <w:spacing w:val="-4"/>
                <w:sz w:val="22"/>
              </w:rPr>
              <w:t> </w:t>
            </w:r>
            <w:r>
              <w:rPr>
                <w:spacing w:val="-5"/>
                <w:sz w:val="22"/>
              </w:rPr>
              <w:t>103</w:t>
            </w:r>
          </w:p>
        </w:tc>
        <w:tc>
          <w:tcPr>
            <w:tcW w:w="4679" w:type="dxa"/>
          </w:tcPr>
          <w:p>
            <w:pPr>
              <w:pStyle w:val="TableParagraph"/>
              <w:ind w:left="16" w:right="3"/>
              <w:jc w:val="center"/>
              <w:rPr>
                <w:sz w:val="22"/>
              </w:rPr>
            </w:pPr>
            <w:r>
              <w:rPr>
                <w:sz w:val="22"/>
              </w:rPr>
              <w:t>Dr.</w:t>
            </w:r>
            <w:r>
              <w:rPr>
                <w:spacing w:val="-3"/>
                <w:sz w:val="22"/>
              </w:rPr>
              <w:t> </w:t>
            </w:r>
            <w:r>
              <w:rPr>
                <w:sz w:val="22"/>
              </w:rPr>
              <w:t>Jenny</w:t>
            </w:r>
            <w:r>
              <w:rPr>
                <w:spacing w:val="-2"/>
                <w:sz w:val="22"/>
              </w:rPr>
              <w:t> </w:t>
            </w:r>
            <w:r>
              <w:rPr>
                <w:sz w:val="22"/>
              </w:rPr>
              <w:t>Apple,</w:t>
            </w:r>
            <w:r>
              <w:rPr>
                <w:spacing w:val="-4"/>
                <w:sz w:val="22"/>
              </w:rPr>
              <w:t> </w:t>
            </w:r>
            <w:hyperlink r:id="rId8">
              <w:r>
                <w:rPr>
                  <w:color w:val="0000FF"/>
                  <w:spacing w:val="-2"/>
                  <w:sz w:val="22"/>
                  <w:u w:val="single" w:color="0000FF"/>
                </w:rPr>
                <w:t>apple@geneseo.edu</w:t>
              </w:r>
            </w:hyperlink>
          </w:p>
        </w:tc>
      </w:tr>
      <w:tr>
        <w:trPr>
          <w:trHeight w:val="270" w:hRule="atLeast"/>
        </w:trPr>
        <w:tc>
          <w:tcPr>
            <w:tcW w:w="1526" w:type="dxa"/>
          </w:tcPr>
          <w:p>
            <w:pPr>
              <w:pStyle w:val="TableParagraph"/>
              <w:spacing w:line="249" w:lineRule="exact" w:before="1"/>
              <w:jc w:val="center"/>
              <w:rPr>
                <w:sz w:val="22"/>
              </w:rPr>
            </w:pPr>
            <w:r>
              <w:rPr>
                <w:sz w:val="22"/>
              </w:rPr>
              <w:t>Section</w:t>
            </w:r>
            <w:r>
              <w:rPr>
                <w:spacing w:val="-4"/>
                <w:sz w:val="22"/>
              </w:rPr>
              <w:t> </w:t>
            </w:r>
            <w:r>
              <w:rPr>
                <w:spacing w:val="-5"/>
                <w:sz w:val="22"/>
              </w:rPr>
              <w:t>03</w:t>
            </w:r>
          </w:p>
        </w:tc>
        <w:tc>
          <w:tcPr>
            <w:tcW w:w="2968" w:type="dxa"/>
          </w:tcPr>
          <w:p>
            <w:pPr>
              <w:pStyle w:val="TableParagraph"/>
              <w:spacing w:line="249" w:lineRule="exact" w:before="1"/>
              <w:ind w:right="1"/>
              <w:jc w:val="center"/>
              <w:rPr>
                <w:sz w:val="22"/>
              </w:rPr>
            </w:pPr>
            <w:r>
              <w:rPr>
                <w:sz w:val="22"/>
              </w:rPr>
              <w:t>Tuesday,</w:t>
            </w:r>
            <w:r>
              <w:rPr>
                <w:spacing w:val="-7"/>
                <w:sz w:val="22"/>
              </w:rPr>
              <w:t> </w:t>
            </w:r>
            <w:r>
              <w:rPr>
                <w:sz w:val="22"/>
              </w:rPr>
              <w:t>12:30</w:t>
            </w:r>
            <w:r>
              <w:rPr>
                <w:spacing w:val="-1"/>
                <w:sz w:val="22"/>
              </w:rPr>
              <w:t> </w:t>
            </w:r>
            <w:r>
              <w:rPr>
                <w:sz w:val="22"/>
              </w:rPr>
              <w:t>-</w:t>
            </w:r>
            <w:r>
              <w:rPr>
                <w:spacing w:val="-5"/>
                <w:sz w:val="22"/>
              </w:rPr>
              <w:t> </w:t>
            </w:r>
            <w:r>
              <w:rPr>
                <w:sz w:val="22"/>
              </w:rPr>
              <w:t>ISC</w:t>
            </w:r>
            <w:r>
              <w:rPr>
                <w:spacing w:val="-2"/>
                <w:sz w:val="22"/>
              </w:rPr>
              <w:t> </w:t>
            </w:r>
            <w:r>
              <w:rPr>
                <w:spacing w:val="-5"/>
                <w:sz w:val="22"/>
              </w:rPr>
              <w:t>101</w:t>
            </w:r>
          </w:p>
        </w:tc>
        <w:tc>
          <w:tcPr>
            <w:tcW w:w="4679" w:type="dxa"/>
          </w:tcPr>
          <w:p>
            <w:pPr>
              <w:pStyle w:val="TableParagraph"/>
              <w:spacing w:line="249" w:lineRule="exact" w:before="1"/>
              <w:ind w:left="16" w:right="1"/>
              <w:jc w:val="center"/>
              <w:rPr>
                <w:sz w:val="22"/>
              </w:rPr>
            </w:pPr>
            <w:r>
              <w:rPr>
                <w:sz w:val="22"/>
              </w:rPr>
              <w:t>Dr.</w:t>
            </w:r>
            <w:r>
              <w:rPr>
                <w:spacing w:val="-5"/>
                <w:sz w:val="22"/>
              </w:rPr>
              <w:t> </w:t>
            </w:r>
            <w:r>
              <w:rPr>
                <w:sz w:val="22"/>
              </w:rPr>
              <w:t>Robert</w:t>
            </w:r>
            <w:r>
              <w:rPr>
                <w:spacing w:val="-3"/>
                <w:sz w:val="22"/>
              </w:rPr>
              <w:t> </w:t>
            </w:r>
            <w:r>
              <w:rPr>
                <w:sz w:val="22"/>
              </w:rPr>
              <w:t>Feissner,</w:t>
            </w:r>
            <w:r>
              <w:rPr>
                <w:spacing w:val="-5"/>
                <w:sz w:val="22"/>
              </w:rPr>
              <w:t> </w:t>
            </w:r>
            <w:hyperlink r:id="rId7">
              <w:r>
                <w:rPr>
                  <w:color w:val="0000FF"/>
                  <w:spacing w:val="-2"/>
                  <w:sz w:val="22"/>
                  <w:u w:val="single" w:color="0000FF"/>
                </w:rPr>
                <w:t>feissner@geneseo.edu</w:t>
              </w:r>
            </w:hyperlink>
          </w:p>
        </w:tc>
      </w:tr>
      <w:tr>
        <w:trPr>
          <w:trHeight w:val="268" w:hRule="atLeast"/>
        </w:trPr>
        <w:tc>
          <w:tcPr>
            <w:tcW w:w="1526" w:type="dxa"/>
          </w:tcPr>
          <w:p>
            <w:pPr>
              <w:pStyle w:val="TableParagraph"/>
              <w:jc w:val="center"/>
              <w:rPr>
                <w:sz w:val="22"/>
              </w:rPr>
            </w:pPr>
            <w:r>
              <w:rPr>
                <w:sz w:val="22"/>
              </w:rPr>
              <w:t>Section</w:t>
            </w:r>
            <w:r>
              <w:rPr>
                <w:spacing w:val="-4"/>
                <w:sz w:val="22"/>
              </w:rPr>
              <w:t> </w:t>
            </w:r>
            <w:r>
              <w:rPr>
                <w:spacing w:val="-5"/>
                <w:sz w:val="22"/>
              </w:rPr>
              <w:t>04</w:t>
            </w:r>
          </w:p>
        </w:tc>
        <w:tc>
          <w:tcPr>
            <w:tcW w:w="2968" w:type="dxa"/>
          </w:tcPr>
          <w:p>
            <w:pPr>
              <w:pStyle w:val="TableParagraph"/>
              <w:ind w:right="1"/>
              <w:jc w:val="center"/>
              <w:rPr>
                <w:sz w:val="22"/>
              </w:rPr>
            </w:pPr>
            <w:r>
              <w:rPr>
                <w:sz w:val="22"/>
              </w:rPr>
              <w:t>Tuesday,</w:t>
            </w:r>
            <w:r>
              <w:rPr>
                <w:spacing w:val="-7"/>
                <w:sz w:val="22"/>
              </w:rPr>
              <w:t> </w:t>
            </w:r>
            <w:r>
              <w:rPr>
                <w:sz w:val="22"/>
              </w:rPr>
              <w:t>12:30</w:t>
            </w:r>
            <w:r>
              <w:rPr>
                <w:spacing w:val="-1"/>
                <w:sz w:val="22"/>
              </w:rPr>
              <w:t> </w:t>
            </w:r>
            <w:r>
              <w:rPr>
                <w:sz w:val="22"/>
              </w:rPr>
              <w:t>-</w:t>
            </w:r>
            <w:r>
              <w:rPr>
                <w:spacing w:val="-5"/>
                <w:sz w:val="22"/>
              </w:rPr>
              <w:t> </w:t>
            </w:r>
            <w:r>
              <w:rPr>
                <w:sz w:val="22"/>
              </w:rPr>
              <w:t>ISC</w:t>
            </w:r>
            <w:r>
              <w:rPr>
                <w:spacing w:val="-2"/>
                <w:sz w:val="22"/>
              </w:rPr>
              <w:t> </w:t>
            </w:r>
            <w:r>
              <w:rPr>
                <w:spacing w:val="-5"/>
                <w:sz w:val="22"/>
              </w:rPr>
              <w:t>103</w:t>
            </w:r>
          </w:p>
        </w:tc>
        <w:tc>
          <w:tcPr>
            <w:tcW w:w="4679" w:type="dxa"/>
          </w:tcPr>
          <w:p>
            <w:pPr>
              <w:pStyle w:val="TableParagraph"/>
              <w:ind w:left="16" w:right="3"/>
              <w:jc w:val="center"/>
              <w:rPr>
                <w:sz w:val="22"/>
              </w:rPr>
            </w:pPr>
            <w:r>
              <w:rPr>
                <w:sz w:val="22"/>
              </w:rPr>
              <w:t>Dr.</w:t>
            </w:r>
            <w:r>
              <w:rPr>
                <w:spacing w:val="-4"/>
                <w:sz w:val="22"/>
              </w:rPr>
              <w:t> </w:t>
            </w:r>
            <w:r>
              <w:rPr>
                <w:sz w:val="22"/>
              </w:rPr>
              <w:t>Brian</w:t>
            </w:r>
            <w:r>
              <w:rPr>
                <w:spacing w:val="-5"/>
                <w:sz w:val="22"/>
              </w:rPr>
              <w:t> </w:t>
            </w:r>
            <w:r>
              <w:rPr>
                <w:sz w:val="22"/>
              </w:rPr>
              <w:t>Hoven,</w:t>
            </w:r>
            <w:r>
              <w:rPr>
                <w:spacing w:val="-2"/>
                <w:sz w:val="22"/>
              </w:rPr>
              <w:t> </w:t>
            </w:r>
            <w:hyperlink r:id="rId9">
              <w:r>
                <w:rPr>
                  <w:color w:val="0000FF"/>
                  <w:spacing w:val="-2"/>
                  <w:sz w:val="22"/>
                  <w:u w:val="single" w:color="0000FF"/>
                </w:rPr>
                <w:t>bhoven@geneseo.edu</w:t>
              </w:r>
            </w:hyperlink>
          </w:p>
        </w:tc>
      </w:tr>
      <w:tr>
        <w:trPr>
          <w:trHeight w:val="268" w:hRule="atLeast"/>
        </w:trPr>
        <w:tc>
          <w:tcPr>
            <w:tcW w:w="1526" w:type="dxa"/>
          </w:tcPr>
          <w:p>
            <w:pPr>
              <w:pStyle w:val="TableParagraph"/>
              <w:jc w:val="center"/>
              <w:rPr>
                <w:sz w:val="22"/>
              </w:rPr>
            </w:pPr>
            <w:r>
              <w:rPr>
                <w:sz w:val="22"/>
              </w:rPr>
              <w:t>Section</w:t>
            </w:r>
            <w:r>
              <w:rPr>
                <w:spacing w:val="-4"/>
                <w:sz w:val="22"/>
              </w:rPr>
              <w:t> </w:t>
            </w:r>
            <w:r>
              <w:rPr>
                <w:spacing w:val="-5"/>
                <w:sz w:val="22"/>
              </w:rPr>
              <w:t>05</w:t>
            </w:r>
          </w:p>
        </w:tc>
        <w:tc>
          <w:tcPr>
            <w:tcW w:w="2968" w:type="dxa"/>
          </w:tcPr>
          <w:p>
            <w:pPr>
              <w:pStyle w:val="TableParagraph"/>
              <w:jc w:val="center"/>
              <w:rPr>
                <w:sz w:val="22"/>
              </w:rPr>
            </w:pPr>
            <w:r>
              <w:rPr>
                <w:sz w:val="22"/>
              </w:rPr>
              <w:t>Tuesday,</w:t>
            </w:r>
            <w:r>
              <w:rPr>
                <w:spacing w:val="-5"/>
                <w:sz w:val="22"/>
              </w:rPr>
              <w:t> </w:t>
            </w:r>
            <w:r>
              <w:rPr>
                <w:sz w:val="22"/>
              </w:rPr>
              <w:t>2:30</w:t>
            </w:r>
            <w:r>
              <w:rPr>
                <w:spacing w:val="-1"/>
                <w:sz w:val="22"/>
              </w:rPr>
              <w:t> </w:t>
            </w:r>
            <w:r>
              <w:rPr>
                <w:sz w:val="22"/>
              </w:rPr>
              <w:t>-</w:t>
            </w:r>
            <w:r>
              <w:rPr>
                <w:spacing w:val="-2"/>
                <w:sz w:val="22"/>
              </w:rPr>
              <w:t> </w:t>
            </w:r>
            <w:r>
              <w:rPr>
                <w:sz w:val="22"/>
              </w:rPr>
              <w:t>ISC</w:t>
            </w:r>
            <w:r>
              <w:rPr>
                <w:spacing w:val="-4"/>
                <w:sz w:val="22"/>
              </w:rPr>
              <w:t> </w:t>
            </w:r>
            <w:r>
              <w:rPr>
                <w:spacing w:val="-5"/>
                <w:sz w:val="22"/>
              </w:rPr>
              <w:t>101</w:t>
            </w:r>
          </w:p>
        </w:tc>
        <w:tc>
          <w:tcPr>
            <w:tcW w:w="4679" w:type="dxa"/>
          </w:tcPr>
          <w:p>
            <w:pPr>
              <w:pStyle w:val="TableParagraph"/>
              <w:ind w:left="16" w:right="3"/>
              <w:jc w:val="center"/>
              <w:rPr>
                <w:sz w:val="22"/>
              </w:rPr>
            </w:pPr>
            <w:r>
              <w:rPr>
                <w:sz w:val="22"/>
              </w:rPr>
              <w:t>Dr.</w:t>
            </w:r>
            <w:r>
              <w:rPr>
                <w:spacing w:val="-3"/>
                <w:sz w:val="22"/>
              </w:rPr>
              <w:t> </w:t>
            </w:r>
            <w:r>
              <w:rPr>
                <w:sz w:val="22"/>
              </w:rPr>
              <w:t>Suann</w:t>
            </w:r>
            <w:r>
              <w:rPr>
                <w:spacing w:val="-4"/>
                <w:sz w:val="22"/>
              </w:rPr>
              <w:t> </w:t>
            </w:r>
            <w:r>
              <w:rPr>
                <w:sz w:val="22"/>
              </w:rPr>
              <w:t>Yang,</w:t>
            </w:r>
            <w:r>
              <w:rPr>
                <w:spacing w:val="-4"/>
                <w:sz w:val="22"/>
              </w:rPr>
              <w:t> </w:t>
            </w:r>
            <w:hyperlink r:id="rId10">
              <w:r>
                <w:rPr>
                  <w:color w:val="0000FF"/>
                  <w:spacing w:val="-2"/>
                  <w:sz w:val="22"/>
                  <w:u w:val="single" w:color="0000FF"/>
                </w:rPr>
                <w:t>yang@geneseo.edu</w:t>
              </w:r>
            </w:hyperlink>
          </w:p>
        </w:tc>
      </w:tr>
      <w:tr>
        <w:trPr>
          <w:trHeight w:val="268" w:hRule="atLeast"/>
        </w:trPr>
        <w:tc>
          <w:tcPr>
            <w:tcW w:w="1526" w:type="dxa"/>
          </w:tcPr>
          <w:p>
            <w:pPr>
              <w:pStyle w:val="TableParagraph"/>
              <w:jc w:val="center"/>
              <w:rPr>
                <w:sz w:val="22"/>
              </w:rPr>
            </w:pPr>
            <w:r>
              <w:rPr>
                <w:sz w:val="22"/>
              </w:rPr>
              <w:t>Section</w:t>
            </w:r>
            <w:r>
              <w:rPr>
                <w:spacing w:val="-4"/>
                <w:sz w:val="22"/>
              </w:rPr>
              <w:t> </w:t>
            </w:r>
            <w:r>
              <w:rPr>
                <w:spacing w:val="-5"/>
                <w:sz w:val="22"/>
              </w:rPr>
              <w:t>06</w:t>
            </w:r>
          </w:p>
        </w:tc>
        <w:tc>
          <w:tcPr>
            <w:tcW w:w="2968" w:type="dxa"/>
          </w:tcPr>
          <w:p>
            <w:pPr>
              <w:pStyle w:val="TableParagraph"/>
              <w:jc w:val="center"/>
              <w:rPr>
                <w:sz w:val="22"/>
              </w:rPr>
            </w:pPr>
            <w:r>
              <w:rPr>
                <w:sz w:val="22"/>
              </w:rPr>
              <w:t>Tuesday,</w:t>
            </w:r>
            <w:r>
              <w:rPr>
                <w:spacing w:val="-5"/>
                <w:sz w:val="22"/>
              </w:rPr>
              <w:t> </w:t>
            </w:r>
            <w:r>
              <w:rPr>
                <w:sz w:val="22"/>
              </w:rPr>
              <w:t>2:30</w:t>
            </w:r>
            <w:r>
              <w:rPr>
                <w:spacing w:val="-1"/>
                <w:sz w:val="22"/>
              </w:rPr>
              <w:t> </w:t>
            </w:r>
            <w:r>
              <w:rPr>
                <w:sz w:val="22"/>
              </w:rPr>
              <w:t>-</w:t>
            </w:r>
            <w:r>
              <w:rPr>
                <w:spacing w:val="-2"/>
                <w:sz w:val="22"/>
              </w:rPr>
              <w:t> </w:t>
            </w:r>
            <w:r>
              <w:rPr>
                <w:sz w:val="22"/>
              </w:rPr>
              <w:t>ISC</w:t>
            </w:r>
            <w:r>
              <w:rPr>
                <w:spacing w:val="-4"/>
                <w:sz w:val="22"/>
              </w:rPr>
              <w:t> </w:t>
            </w:r>
            <w:r>
              <w:rPr>
                <w:spacing w:val="-5"/>
                <w:sz w:val="22"/>
              </w:rPr>
              <w:t>103</w:t>
            </w:r>
          </w:p>
        </w:tc>
        <w:tc>
          <w:tcPr>
            <w:tcW w:w="4679" w:type="dxa"/>
          </w:tcPr>
          <w:p>
            <w:pPr>
              <w:pStyle w:val="TableParagraph"/>
              <w:ind w:left="16" w:right="5"/>
              <w:jc w:val="center"/>
              <w:rPr>
                <w:sz w:val="22"/>
              </w:rPr>
            </w:pPr>
            <w:r>
              <w:rPr>
                <w:sz w:val="22"/>
              </w:rPr>
              <w:t>Dr.</w:t>
            </w:r>
            <w:r>
              <w:rPr>
                <w:spacing w:val="-3"/>
                <w:sz w:val="22"/>
              </w:rPr>
              <w:t> </w:t>
            </w:r>
            <w:r>
              <w:rPr>
                <w:sz w:val="22"/>
              </w:rPr>
              <w:t>Isidro</w:t>
            </w:r>
            <w:r>
              <w:rPr>
                <w:spacing w:val="-4"/>
                <w:sz w:val="22"/>
              </w:rPr>
              <w:t> </w:t>
            </w:r>
            <w:r>
              <w:rPr>
                <w:sz w:val="22"/>
              </w:rPr>
              <w:t>Bosch,</w:t>
            </w:r>
            <w:r>
              <w:rPr>
                <w:spacing w:val="-2"/>
                <w:sz w:val="22"/>
              </w:rPr>
              <w:t> </w:t>
            </w:r>
            <w:hyperlink r:id="rId11">
              <w:r>
                <w:rPr>
                  <w:color w:val="0000FF"/>
                  <w:spacing w:val="-2"/>
                  <w:sz w:val="22"/>
                  <w:u w:val="single" w:color="0000FF"/>
                </w:rPr>
                <w:t>bosch@geneseo.edu</w:t>
              </w:r>
            </w:hyperlink>
          </w:p>
        </w:tc>
      </w:tr>
      <w:tr>
        <w:trPr>
          <w:trHeight w:val="268" w:hRule="atLeast"/>
        </w:trPr>
        <w:tc>
          <w:tcPr>
            <w:tcW w:w="1526" w:type="dxa"/>
          </w:tcPr>
          <w:p>
            <w:pPr>
              <w:pStyle w:val="TableParagraph"/>
              <w:jc w:val="center"/>
              <w:rPr>
                <w:sz w:val="22"/>
              </w:rPr>
            </w:pPr>
            <w:r>
              <w:rPr>
                <w:sz w:val="22"/>
              </w:rPr>
              <w:t>Section</w:t>
            </w:r>
            <w:r>
              <w:rPr>
                <w:spacing w:val="-4"/>
                <w:sz w:val="22"/>
              </w:rPr>
              <w:t> </w:t>
            </w:r>
            <w:r>
              <w:rPr>
                <w:spacing w:val="-5"/>
                <w:sz w:val="22"/>
              </w:rPr>
              <w:t>07</w:t>
            </w:r>
          </w:p>
        </w:tc>
        <w:tc>
          <w:tcPr>
            <w:tcW w:w="2968" w:type="dxa"/>
          </w:tcPr>
          <w:p>
            <w:pPr>
              <w:pStyle w:val="TableParagraph"/>
              <w:ind w:right="1"/>
              <w:jc w:val="center"/>
              <w:rPr>
                <w:sz w:val="22"/>
              </w:rPr>
            </w:pPr>
            <w:r>
              <w:rPr>
                <w:sz w:val="22"/>
              </w:rPr>
              <w:t>Wednesday,</w:t>
            </w:r>
            <w:r>
              <w:rPr>
                <w:spacing w:val="-4"/>
                <w:sz w:val="22"/>
              </w:rPr>
              <w:t> </w:t>
            </w:r>
            <w:r>
              <w:rPr>
                <w:sz w:val="22"/>
              </w:rPr>
              <w:t>2:30</w:t>
            </w:r>
            <w:r>
              <w:rPr>
                <w:spacing w:val="-2"/>
                <w:sz w:val="22"/>
              </w:rPr>
              <w:t> </w:t>
            </w:r>
            <w:r>
              <w:rPr>
                <w:sz w:val="22"/>
              </w:rPr>
              <w:t>-</w:t>
            </w:r>
            <w:r>
              <w:rPr>
                <w:spacing w:val="-3"/>
                <w:sz w:val="22"/>
              </w:rPr>
              <w:t> </w:t>
            </w:r>
            <w:r>
              <w:rPr>
                <w:sz w:val="22"/>
              </w:rPr>
              <w:t>ISC</w:t>
            </w:r>
            <w:r>
              <w:rPr>
                <w:spacing w:val="-4"/>
                <w:sz w:val="22"/>
              </w:rPr>
              <w:t> </w:t>
            </w:r>
            <w:r>
              <w:rPr>
                <w:spacing w:val="-5"/>
                <w:sz w:val="22"/>
              </w:rPr>
              <w:t>101</w:t>
            </w:r>
          </w:p>
        </w:tc>
        <w:tc>
          <w:tcPr>
            <w:tcW w:w="4679" w:type="dxa"/>
          </w:tcPr>
          <w:p>
            <w:pPr>
              <w:pStyle w:val="TableParagraph"/>
              <w:ind w:left="16"/>
              <w:jc w:val="center"/>
              <w:rPr>
                <w:sz w:val="22"/>
              </w:rPr>
            </w:pPr>
            <w:r>
              <w:rPr>
                <w:sz w:val="22"/>
              </w:rPr>
              <w:t>Dr.</w:t>
            </w:r>
            <w:r>
              <w:rPr>
                <w:spacing w:val="-4"/>
                <w:sz w:val="22"/>
              </w:rPr>
              <w:t> </w:t>
            </w:r>
            <w:r>
              <w:rPr>
                <w:sz w:val="22"/>
              </w:rPr>
              <w:t>Kristi</w:t>
            </w:r>
            <w:r>
              <w:rPr>
                <w:spacing w:val="-3"/>
                <w:sz w:val="22"/>
              </w:rPr>
              <w:t> </w:t>
            </w:r>
            <w:r>
              <w:rPr>
                <w:sz w:val="22"/>
              </w:rPr>
              <w:t>Hannam,</w:t>
            </w:r>
            <w:r>
              <w:rPr>
                <w:spacing w:val="-5"/>
                <w:sz w:val="22"/>
              </w:rPr>
              <w:t> </w:t>
            </w:r>
            <w:hyperlink r:id="rId12">
              <w:r>
                <w:rPr>
                  <w:color w:val="0000FF"/>
                  <w:spacing w:val="-2"/>
                  <w:sz w:val="22"/>
                  <w:u w:val="single" w:color="0000FF"/>
                </w:rPr>
                <w:t>hannam@geneseo.edu</w:t>
              </w:r>
            </w:hyperlink>
          </w:p>
        </w:tc>
      </w:tr>
      <w:tr>
        <w:trPr>
          <w:trHeight w:val="268" w:hRule="atLeast"/>
        </w:trPr>
        <w:tc>
          <w:tcPr>
            <w:tcW w:w="1526" w:type="dxa"/>
          </w:tcPr>
          <w:p>
            <w:pPr>
              <w:pStyle w:val="TableParagraph"/>
              <w:jc w:val="center"/>
              <w:rPr>
                <w:sz w:val="22"/>
              </w:rPr>
            </w:pPr>
            <w:r>
              <w:rPr>
                <w:sz w:val="22"/>
              </w:rPr>
              <w:t>Section</w:t>
            </w:r>
            <w:r>
              <w:rPr>
                <w:spacing w:val="-4"/>
                <w:sz w:val="22"/>
              </w:rPr>
              <w:t> </w:t>
            </w:r>
            <w:r>
              <w:rPr>
                <w:spacing w:val="-5"/>
                <w:sz w:val="22"/>
              </w:rPr>
              <w:t>08</w:t>
            </w:r>
          </w:p>
        </w:tc>
        <w:tc>
          <w:tcPr>
            <w:tcW w:w="2968" w:type="dxa"/>
          </w:tcPr>
          <w:p>
            <w:pPr>
              <w:pStyle w:val="TableParagraph"/>
              <w:ind w:right="3"/>
              <w:jc w:val="center"/>
              <w:rPr>
                <w:sz w:val="22"/>
              </w:rPr>
            </w:pPr>
            <w:r>
              <w:rPr>
                <w:sz w:val="22"/>
              </w:rPr>
              <w:t>Thursday,</w:t>
            </w:r>
            <w:r>
              <w:rPr>
                <w:spacing w:val="-5"/>
                <w:sz w:val="22"/>
              </w:rPr>
              <w:t> </w:t>
            </w:r>
            <w:r>
              <w:rPr>
                <w:sz w:val="22"/>
              </w:rPr>
              <w:t>12:30</w:t>
            </w:r>
            <w:r>
              <w:rPr>
                <w:spacing w:val="-2"/>
                <w:sz w:val="22"/>
              </w:rPr>
              <w:t> </w:t>
            </w:r>
            <w:r>
              <w:rPr>
                <w:sz w:val="22"/>
              </w:rPr>
              <w:t>-</w:t>
            </w:r>
            <w:r>
              <w:rPr>
                <w:spacing w:val="-3"/>
                <w:sz w:val="22"/>
              </w:rPr>
              <w:t> </w:t>
            </w:r>
            <w:r>
              <w:rPr>
                <w:sz w:val="22"/>
              </w:rPr>
              <w:t>ISC</w:t>
            </w:r>
            <w:r>
              <w:rPr>
                <w:spacing w:val="-4"/>
                <w:sz w:val="22"/>
              </w:rPr>
              <w:t> </w:t>
            </w:r>
            <w:r>
              <w:rPr>
                <w:spacing w:val="-5"/>
                <w:sz w:val="22"/>
              </w:rPr>
              <w:t>101</w:t>
            </w:r>
          </w:p>
        </w:tc>
        <w:tc>
          <w:tcPr>
            <w:tcW w:w="4679" w:type="dxa"/>
          </w:tcPr>
          <w:p>
            <w:pPr>
              <w:pStyle w:val="TableParagraph"/>
              <w:ind w:left="16" w:right="3"/>
              <w:jc w:val="center"/>
              <w:rPr>
                <w:sz w:val="22"/>
              </w:rPr>
            </w:pPr>
            <w:r>
              <w:rPr>
                <w:sz w:val="22"/>
              </w:rPr>
              <w:t>Dr.</w:t>
            </w:r>
            <w:r>
              <w:rPr>
                <w:spacing w:val="-4"/>
                <w:sz w:val="22"/>
              </w:rPr>
              <w:t> </w:t>
            </w:r>
            <w:r>
              <w:rPr>
                <w:sz w:val="22"/>
              </w:rPr>
              <w:t>Kevin</w:t>
            </w:r>
            <w:r>
              <w:rPr>
                <w:spacing w:val="-6"/>
                <w:sz w:val="22"/>
              </w:rPr>
              <w:t> </w:t>
            </w:r>
            <w:r>
              <w:rPr>
                <w:sz w:val="22"/>
              </w:rPr>
              <w:t>Militello,</w:t>
            </w:r>
            <w:r>
              <w:rPr>
                <w:spacing w:val="-4"/>
                <w:sz w:val="22"/>
              </w:rPr>
              <w:t> </w:t>
            </w:r>
            <w:hyperlink r:id="rId13">
              <w:r>
                <w:rPr>
                  <w:color w:val="0000FF"/>
                  <w:spacing w:val="-2"/>
                  <w:sz w:val="22"/>
                  <w:u w:val="single" w:color="0000FF"/>
                </w:rPr>
                <w:t>militello@geneseo.edu</w:t>
              </w:r>
            </w:hyperlink>
          </w:p>
        </w:tc>
      </w:tr>
      <w:tr>
        <w:trPr>
          <w:trHeight w:val="268" w:hRule="atLeast"/>
        </w:trPr>
        <w:tc>
          <w:tcPr>
            <w:tcW w:w="1526" w:type="dxa"/>
          </w:tcPr>
          <w:p>
            <w:pPr>
              <w:pStyle w:val="TableParagraph"/>
              <w:jc w:val="center"/>
              <w:rPr>
                <w:sz w:val="22"/>
              </w:rPr>
            </w:pPr>
            <w:r>
              <w:rPr>
                <w:sz w:val="22"/>
              </w:rPr>
              <w:t>Section</w:t>
            </w:r>
            <w:r>
              <w:rPr>
                <w:spacing w:val="-4"/>
                <w:sz w:val="22"/>
              </w:rPr>
              <w:t> </w:t>
            </w:r>
            <w:r>
              <w:rPr>
                <w:spacing w:val="-5"/>
                <w:sz w:val="22"/>
              </w:rPr>
              <w:t>09</w:t>
            </w:r>
          </w:p>
        </w:tc>
        <w:tc>
          <w:tcPr>
            <w:tcW w:w="2968" w:type="dxa"/>
          </w:tcPr>
          <w:p>
            <w:pPr>
              <w:pStyle w:val="TableParagraph"/>
              <w:ind w:right="1"/>
              <w:jc w:val="center"/>
              <w:rPr>
                <w:sz w:val="22"/>
              </w:rPr>
            </w:pPr>
            <w:r>
              <w:rPr>
                <w:sz w:val="22"/>
              </w:rPr>
              <w:t>Thursday,</w:t>
            </w:r>
            <w:r>
              <w:rPr>
                <w:spacing w:val="-7"/>
                <w:sz w:val="22"/>
              </w:rPr>
              <w:t> </w:t>
            </w:r>
            <w:r>
              <w:rPr>
                <w:sz w:val="22"/>
              </w:rPr>
              <w:t>2:30</w:t>
            </w:r>
            <w:r>
              <w:rPr>
                <w:spacing w:val="-1"/>
                <w:sz w:val="22"/>
              </w:rPr>
              <w:t> </w:t>
            </w:r>
            <w:r>
              <w:rPr>
                <w:sz w:val="22"/>
              </w:rPr>
              <w:t>-</w:t>
            </w:r>
            <w:r>
              <w:rPr>
                <w:spacing w:val="-5"/>
                <w:sz w:val="22"/>
              </w:rPr>
              <w:t> </w:t>
            </w:r>
            <w:r>
              <w:rPr>
                <w:sz w:val="22"/>
              </w:rPr>
              <w:t>ISC</w:t>
            </w:r>
            <w:r>
              <w:rPr>
                <w:spacing w:val="-2"/>
                <w:sz w:val="22"/>
              </w:rPr>
              <w:t> </w:t>
            </w:r>
            <w:r>
              <w:rPr>
                <w:spacing w:val="-5"/>
                <w:sz w:val="22"/>
              </w:rPr>
              <w:t>103</w:t>
            </w:r>
          </w:p>
        </w:tc>
        <w:tc>
          <w:tcPr>
            <w:tcW w:w="4679" w:type="dxa"/>
          </w:tcPr>
          <w:p>
            <w:pPr>
              <w:pStyle w:val="TableParagraph"/>
              <w:ind w:left="16" w:right="3"/>
              <w:jc w:val="center"/>
              <w:rPr>
                <w:sz w:val="22"/>
              </w:rPr>
            </w:pPr>
            <w:r>
              <w:rPr>
                <w:sz w:val="22"/>
              </w:rPr>
              <w:t>Dr.</w:t>
            </w:r>
            <w:r>
              <w:rPr>
                <w:spacing w:val="-6"/>
                <w:sz w:val="22"/>
              </w:rPr>
              <w:t> </w:t>
            </w:r>
            <w:r>
              <w:rPr>
                <w:sz w:val="22"/>
              </w:rPr>
              <w:t>Mackenzie</w:t>
            </w:r>
            <w:r>
              <w:rPr>
                <w:spacing w:val="-7"/>
                <w:sz w:val="22"/>
              </w:rPr>
              <w:t> </w:t>
            </w:r>
            <w:r>
              <w:rPr>
                <w:sz w:val="22"/>
              </w:rPr>
              <w:t>Gerringer,</w:t>
            </w:r>
            <w:r>
              <w:rPr>
                <w:spacing w:val="-4"/>
                <w:sz w:val="22"/>
              </w:rPr>
              <w:t> </w:t>
            </w:r>
            <w:hyperlink r:id="rId14">
              <w:r>
                <w:rPr>
                  <w:color w:val="0000FF"/>
                  <w:spacing w:val="-2"/>
                  <w:sz w:val="22"/>
                  <w:u w:val="single" w:color="0000FF"/>
                </w:rPr>
                <w:t>gerringer@geneseo.edu</w:t>
              </w:r>
            </w:hyperlink>
          </w:p>
        </w:tc>
      </w:tr>
      <w:tr>
        <w:trPr>
          <w:trHeight w:val="268" w:hRule="atLeast"/>
        </w:trPr>
        <w:tc>
          <w:tcPr>
            <w:tcW w:w="1526" w:type="dxa"/>
          </w:tcPr>
          <w:p>
            <w:pPr>
              <w:pStyle w:val="TableParagraph"/>
              <w:jc w:val="center"/>
              <w:rPr>
                <w:sz w:val="22"/>
              </w:rPr>
            </w:pPr>
            <w:r>
              <w:rPr>
                <w:sz w:val="22"/>
              </w:rPr>
              <w:t>Section</w:t>
            </w:r>
            <w:r>
              <w:rPr>
                <w:spacing w:val="-4"/>
                <w:sz w:val="22"/>
              </w:rPr>
              <w:t> </w:t>
            </w:r>
            <w:r>
              <w:rPr>
                <w:spacing w:val="-5"/>
                <w:sz w:val="22"/>
              </w:rPr>
              <w:t>10</w:t>
            </w:r>
          </w:p>
        </w:tc>
        <w:tc>
          <w:tcPr>
            <w:tcW w:w="2968" w:type="dxa"/>
          </w:tcPr>
          <w:p>
            <w:pPr>
              <w:pStyle w:val="TableParagraph"/>
              <w:ind w:right="3"/>
              <w:jc w:val="center"/>
              <w:rPr>
                <w:sz w:val="22"/>
              </w:rPr>
            </w:pPr>
            <w:r>
              <w:rPr>
                <w:sz w:val="22"/>
              </w:rPr>
              <w:t>Thursday,</w:t>
            </w:r>
            <w:r>
              <w:rPr>
                <w:spacing w:val="-5"/>
                <w:sz w:val="22"/>
              </w:rPr>
              <w:t> </w:t>
            </w:r>
            <w:r>
              <w:rPr>
                <w:sz w:val="22"/>
              </w:rPr>
              <w:t>10:30</w:t>
            </w:r>
            <w:r>
              <w:rPr>
                <w:spacing w:val="-2"/>
                <w:sz w:val="22"/>
              </w:rPr>
              <w:t> </w:t>
            </w:r>
            <w:r>
              <w:rPr>
                <w:sz w:val="22"/>
              </w:rPr>
              <w:t>-</w:t>
            </w:r>
            <w:r>
              <w:rPr>
                <w:spacing w:val="-3"/>
                <w:sz w:val="22"/>
              </w:rPr>
              <w:t> </w:t>
            </w:r>
            <w:r>
              <w:rPr>
                <w:sz w:val="22"/>
              </w:rPr>
              <w:t>ISC</w:t>
            </w:r>
            <w:r>
              <w:rPr>
                <w:spacing w:val="-4"/>
                <w:sz w:val="22"/>
              </w:rPr>
              <w:t> </w:t>
            </w:r>
            <w:r>
              <w:rPr>
                <w:spacing w:val="-5"/>
                <w:sz w:val="22"/>
              </w:rPr>
              <w:t>101</w:t>
            </w:r>
          </w:p>
        </w:tc>
        <w:tc>
          <w:tcPr>
            <w:tcW w:w="4679" w:type="dxa"/>
          </w:tcPr>
          <w:p>
            <w:pPr>
              <w:pStyle w:val="TableParagraph"/>
              <w:ind w:left="16" w:right="3"/>
              <w:jc w:val="center"/>
              <w:rPr>
                <w:sz w:val="22"/>
              </w:rPr>
            </w:pPr>
            <w:r>
              <w:rPr>
                <w:sz w:val="22"/>
              </w:rPr>
              <w:t>Dr.</w:t>
            </w:r>
            <w:r>
              <w:rPr>
                <w:spacing w:val="-5"/>
                <w:sz w:val="22"/>
              </w:rPr>
              <w:t> </w:t>
            </w:r>
            <w:r>
              <w:rPr>
                <w:sz w:val="22"/>
              </w:rPr>
              <w:t>Josie</w:t>
            </w:r>
            <w:r>
              <w:rPr>
                <w:spacing w:val="-3"/>
                <w:sz w:val="22"/>
              </w:rPr>
              <w:t> </w:t>
            </w:r>
            <w:r>
              <w:rPr>
                <w:sz w:val="22"/>
              </w:rPr>
              <w:t>Reinhardt,</w:t>
            </w:r>
            <w:r>
              <w:rPr>
                <w:spacing w:val="-4"/>
                <w:sz w:val="22"/>
              </w:rPr>
              <w:t> </w:t>
            </w:r>
            <w:hyperlink r:id="rId15">
              <w:r>
                <w:rPr>
                  <w:color w:val="0000FF"/>
                  <w:spacing w:val="-2"/>
                  <w:sz w:val="22"/>
                  <w:u w:val="single" w:color="0000FF"/>
                </w:rPr>
                <w:t>reinhardt@geneseo.edu</w:t>
              </w:r>
            </w:hyperlink>
          </w:p>
        </w:tc>
      </w:tr>
    </w:tbl>
    <w:p>
      <w:pPr>
        <w:pStyle w:val="BodyText"/>
        <w:spacing w:before="45"/>
      </w:pPr>
    </w:p>
    <w:p>
      <w:pPr>
        <w:pStyle w:val="Heading1"/>
      </w:pPr>
      <w:bookmarkStart w:name="Required Materials" w:id="2"/>
      <w:bookmarkEnd w:id="2"/>
      <w:r>
        <w:rPr/>
      </w:r>
      <w:r>
        <w:rPr>
          <w:color w:val="365F91"/>
        </w:rPr>
        <w:t>Required</w:t>
      </w:r>
      <w:r>
        <w:rPr>
          <w:color w:val="365F91"/>
          <w:spacing w:val="-13"/>
        </w:rPr>
        <w:t> </w:t>
      </w:r>
      <w:r>
        <w:rPr>
          <w:color w:val="365F91"/>
          <w:spacing w:val="-2"/>
        </w:rPr>
        <w:t>Materials</w:t>
      </w:r>
    </w:p>
    <w:p>
      <w:pPr>
        <w:pStyle w:val="BodyText"/>
        <w:spacing w:line="268" w:lineRule="exact"/>
        <w:ind w:left="720"/>
      </w:pPr>
      <w:r>
        <w:rPr/>
        <w:t>You</w:t>
      </w:r>
      <w:r>
        <w:rPr>
          <w:spacing w:val="-8"/>
        </w:rPr>
        <w:t> </w:t>
      </w:r>
      <w:r>
        <w:rPr/>
        <w:t>will</w:t>
      </w:r>
      <w:r>
        <w:rPr>
          <w:spacing w:val="-3"/>
        </w:rPr>
        <w:t> </w:t>
      </w:r>
      <w:r>
        <w:rPr/>
        <w:t>be</w:t>
      </w:r>
      <w:r>
        <w:rPr>
          <w:spacing w:val="-2"/>
        </w:rPr>
        <w:t> </w:t>
      </w:r>
      <w:r>
        <w:rPr/>
        <w:t>REQUIRED</w:t>
      </w:r>
      <w:r>
        <w:rPr>
          <w:spacing w:val="-4"/>
        </w:rPr>
        <w:t> </w:t>
      </w:r>
      <w:r>
        <w:rPr/>
        <w:t>to</w:t>
      </w:r>
      <w:r>
        <w:rPr>
          <w:spacing w:val="-4"/>
        </w:rPr>
        <w:t> </w:t>
      </w:r>
      <w:r>
        <w:rPr/>
        <w:t>come</w:t>
      </w:r>
      <w:r>
        <w:rPr>
          <w:spacing w:val="-4"/>
        </w:rPr>
        <w:t> </w:t>
      </w:r>
      <w:r>
        <w:rPr/>
        <w:t>to</w:t>
      </w:r>
      <w:r>
        <w:rPr>
          <w:spacing w:val="-4"/>
        </w:rPr>
        <w:t> </w:t>
      </w:r>
      <w:r>
        <w:rPr/>
        <w:t>each</w:t>
      </w:r>
      <w:r>
        <w:rPr>
          <w:spacing w:val="-4"/>
        </w:rPr>
        <w:t> </w:t>
      </w:r>
      <w:r>
        <w:rPr/>
        <w:t>laboratory</w:t>
      </w:r>
      <w:r>
        <w:rPr>
          <w:spacing w:val="-4"/>
        </w:rPr>
        <w:t> </w:t>
      </w:r>
      <w:r>
        <w:rPr/>
        <w:t>meeting</w:t>
      </w:r>
      <w:r>
        <w:rPr>
          <w:spacing w:val="-3"/>
        </w:rPr>
        <w:t> </w:t>
      </w:r>
      <w:r>
        <w:rPr>
          <w:spacing w:val="-2"/>
        </w:rPr>
        <w:t>with:</w:t>
      </w:r>
    </w:p>
    <w:p>
      <w:pPr>
        <w:pStyle w:val="ListParagraph"/>
        <w:numPr>
          <w:ilvl w:val="0"/>
          <w:numId w:val="1"/>
        </w:numPr>
        <w:tabs>
          <w:tab w:pos="1439" w:val="left" w:leader="none"/>
        </w:tabs>
        <w:spacing w:line="240" w:lineRule="auto" w:before="267" w:after="0"/>
        <w:ind w:left="1439" w:right="1619" w:hanging="361"/>
        <w:jc w:val="left"/>
        <w:rPr>
          <w:rFonts w:ascii="Symbol" w:hAnsi="Symbol"/>
          <w:sz w:val="22"/>
        </w:rPr>
      </w:pPr>
      <w:r>
        <w:rPr>
          <w:rFonts w:ascii="Cambria" w:hAnsi="Cambria"/>
          <w:color w:val="233E5F"/>
          <w:sz w:val="24"/>
        </w:rPr>
        <w:t>Lab</w:t>
      </w:r>
      <w:r>
        <w:rPr>
          <w:rFonts w:ascii="Cambria" w:hAnsi="Cambria"/>
          <w:color w:val="233E5F"/>
          <w:spacing w:val="-3"/>
          <w:sz w:val="24"/>
        </w:rPr>
        <w:t> </w:t>
      </w:r>
      <w:r>
        <w:rPr>
          <w:rFonts w:ascii="Cambria" w:hAnsi="Cambria"/>
          <w:color w:val="233E5F"/>
          <w:sz w:val="24"/>
        </w:rPr>
        <w:t>notebook</w:t>
      </w:r>
      <w:r>
        <w:rPr>
          <w:rFonts w:ascii="Cambria" w:hAnsi="Cambria"/>
          <w:color w:val="233E5F"/>
          <w:spacing w:val="-7"/>
          <w:sz w:val="24"/>
        </w:rPr>
        <w:t> </w:t>
      </w:r>
      <w:r>
        <w:rPr>
          <w:sz w:val="22"/>
        </w:rPr>
        <w:t>containing</w:t>
      </w:r>
      <w:r>
        <w:rPr>
          <w:spacing w:val="-6"/>
          <w:sz w:val="22"/>
        </w:rPr>
        <w:t> </w:t>
      </w:r>
      <w:r>
        <w:rPr>
          <w:sz w:val="22"/>
        </w:rPr>
        <w:t>the</w:t>
      </w:r>
      <w:r>
        <w:rPr>
          <w:spacing w:val="-2"/>
          <w:sz w:val="22"/>
        </w:rPr>
        <w:t> </w:t>
      </w:r>
      <w:r>
        <w:rPr>
          <w:sz w:val="22"/>
        </w:rPr>
        <w:t>laboratory</w:t>
      </w:r>
      <w:r>
        <w:rPr>
          <w:spacing w:val="-2"/>
          <w:sz w:val="22"/>
        </w:rPr>
        <w:t> </w:t>
      </w:r>
      <w:r>
        <w:rPr>
          <w:sz w:val="22"/>
        </w:rPr>
        <w:t>printout</w:t>
      </w:r>
      <w:r>
        <w:rPr>
          <w:spacing w:val="-2"/>
          <w:sz w:val="22"/>
        </w:rPr>
        <w:t> </w:t>
      </w:r>
      <w:r>
        <w:rPr>
          <w:sz w:val="22"/>
        </w:rPr>
        <w:t>(which</w:t>
      </w:r>
      <w:r>
        <w:rPr>
          <w:spacing w:val="-4"/>
          <w:sz w:val="22"/>
        </w:rPr>
        <w:t> </w:t>
      </w:r>
      <w:r>
        <w:rPr>
          <w:sz w:val="22"/>
        </w:rPr>
        <w:t>you</w:t>
      </w:r>
      <w:r>
        <w:rPr>
          <w:spacing w:val="-6"/>
          <w:sz w:val="22"/>
        </w:rPr>
        <w:t> </w:t>
      </w:r>
      <w:r>
        <w:rPr>
          <w:sz w:val="22"/>
        </w:rPr>
        <w:t>can</w:t>
      </w:r>
      <w:r>
        <w:rPr>
          <w:spacing w:val="-6"/>
          <w:sz w:val="22"/>
        </w:rPr>
        <w:t> </w:t>
      </w:r>
      <w:r>
        <w:rPr>
          <w:sz w:val="22"/>
        </w:rPr>
        <w:t>obtain</w:t>
      </w:r>
      <w:r>
        <w:rPr>
          <w:spacing w:val="-4"/>
          <w:sz w:val="22"/>
        </w:rPr>
        <w:t> </w:t>
      </w:r>
      <w:r>
        <w:rPr>
          <w:sz w:val="22"/>
        </w:rPr>
        <w:t>from Brightspace), plain notebook paper, pencil and pen.</w:t>
      </w:r>
    </w:p>
    <w:p>
      <w:pPr>
        <w:pStyle w:val="BodyText"/>
        <w:spacing w:before="2"/>
      </w:pPr>
    </w:p>
    <w:p>
      <w:pPr>
        <w:pStyle w:val="ListParagraph"/>
        <w:numPr>
          <w:ilvl w:val="0"/>
          <w:numId w:val="1"/>
        </w:numPr>
        <w:tabs>
          <w:tab w:pos="1439" w:val="left" w:leader="none"/>
        </w:tabs>
        <w:spacing w:line="240" w:lineRule="auto" w:before="0" w:after="0"/>
        <w:ind w:left="1439" w:right="737" w:hanging="360"/>
        <w:jc w:val="left"/>
        <w:rPr>
          <w:rFonts w:ascii="Symbol" w:hAnsi="Symbol"/>
          <w:sz w:val="22"/>
        </w:rPr>
      </w:pPr>
      <w:r>
        <w:rPr>
          <w:rFonts w:ascii="Cambria" w:hAnsi="Cambria"/>
          <w:color w:val="233E5F"/>
          <w:sz w:val="24"/>
        </w:rPr>
        <w:t>Laptop</w:t>
      </w:r>
      <w:r>
        <w:rPr>
          <w:rFonts w:ascii="Cambria" w:hAnsi="Cambria"/>
          <w:color w:val="233E5F"/>
          <w:spacing w:val="-2"/>
          <w:sz w:val="24"/>
        </w:rPr>
        <w:t> </w:t>
      </w:r>
      <w:r>
        <w:rPr>
          <w:rFonts w:ascii="Cambria" w:hAnsi="Cambria"/>
          <w:color w:val="233E5F"/>
          <w:sz w:val="24"/>
        </w:rPr>
        <w:t>computer.</w:t>
      </w:r>
      <w:r>
        <w:rPr>
          <w:rFonts w:ascii="Cambria" w:hAnsi="Cambria"/>
          <w:color w:val="233E5F"/>
          <w:spacing w:val="40"/>
          <w:sz w:val="24"/>
        </w:rPr>
        <w:t> </w:t>
      </w:r>
      <w:r>
        <w:rPr>
          <w:sz w:val="22"/>
        </w:rPr>
        <w:t>Each</w:t>
      </w:r>
      <w:r>
        <w:rPr>
          <w:spacing w:val="-5"/>
          <w:sz w:val="22"/>
        </w:rPr>
        <w:t> </w:t>
      </w:r>
      <w:r>
        <w:rPr>
          <w:sz w:val="22"/>
        </w:rPr>
        <w:t>group</w:t>
      </w:r>
      <w:r>
        <w:rPr>
          <w:spacing w:val="-3"/>
          <w:sz w:val="22"/>
        </w:rPr>
        <w:t> </w:t>
      </w:r>
      <w:r>
        <w:rPr>
          <w:sz w:val="22"/>
        </w:rPr>
        <w:t>(lab</w:t>
      </w:r>
      <w:r>
        <w:rPr>
          <w:spacing w:val="-3"/>
          <w:sz w:val="22"/>
        </w:rPr>
        <w:t> </w:t>
      </w:r>
      <w:r>
        <w:rPr>
          <w:sz w:val="22"/>
        </w:rPr>
        <w:t>bench)</w:t>
      </w:r>
      <w:r>
        <w:rPr>
          <w:spacing w:val="-4"/>
          <w:sz w:val="22"/>
        </w:rPr>
        <w:t> </w:t>
      </w:r>
      <w:r>
        <w:rPr>
          <w:sz w:val="22"/>
        </w:rPr>
        <w:t>must</w:t>
      </w:r>
      <w:r>
        <w:rPr>
          <w:spacing w:val="-1"/>
          <w:sz w:val="22"/>
        </w:rPr>
        <w:t> </w:t>
      </w:r>
      <w:r>
        <w:rPr>
          <w:sz w:val="22"/>
        </w:rPr>
        <w:t>have</w:t>
      </w:r>
      <w:r>
        <w:rPr>
          <w:spacing w:val="-1"/>
          <w:sz w:val="22"/>
        </w:rPr>
        <w:t> </w:t>
      </w:r>
      <w:r>
        <w:rPr>
          <w:sz w:val="22"/>
        </w:rPr>
        <w:t>at</w:t>
      </w:r>
      <w:r>
        <w:rPr>
          <w:spacing w:val="-1"/>
          <w:sz w:val="22"/>
        </w:rPr>
        <w:t> </w:t>
      </w:r>
      <w:r>
        <w:rPr>
          <w:sz w:val="22"/>
        </w:rPr>
        <w:t>least</w:t>
      </w:r>
      <w:r>
        <w:rPr>
          <w:spacing w:val="-4"/>
          <w:sz w:val="22"/>
        </w:rPr>
        <w:t> </w:t>
      </w:r>
      <w:r>
        <w:rPr>
          <w:sz w:val="22"/>
        </w:rPr>
        <w:t>one</w:t>
      </w:r>
      <w:r>
        <w:rPr>
          <w:spacing w:val="-4"/>
          <w:sz w:val="22"/>
        </w:rPr>
        <w:t> </w:t>
      </w:r>
      <w:r>
        <w:rPr>
          <w:sz w:val="22"/>
        </w:rPr>
        <w:t>laptop</w:t>
      </w:r>
      <w:r>
        <w:rPr>
          <w:spacing w:val="-5"/>
          <w:sz w:val="22"/>
        </w:rPr>
        <w:t> </w:t>
      </w:r>
      <w:r>
        <w:rPr>
          <w:sz w:val="22"/>
        </w:rPr>
        <w:t>to</w:t>
      </w:r>
      <w:r>
        <w:rPr>
          <w:spacing w:val="-1"/>
          <w:sz w:val="22"/>
        </w:rPr>
        <w:t> </w:t>
      </w:r>
      <w:r>
        <w:rPr>
          <w:sz w:val="22"/>
        </w:rPr>
        <w:t>use</w:t>
      </w:r>
      <w:r>
        <w:rPr>
          <w:spacing w:val="-4"/>
          <w:sz w:val="22"/>
        </w:rPr>
        <w:t> </w:t>
      </w:r>
      <w:r>
        <w:rPr>
          <w:sz w:val="22"/>
        </w:rPr>
        <w:t>during the lab per pair of students.</w:t>
      </w:r>
      <w:r>
        <w:rPr>
          <w:spacing w:val="40"/>
          <w:sz w:val="22"/>
        </w:rPr>
        <w:t> </w:t>
      </w:r>
      <w:r>
        <w:rPr>
          <w:sz w:val="22"/>
        </w:rPr>
        <w:t>Students in the lab are responsible for providing the</w:t>
      </w:r>
      <w:r>
        <w:rPr>
          <w:spacing w:val="40"/>
          <w:sz w:val="22"/>
        </w:rPr>
        <w:t> </w:t>
      </w:r>
      <w:r>
        <w:rPr>
          <w:sz w:val="22"/>
        </w:rPr>
        <w:t>laptops (Mac or PC only, no iPad, tablet, or Chromebooks).</w:t>
      </w:r>
    </w:p>
    <w:p>
      <w:pPr>
        <w:pStyle w:val="BodyText"/>
        <w:spacing w:before="39"/>
      </w:pPr>
    </w:p>
    <w:p>
      <w:pPr>
        <w:pStyle w:val="Heading2"/>
        <w:numPr>
          <w:ilvl w:val="0"/>
          <w:numId w:val="1"/>
        </w:numPr>
        <w:tabs>
          <w:tab w:pos="1439" w:val="left" w:leader="none"/>
        </w:tabs>
        <w:spacing w:line="240" w:lineRule="auto" w:before="0" w:after="0"/>
        <w:ind w:left="1439" w:right="0" w:hanging="359"/>
        <w:jc w:val="left"/>
        <w:rPr>
          <w:rFonts w:ascii="Symbol" w:hAnsi="Symbol"/>
          <w:color w:val="233E5F"/>
        </w:rPr>
      </w:pPr>
      <w:bookmarkStart w:name=" Personal Safety Equipment" w:id="3"/>
      <w:bookmarkEnd w:id="3"/>
      <w:r>
        <w:rPr/>
      </w:r>
      <w:r>
        <w:rPr>
          <w:color w:val="233E5F"/>
        </w:rPr>
        <w:t>Personal</w:t>
      </w:r>
      <w:r>
        <w:rPr>
          <w:color w:val="233E5F"/>
          <w:spacing w:val="-3"/>
        </w:rPr>
        <w:t> </w:t>
      </w:r>
      <w:r>
        <w:rPr>
          <w:color w:val="233E5F"/>
        </w:rPr>
        <w:t>Safety</w:t>
      </w:r>
      <w:r>
        <w:rPr>
          <w:color w:val="233E5F"/>
          <w:spacing w:val="-2"/>
        </w:rPr>
        <w:t> Equipment</w:t>
      </w:r>
    </w:p>
    <w:p>
      <w:pPr>
        <w:pStyle w:val="ListParagraph"/>
        <w:numPr>
          <w:ilvl w:val="1"/>
          <w:numId w:val="1"/>
        </w:numPr>
        <w:tabs>
          <w:tab w:pos="2158" w:val="left" w:leader="none"/>
          <w:tab w:pos="2160" w:val="left" w:leader="none"/>
        </w:tabs>
        <w:spacing w:line="240" w:lineRule="auto" w:before="1" w:after="0"/>
        <w:ind w:left="2160" w:right="789" w:hanging="360"/>
        <w:jc w:val="left"/>
        <w:rPr>
          <w:sz w:val="22"/>
        </w:rPr>
      </w:pPr>
      <w:r>
        <w:rPr>
          <w:b/>
          <w:sz w:val="22"/>
          <w:u w:val="single"/>
        </w:rPr>
        <w:t>Goggles </w:t>
      </w:r>
      <w:r>
        <w:rPr>
          <w:sz w:val="22"/>
          <w:u w:val="single"/>
        </w:rPr>
        <w:t>will be </w:t>
      </w:r>
      <w:r>
        <w:rPr>
          <w:b/>
          <w:sz w:val="22"/>
          <w:u w:val="single"/>
        </w:rPr>
        <w:t>required </w:t>
      </w:r>
      <w:r>
        <w:rPr>
          <w:sz w:val="22"/>
          <w:u w:val="single"/>
        </w:rPr>
        <w:t>for the microbiology laboratory starting week 2.</w:t>
      </w:r>
      <w:r>
        <w:rPr>
          <w:spacing w:val="40"/>
          <w:sz w:val="22"/>
          <w:u w:val="single"/>
        </w:rPr>
        <w:t> </w:t>
      </w:r>
      <w:r>
        <w:rPr>
          <w:sz w:val="22"/>
          <w:u w:val="single"/>
        </w:rPr>
        <w:t>Each</w:t>
      </w:r>
      <w:r>
        <w:rPr>
          <w:sz w:val="22"/>
          <w:u w:val="none"/>
        </w:rPr>
        <w:t> </w:t>
      </w:r>
      <w:r>
        <w:rPr>
          <w:sz w:val="22"/>
          <w:u w:val="single"/>
        </w:rPr>
        <w:t>individual</w:t>
      </w:r>
      <w:r>
        <w:rPr>
          <w:spacing w:val="-3"/>
          <w:sz w:val="22"/>
          <w:u w:val="single"/>
        </w:rPr>
        <w:t> </w:t>
      </w:r>
      <w:r>
        <w:rPr>
          <w:sz w:val="22"/>
          <w:u w:val="single"/>
        </w:rPr>
        <w:t>is</w:t>
      </w:r>
      <w:r>
        <w:rPr>
          <w:spacing w:val="-3"/>
          <w:sz w:val="22"/>
          <w:u w:val="single"/>
        </w:rPr>
        <w:t> </w:t>
      </w:r>
      <w:r>
        <w:rPr>
          <w:sz w:val="22"/>
          <w:u w:val="single"/>
        </w:rPr>
        <w:t>responsible</w:t>
      </w:r>
      <w:r>
        <w:rPr>
          <w:spacing w:val="-2"/>
          <w:sz w:val="22"/>
          <w:u w:val="single"/>
        </w:rPr>
        <w:t> </w:t>
      </w:r>
      <w:r>
        <w:rPr>
          <w:sz w:val="22"/>
          <w:u w:val="single"/>
        </w:rPr>
        <w:t>for</w:t>
      </w:r>
      <w:r>
        <w:rPr>
          <w:spacing w:val="-5"/>
          <w:sz w:val="22"/>
          <w:u w:val="single"/>
        </w:rPr>
        <w:t> </w:t>
      </w:r>
      <w:r>
        <w:rPr>
          <w:sz w:val="22"/>
          <w:u w:val="single"/>
        </w:rPr>
        <w:t>providing</w:t>
      </w:r>
      <w:r>
        <w:rPr>
          <w:spacing w:val="-4"/>
          <w:sz w:val="22"/>
          <w:u w:val="single"/>
        </w:rPr>
        <w:t> </w:t>
      </w:r>
      <w:r>
        <w:rPr>
          <w:sz w:val="22"/>
          <w:u w:val="single"/>
        </w:rPr>
        <w:t>their</w:t>
      </w:r>
      <w:r>
        <w:rPr>
          <w:spacing w:val="-5"/>
          <w:sz w:val="22"/>
          <w:u w:val="single"/>
        </w:rPr>
        <w:t> </w:t>
      </w:r>
      <w:r>
        <w:rPr>
          <w:sz w:val="22"/>
          <w:u w:val="single"/>
        </w:rPr>
        <w:t>own</w:t>
      </w:r>
      <w:r>
        <w:rPr>
          <w:spacing w:val="-4"/>
          <w:sz w:val="22"/>
          <w:u w:val="single"/>
        </w:rPr>
        <w:t> </w:t>
      </w:r>
      <w:r>
        <w:rPr>
          <w:sz w:val="22"/>
          <w:u w:val="single"/>
        </w:rPr>
        <w:t>goggles.</w:t>
      </w:r>
      <w:r>
        <w:rPr>
          <w:spacing w:val="40"/>
          <w:sz w:val="22"/>
          <w:u w:val="none"/>
        </w:rPr>
        <w:t> </w:t>
      </w:r>
      <w:r>
        <w:rPr>
          <w:sz w:val="22"/>
          <w:u w:val="none"/>
        </w:rPr>
        <w:t>You</w:t>
      </w:r>
      <w:r>
        <w:rPr>
          <w:spacing w:val="-4"/>
          <w:sz w:val="22"/>
          <w:u w:val="none"/>
        </w:rPr>
        <w:t> </w:t>
      </w:r>
      <w:r>
        <w:rPr>
          <w:sz w:val="22"/>
          <w:u w:val="none"/>
        </w:rPr>
        <w:t>will</w:t>
      </w:r>
      <w:r>
        <w:rPr>
          <w:spacing w:val="-3"/>
          <w:sz w:val="22"/>
          <w:u w:val="none"/>
        </w:rPr>
        <w:t> </w:t>
      </w:r>
      <w:r>
        <w:rPr>
          <w:sz w:val="22"/>
          <w:u w:val="none"/>
        </w:rPr>
        <w:t>not</w:t>
      </w:r>
      <w:r>
        <w:rPr>
          <w:spacing w:val="-2"/>
          <w:sz w:val="22"/>
          <w:u w:val="none"/>
        </w:rPr>
        <w:t> </w:t>
      </w:r>
      <w:r>
        <w:rPr>
          <w:sz w:val="22"/>
          <w:u w:val="none"/>
        </w:rPr>
        <w:t>be</w:t>
      </w:r>
      <w:r>
        <w:rPr>
          <w:spacing w:val="-2"/>
          <w:sz w:val="22"/>
          <w:u w:val="none"/>
        </w:rPr>
        <w:t> </w:t>
      </w:r>
      <w:r>
        <w:rPr>
          <w:sz w:val="22"/>
          <w:u w:val="none"/>
        </w:rPr>
        <w:t>able</w:t>
      </w:r>
      <w:r>
        <w:rPr>
          <w:spacing w:val="-5"/>
          <w:sz w:val="22"/>
          <w:u w:val="none"/>
        </w:rPr>
        <w:t> </w:t>
      </w:r>
      <w:r>
        <w:rPr>
          <w:sz w:val="22"/>
          <w:u w:val="none"/>
        </w:rPr>
        <w:t>to perform this laboratory without goggles.</w:t>
      </w:r>
      <w:r>
        <w:rPr>
          <w:spacing w:val="40"/>
          <w:sz w:val="22"/>
          <w:u w:val="none"/>
        </w:rPr>
        <w:t> </w:t>
      </w:r>
      <w:r>
        <w:rPr>
          <w:sz w:val="22"/>
          <w:u w:val="none"/>
        </w:rPr>
        <w:t>(Goggles are available at the </w:t>
      </w:r>
      <w:r>
        <w:rPr>
          <w:spacing w:val="-2"/>
          <w:sz w:val="22"/>
          <w:u w:val="none"/>
        </w:rPr>
        <w:t>bookstore).</w:t>
      </w:r>
    </w:p>
    <w:p>
      <w:pPr>
        <w:pStyle w:val="ListParagraph"/>
        <w:numPr>
          <w:ilvl w:val="1"/>
          <w:numId w:val="1"/>
        </w:numPr>
        <w:tabs>
          <w:tab w:pos="2159" w:val="left" w:leader="none"/>
        </w:tabs>
        <w:spacing w:line="240" w:lineRule="auto" w:before="0" w:after="0"/>
        <w:ind w:left="2159" w:right="822" w:hanging="360"/>
        <w:jc w:val="left"/>
        <w:rPr>
          <w:sz w:val="22"/>
        </w:rPr>
      </w:pPr>
      <w:r>
        <w:rPr>
          <w:b/>
          <w:sz w:val="22"/>
          <w:u w:val="single"/>
        </w:rPr>
        <w:t>Lab</w:t>
      </w:r>
      <w:r>
        <w:rPr>
          <w:b/>
          <w:spacing w:val="-1"/>
          <w:sz w:val="22"/>
          <w:u w:val="single"/>
        </w:rPr>
        <w:t> </w:t>
      </w:r>
      <w:r>
        <w:rPr>
          <w:b/>
          <w:sz w:val="22"/>
          <w:u w:val="single"/>
        </w:rPr>
        <w:t>coat (not</w:t>
      </w:r>
      <w:r>
        <w:rPr>
          <w:b/>
          <w:spacing w:val="-2"/>
          <w:sz w:val="22"/>
          <w:u w:val="single"/>
        </w:rPr>
        <w:t> </w:t>
      </w:r>
      <w:r>
        <w:rPr>
          <w:b/>
          <w:sz w:val="22"/>
          <w:u w:val="single"/>
        </w:rPr>
        <w:t>required).</w:t>
      </w:r>
      <w:r>
        <w:rPr>
          <w:b/>
          <w:spacing w:val="40"/>
          <w:sz w:val="22"/>
          <w:u w:val="single"/>
        </w:rPr>
        <w:t> </w:t>
      </w:r>
      <w:r>
        <w:rPr>
          <w:sz w:val="22"/>
          <w:u w:val="none"/>
        </w:rPr>
        <w:t>While it is </w:t>
      </w:r>
      <w:r>
        <w:rPr>
          <w:i/>
          <w:sz w:val="22"/>
          <w:u w:val="none"/>
        </w:rPr>
        <w:t>advised</w:t>
      </w:r>
      <w:r>
        <w:rPr>
          <w:i/>
          <w:spacing w:val="-1"/>
          <w:sz w:val="22"/>
          <w:u w:val="none"/>
        </w:rPr>
        <w:t> </w:t>
      </w:r>
      <w:r>
        <w:rPr>
          <w:sz w:val="22"/>
          <w:u w:val="none"/>
        </w:rPr>
        <w:t>that</w:t>
      </w:r>
      <w:r>
        <w:rPr>
          <w:spacing w:val="-2"/>
          <w:sz w:val="22"/>
          <w:u w:val="none"/>
        </w:rPr>
        <w:t> </w:t>
      </w:r>
      <w:r>
        <w:rPr>
          <w:sz w:val="22"/>
          <w:u w:val="none"/>
        </w:rPr>
        <w:t>you</w:t>
      </w:r>
      <w:r>
        <w:rPr>
          <w:spacing w:val="-1"/>
          <w:sz w:val="22"/>
          <w:u w:val="none"/>
        </w:rPr>
        <w:t> </w:t>
      </w:r>
      <w:r>
        <w:rPr>
          <w:sz w:val="22"/>
          <w:u w:val="none"/>
        </w:rPr>
        <w:t>wear a lab</w:t>
      </w:r>
      <w:r>
        <w:rPr>
          <w:spacing w:val="-3"/>
          <w:sz w:val="22"/>
          <w:u w:val="none"/>
        </w:rPr>
        <w:t> </w:t>
      </w:r>
      <w:r>
        <w:rPr>
          <w:sz w:val="22"/>
          <w:u w:val="none"/>
        </w:rPr>
        <w:t>coat during</w:t>
      </w:r>
      <w:r>
        <w:rPr>
          <w:spacing w:val="-1"/>
          <w:sz w:val="22"/>
          <w:u w:val="none"/>
        </w:rPr>
        <w:t> </w:t>
      </w:r>
      <w:r>
        <w:rPr>
          <w:sz w:val="22"/>
          <w:u w:val="none"/>
        </w:rPr>
        <w:t>the lab microbiology lab, it is </w:t>
      </w:r>
      <w:r>
        <w:rPr>
          <w:b/>
          <w:sz w:val="22"/>
          <w:u w:val="none"/>
        </w:rPr>
        <w:t>not </w:t>
      </w:r>
      <w:r>
        <w:rPr>
          <w:sz w:val="22"/>
          <w:u w:val="none"/>
        </w:rPr>
        <w:t>a requirement.</w:t>
      </w:r>
      <w:r>
        <w:rPr>
          <w:spacing w:val="40"/>
          <w:sz w:val="22"/>
          <w:u w:val="none"/>
        </w:rPr>
        <w:t> </w:t>
      </w:r>
      <w:r>
        <w:rPr>
          <w:sz w:val="22"/>
          <w:u w:val="none"/>
        </w:rPr>
        <w:t>We will allow you to wear long pants</w:t>
      </w:r>
      <w:r>
        <w:rPr>
          <w:spacing w:val="-2"/>
          <w:sz w:val="22"/>
          <w:u w:val="none"/>
        </w:rPr>
        <w:t> </w:t>
      </w:r>
      <w:r>
        <w:rPr>
          <w:sz w:val="22"/>
          <w:u w:val="none"/>
        </w:rPr>
        <w:t>and</w:t>
      </w:r>
      <w:r>
        <w:rPr>
          <w:spacing w:val="-3"/>
          <w:sz w:val="22"/>
          <w:u w:val="none"/>
        </w:rPr>
        <w:t> </w:t>
      </w:r>
      <w:r>
        <w:rPr>
          <w:sz w:val="22"/>
          <w:u w:val="none"/>
        </w:rPr>
        <w:t>long-sleeved</w:t>
      </w:r>
      <w:r>
        <w:rPr>
          <w:spacing w:val="-3"/>
          <w:sz w:val="22"/>
          <w:u w:val="none"/>
        </w:rPr>
        <w:t> </w:t>
      </w:r>
      <w:r>
        <w:rPr>
          <w:sz w:val="22"/>
          <w:u w:val="none"/>
        </w:rPr>
        <w:t>shirts.</w:t>
      </w:r>
      <w:r>
        <w:rPr>
          <w:spacing w:val="-2"/>
          <w:sz w:val="22"/>
          <w:u w:val="none"/>
        </w:rPr>
        <w:t> </w:t>
      </w:r>
      <w:r>
        <w:rPr>
          <w:sz w:val="22"/>
          <w:u w:val="none"/>
        </w:rPr>
        <w:t>This</w:t>
      </w:r>
      <w:r>
        <w:rPr>
          <w:spacing w:val="-2"/>
          <w:sz w:val="22"/>
          <w:u w:val="none"/>
        </w:rPr>
        <w:t> </w:t>
      </w:r>
      <w:r>
        <w:rPr>
          <w:sz w:val="22"/>
          <w:u w:val="none"/>
        </w:rPr>
        <w:t>lab</w:t>
      </w:r>
      <w:r>
        <w:rPr>
          <w:spacing w:val="-5"/>
          <w:sz w:val="22"/>
          <w:u w:val="none"/>
        </w:rPr>
        <w:t> </w:t>
      </w:r>
      <w:r>
        <w:rPr>
          <w:sz w:val="22"/>
          <w:u w:val="none"/>
        </w:rPr>
        <w:t>coat</w:t>
      </w:r>
      <w:r>
        <w:rPr>
          <w:spacing w:val="-1"/>
          <w:sz w:val="22"/>
          <w:u w:val="none"/>
        </w:rPr>
        <w:t> </w:t>
      </w:r>
      <w:r>
        <w:rPr>
          <w:sz w:val="22"/>
          <w:u w:val="none"/>
        </w:rPr>
        <w:t>will</w:t>
      </w:r>
      <w:r>
        <w:rPr>
          <w:spacing w:val="-2"/>
          <w:sz w:val="22"/>
          <w:u w:val="none"/>
        </w:rPr>
        <w:t> </w:t>
      </w:r>
      <w:r>
        <w:rPr>
          <w:sz w:val="22"/>
          <w:u w:val="none"/>
        </w:rPr>
        <w:t>not</w:t>
      </w:r>
      <w:r>
        <w:rPr>
          <w:spacing w:val="-4"/>
          <w:sz w:val="22"/>
          <w:u w:val="none"/>
        </w:rPr>
        <w:t> </w:t>
      </w:r>
      <w:r>
        <w:rPr>
          <w:sz w:val="22"/>
          <w:u w:val="none"/>
        </w:rPr>
        <w:t>be</w:t>
      </w:r>
      <w:r>
        <w:rPr>
          <w:spacing w:val="-4"/>
          <w:sz w:val="22"/>
          <w:u w:val="none"/>
        </w:rPr>
        <w:t> </w:t>
      </w:r>
      <w:r>
        <w:rPr>
          <w:sz w:val="22"/>
          <w:u w:val="none"/>
        </w:rPr>
        <w:t>given</w:t>
      </w:r>
      <w:r>
        <w:rPr>
          <w:spacing w:val="-3"/>
          <w:sz w:val="22"/>
          <w:u w:val="none"/>
        </w:rPr>
        <w:t> </w:t>
      </w:r>
      <w:r>
        <w:rPr>
          <w:sz w:val="22"/>
          <w:u w:val="none"/>
        </w:rPr>
        <w:t>to</w:t>
      </w:r>
      <w:r>
        <w:rPr>
          <w:spacing w:val="-3"/>
          <w:sz w:val="22"/>
          <w:u w:val="none"/>
        </w:rPr>
        <w:t> </w:t>
      </w:r>
      <w:r>
        <w:rPr>
          <w:sz w:val="22"/>
          <w:u w:val="none"/>
        </w:rPr>
        <w:t>you</w:t>
      </w:r>
      <w:r>
        <w:rPr>
          <w:spacing w:val="-3"/>
          <w:sz w:val="22"/>
          <w:u w:val="none"/>
        </w:rPr>
        <w:t> </w:t>
      </w:r>
      <w:r>
        <w:rPr>
          <w:sz w:val="22"/>
          <w:u w:val="none"/>
        </w:rPr>
        <w:t>but</w:t>
      </w:r>
      <w:r>
        <w:rPr>
          <w:spacing w:val="-4"/>
          <w:sz w:val="22"/>
          <w:u w:val="none"/>
        </w:rPr>
        <w:t> </w:t>
      </w:r>
      <w:r>
        <w:rPr>
          <w:sz w:val="22"/>
          <w:u w:val="none"/>
        </w:rPr>
        <w:t>must</w:t>
      </w:r>
      <w:r>
        <w:rPr>
          <w:spacing w:val="-1"/>
          <w:sz w:val="22"/>
          <w:u w:val="none"/>
        </w:rPr>
        <w:t> </w:t>
      </w:r>
      <w:r>
        <w:rPr>
          <w:sz w:val="22"/>
          <w:u w:val="none"/>
        </w:rPr>
        <w:t>be provided by you.</w:t>
      </w:r>
      <w:r>
        <w:rPr>
          <w:spacing w:val="40"/>
          <w:sz w:val="22"/>
          <w:u w:val="none"/>
        </w:rPr>
        <w:t> </w:t>
      </w:r>
      <w:r>
        <w:rPr>
          <w:sz w:val="22"/>
          <w:u w:val="none"/>
        </w:rPr>
        <w:t>(Lab coats are available at the bookstore).</w:t>
      </w:r>
    </w:p>
    <w:p>
      <w:pPr>
        <w:pStyle w:val="ListParagraph"/>
        <w:numPr>
          <w:ilvl w:val="1"/>
          <w:numId w:val="1"/>
        </w:numPr>
        <w:tabs>
          <w:tab w:pos="2160" w:val="left" w:leader="none"/>
        </w:tabs>
        <w:spacing w:line="240" w:lineRule="auto" w:before="0" w:after="0"/>
        <w:ind w:left="2160" w:right="1123" w:hanging="361"/>
        <w:jc w:val="left"/>
        <w:rPr>
          <w:sz w:val="22"/>
        </w:rPr>
      </w:pPr>
      <w:r>
        <w:rPr>
          <w:b/>
          <w:sz w:val="22"/>
        </w:rPr>
        <w:t>Shoes</w:t>
      </w:r>
      <w:r>
        <w:rPr>
          <w:b/>
          <w:spacing w:val="-1"/>
          <w:sz w:val="22"/>
        </w:rPr>
        <w:t> </w:t>
      </w:r>
      <w:r>
        <w:rPr>
          <w:b/>
          <w:sz w:val="22"/>
        </w:rPr>
        <w:t>with</w:t>
      </w:r>
      <w:r>
        <w:rPr>
          <w:b/>
          <w:spacing w:val="-5"/>
          <w:sz w:val="22"/>
        </w:rPr>
        <w:t> </w:t>
      </w:r>
      <w:r>
        <w:rPr>
          <w:b/>
          <w:sz w:val="22"/>
        </w:rPr>
        <w:t>closed</w:t>
      </w:r>
      <w:r>
        <w:rPr>
          <w:b/>
          <w:spacing w:val="-5"/>
          <w:sz w:val="22"/>
        </w:rPr>
        <w:t> </w:t>
      </w:r>
      <w:r>
        <w:rPr>
          <w:b/>
          <w:sz w:val="22"/>
        </w:rPr>
        <w:t>toes.</w:t>
      </w:r>
      <w:r>
        <w:rPr>
          <w:b/>
          <w:spacing w:val="40"/>
          <w:sz w:val="22"/>
        </w:rPr>
        <w:t> </w:t>
      </w:r>
      <w:r>
        <w:rPr>
          <w:sz w:val="22"/>
        </w:rPr>
        <w:t>You</w:t>
      </w:r>
      <w:r>
        <w:rPr>
          <w:spacing w:val="-3"/>
          <w:sz w:val="22"/>
        </w:rPr>
        <w:t> </w:t>
      </w:r>
      <w:r>
        <w:rPr>
          <w:sz w:val="22"/>
        </w:rPr>
        <w:t>must</w:t>
      </w:r>
      <w:r>
        <w:rPr>
          <w:spacing w:val="-4"/>
          <w:sz w:val="22"/>
        </w:rPr>
        <w:t> </w:t>
      </w:r>
      <w:r>
        <w:rPr>
          <w:sz w:val="22"/>
        </w:rPr>
        <w:t>wear</w:t>
      </w:r>
      <w:r>
        <w:rPr>
          <w:spacing w:val="-4"/>
          <w:sz w:val="22"/>
        </w:rPr>
        <w:t> </w:t>
      </w:r>
      <w:r>
        <w:rPr>
          <w:sz w:val="22"/>
        </w:rPr>
        <w:t>closed</w:t>
      </w:r>
      <w:r>
        <w:rPr>
          <w:spacing w:val="-3"/>
          <w:sz w:val="22"/>
        </w:rPr>
        <w:t> </w:t>
      </w:r>
      <w:r>
        <w:rPr>
          <w:sz w:val="22"/>
        </w:rPr>
        <w:t>toe</w:t>
      </w:r>
      <w:r>
        <w:rPr>
          <w:spacing w:val="-1"/>
          <w:sz w:val="22"/>
        </w:rPr>
        <w:t> </w:t>
      </w:r>
      <w:r>
        <w:rPr>
          <w:sz w:val="22"/>
        </w:rPr>
        <w:t>shoes</w:t>
      </w:r>
      <w:r>
        <w:rPr>
          <w:spacing w:val="-2"/>
          <w:sz w:val="22"/>
        </w:rPr>
        <w:t> </w:t>
      </w:r>
      <w:r>
        <w:rPr>
          <w:sz w:val="22"/>
        </w:rPr>
        <w:t>at</w:t>
      </w:r>
      <w:r>
        <w:rPr>
          <w:spacing w:val="-4"/>
          <w:sz w:val="22"/>
        </w:rPr>
        <w:t> </w:t>
      </w:r>
      <w:r>
        <w:rPr>
          <w:sz w:val="22"/>
        </w:rPr>
        <w:t>all</w:t>
      </w:r>
      <w:r>
        <w:rPr>
          <w:spacing w:val="-2"/>
          <w:sz w:val="22"/>
        </w:rPr>
        <w:t> </w:t>
      </w:r>
      <w:r>
        <w:rPr>
          <w:sz w:val="22"/>
        </w:rPr>
        <w:t>times.</w:t>
      </w:r>
      <w:r>
        <w:rPr>
          <w:spacing w:val="40"/>
          <w:sz w:val="22"/>
        </w:rPr>
        <w:t> </w:t>
      </w:r>
      <w:r>
        <w:rPr>
          <w:sz w:val="22"/>
        </w:rPr>
        <w:t>If</w:t>
      </w:r>
      <w:r>
        <w:rPr>
          <w:spacing w:val="-2"/>
          <w:sz w:val="22"/>
        </w:rPr>
        <w:t> </w:t>
      </w:r>
      <w:r>
        <w:rPr>
          <w:sz w:val="22"/>
        </w:rPr>
        <w:t>you show up in open-toed shoes you will not be able to participate in lab.</w:t>
      </w:r>
    </w:p>
    <w:p>
      <w:pPr>
        <w:pStyle w:val="ListParagraph"/>
        <w:spacing w:after="0" w:line="240" w:lineRule="auto"/>
        <w:jc w:val="left"/>
        <w:rPr>
          <w:sz w:val="22"/>
        </w:rPr>
        <w:sectPr>
          <w:footerReference w:type="default" r:id="rId5"/>
          <w:footerReference w:type="even" r:id="rId6"/>
          <w:type w:val="continuous"/>
          <w:pgSz w:w="12240" w:h="15840"/>
          <w:pgMar w:header="0" w:footer="1063" w:top="1360" w:bottom="1260" w:left="1080" w:right="1080"/>
          <w:pgNumType w:start="1"/>
        </w:sectPr>
      </w:pPr>
    </w:p>
    <w:p>
      <w:pPr>
        <w:pStyle w:val="Heading2"/>
        <w:numPr>
          <w:ilvl w:val="0"/>
          <w:numId w:val="1"/>
        </w:numPr>
        <w:tabs>
          <w:tab w:pos="1439" w:val="left" w:leader="none"/>
        </w:tabs>
        <w:spacing w:line="240" w:lineRule="auto" w:before="78" w:after="0"/>
        <w:ind w:left="1439" w:right="0" w:hanging="359"/>
        <w:jc w:val="left"/>
        <w:rPr>
          <w:rFonts w:ascii="Symbol" w:hAnsi="Symbol"/>
          <w:color w:val="233E5F"/>
        </w:rPr>
      </w:pPr>
      <w:bookmarkStart w:name=" Recommended (not required) Textbook:" w:id="4"/>
      <w:bookmarkEnd w:id="4"/>
      <w:r>
        <w:rPr/>
      </w:r>
      <w:r>
        <w:rPr>
          <w:color w:val="233E5F"/>
        </w:rPr>
        <w:t>Recommended</w:t>
      </w:r>
      <w:r>
        <w:rPr>
          <w:color w:val="233E5F"/>
          <w:spacing w:val="-3"/>
        </w:rPr>
        <w:t> </w:t>
      </w:r>
      <w:r>
        <w:rPr>
          <w:color w:val="233E5F"/>
        </w:rPr>
        <w:t>(not</w:t>
      </w:r>
      <w:r>
        <w:rPr>
          <w:color w:val="233E5F"/>
          <w:spacing w:val="-3"/>
        </w:rPr>
        <w:t> </w:t>
      </w:r>
      <w:r>
        <w:rPr>
          <w:color w:val="233E5F"/>
        </w:rPr>
        <w:t>required)</w:t>
      </w:r>
      <w:r>
        <w:rPr>
          <w:color w:val="233E5F"/>
          <w:spacing w:val="-4"/>
        </w:rPr>
        <w:t> </w:t>
      </w:r>
      <w:r>
        <w:rPr>
          <w:color w:val="233E5F"/>
          <w:spacing w:val="-2"/>
        </w:rPr>
        <w:t>Textbook:</w:t>
      </w:r>
    </w:p>
    <w:p>
      <w:pPr>
        <w:pStyle w:val="BodyText"/>
        <w:spacing w:before="2"/>
        <w:ind w:left="1439" w:right="793"/>
      </w:pPr>
      <w:r>
        <w:rPr/>
        <w:t>“A Primer in Biological Data Analysis and Visualization Using R, 2</w:t>
      </w:r>
      <w:r>
        <w:rPr>
          <w:vertAlign w:val="superscript"/>
        </w:rPr>
        <w:t>nd</w:t>
      </w:r>
      <w:r>
        <w:rPr>
          <w:vertAlign w:val="baseline"/>
        </w:rPr>
        <w:t> Edition”, Gregg Hartvigsen,</w:t>
      </w:r>
      <w:r>
        <w:rPr>
          <w:spacing w:val="-5"/>
          <w:vertAlign w:val="baseline"/>
        </w:rPr>
        <w:t> </w:t>
      </w:r>
      <w:r>
        <w:rPr>
          <w:vertAlign w:val="baseline"/>
        </w:rPr>
        <w:t>Columbia</w:t>
      </w:r>
      <w:r>
        <w:rPr>
          <w:spacing w:val="-3"/>
          <w:vertAlign w:val="baseline"/>
        </w:rPr>
        <w:t> </w:t>
      </w:r>
      <w:r>
        <w:rPr>
          <w:vertAlign w:val="baseline"/>
        </w:rPr>
        <w:t>University</w:t>
      </w:r>
      <w:r>
        <w:rPr>
          <w:spacing w:val="-4"/>
          <w:vertAlign w:val="baseline"/>
        </w:rPr>
        <w:t> </w:t>
      </w:r>
      <w:r>
        <w:rPr>
          <w:vertAlign w:val="baseline"/>
        </w:rPr>
        <w:t>Press.,</w:t>
      </w:r>
      <w:r>
        <w:rPr>
          <w:spacing w:val="-3"/>
          <w:vertAlign w:val="baseline"/>
        </w:rPr>
        <w:t> </w:t>
      </w:r>
      <w:r>
        <w:rPr>
          <w:vertAlign w:val="baseline"/>
        </w:rPr>
        <w:t>(ISBN</w:t>
      </w:r>
      <w:r>
        <w:rPr>
          <w:spacing w:val="-6"/>
          <w:vertAlign w:val="baseline"/>
        </w:rPr>
        <w:t> </w:t>
      </w:r>
      <w:r>
        <w:rPr>
          <w:vertAlign w:val="baseline"/>
        </w:rPr>
        <w:t>9780231202138).</w:t>
      </w:r>
      <w:r>
        <w:rPr>
          <w:spacing w:val="40"/>
          <w:vertAlign w:val="baseline"/>
        </w:rPr>
        <w:t> </w:t>
      </w:r>
      <w:r>
        <w:rPr>
          <w:vertAlign w:val="baseline"/>
        </w:rPr>
        <w:t>This</w:t>
      </w:r>
      <w:r>
        <w:rPr>
          <w:spacing w:val="-3"/>
          <w:vertAlign w:val="baseline"/>
        </w:rPr>
        <w:t> </w:t>
      </w:r>
      <w:r>
        <w:rPr>
          <w:vertAlign w:val="baseline"/>
        </w:rPr>
        <w:t>book</w:t>
      </w:r>
      <w:r>
        <w:rPr>
          <w:spacing w:val="-5"/>
          <w:vertAlign w:val="baseline"/>
        </w:rPr>
        <w:t> </w:t>
      </w:r>
      <w:r>
        <w:rPr>
          <w:vertAlign w:val="baseline"/>
        </w:rPr>
        <w:t>will</w:t>
      </w:r>
      <w:r>
        <w:rPr>
          <w:spacing w:val="-3"/>
          <w:vertAlign w:val="baseline"/>
        </w:rPr>
        <w:t> </w:t>
      </w:r>
      <w:r>
        <w:rPr>
          <w:vertAlign w:val="baseline"/>
        </w:rPr>
        <w:t>help</w:t>
      </w:r>
      <w:r>
        <w:rPr>
          <w:spacing w:val="-4"/>
          <w:vertAlign w:val="baseline"/>
        </w:rPr>
        <w:t> </w:t>
      </w:r>
      <w:r>
        <w:rPr>
          <w:vertAlign w:val="baseline"/>
        </w:rPr>
        <w:t>you understand statistical analysis and how to use the statistical software ‘R’.</w:t>
      </w:r>
      <w:r>
        <w:rPr>
          <w:spacing w:val="40"/>
          <w:vertAlign w:val="baseline"/>
        </w:rPr>
        <w:t> </w:t>
      </w:r>
      <w:r>
        <w:rPr>
          <w:vertAlign w:val="baseline"/>
        </w:rPr>
        <w:t>You will use this textbook in Ecology next year and possibly in other advanced level biology classes so hold onto it.</w:t>
      </w:r>
    </w:p>
    <w:p>
      <w:pPr>
        <w:pStyle w:val="BodyText"/>
        <w:spacing w:before="40"/>
      </w:pPr>
    </w:p>
    <w:p>
      <w:pPr>
        <w:pStyle w:val="Heading1"/>
      </w:pPr>
      <w:bookmarkStart w:name="Course Goals, Content, and Learning Obje" w:id="5"/>
      <w:bookmarkEnd w:id="5"/>
      <w:r>
        <w:rPr/>
      </w:r>
      <w:r>
        <w:rPr>
          <w:color w:val="365F91"/>
        </w:rPr>
        <w:t>Course</w:t>
      </w:r>
      <w:r>
        <w:rPr>
          <w:color w:val="365F91"/>
          <w:spacing w:val="-8"/>
        </w:rPr>
        <w:t> </w:t>
      </w:r>
      <w:r>
        <w:rPr>
          <w:color w:val="365F91"/>
        </w:rPr>
        <w:t>Goals,</w:t>
      </w:r>
      <w:r>
        <w:rPr>
          <w:color w:val="365F91"/>
          <w:spacing w:val="-8"/>
        </w:rPr>
        <w:t> </w:t>
      </w:r>
      <w:r>
        <w:rPr>
          <w:color w:val="365F91"/>
        </w:rPr>
        <w:t>Content,</w:t>
      </w:r>
      <w:r>
        <w:rPr>
          <w:color w:val="365F91"/>
          <w:spacing w:val="-8"/>
        </w:rPr>
        <w:t> </w:t>
      </w:r>
      <w:r>
        <w:rPr>
          <w:color w:val="365F91"/>
        </w:rPr>
        <w:t>and</w:t>
      </w:r>
      <w:r>
        <w:rPr>
          <w:color w:val="365F91"/>
          <w:spacing w:val="-8"/>
        </w:rPr>
        <w:t> </w:t>
      </w:r>
      <w:r>
        <w:rPr>
          <w:color w:val="365F91"/>
        </w:rPr>
        <w:t>Learning</w:t>
      </w:r>
      <w:r>
        <w:rPr>
          <w:color w:val="365F91"/>
          <w:spacing w:val="-9"/>
        </w:rPr>
        <w:t> </w:t>
      </w:r>
      <w:r>
        <w:rPr>
          <w:color w:val="365F91"/>
          <w:spacing w:val="-2"/>
        </w:rPr>
        <w:t>Objectives</w:t>
      </w:r>
    </w:p>
    <w:p>
      <w:pPr>
        <w:pStyle w:val="BodyText"/>
        <w:ind w:left="719" w:right="727" w:firstLine="720"/>
      </w:pPr>
      <w:r>
        <w:rPr/>
        <w:t>General Biology Laboratory II (Biol 120) may be very different from your previous</w:t>
      </w:r>
      <w:r>
        <w:rPr>
          <w:spacing w:val="40"/>
        </w:rPr>
        <w:t> </w:t>
      </w:r>
      <w:r>
        <w:rPr/>
        <w:t>Biology</w:t>
      </w:r>
      <w:r>
        <w:rPr>
          <w:spacing w:val="-1"/>
        </w:rPr>
        <w:t> </w:t>
      </w:r>
      <w:r>
        <w:rPr/>
        <w:t>laboratory</w:t>
      </w:r>
      <w:r>
        <w:rPr>
          <w:spacing w:val="-3"/>
        </w:rPr>
        <w:t> </w:t>
      </w:r>
      <w:r>
        <w:rPr/>
        <w:t>courses</w:t>
      </w:r>
      <w:r>
        <w:rPr>
          <w:spacing w:val="-4"/>
        </w:rPr>
        <w:t> </w:t>
      </w:r>
      <w:r>
        <w:rPr/>
        <w:t>in</w:t>
      </w:r>
      <w:r>
        <w:rPr>
          <w:spacing w:val="-3"/>
        </w:rPr>
        <w:t> </w:t>
      </w:r>
      <w:r>
        <w:rPr/>
        <w:t>that</w:t>
      </w:r>
      <w:r>
        <w:rPr>
          <w:spacing w:val="-1"/>
        </w:rPr>
        <w:t> </w:t>
      </w:r>
      <w:r>
        <w:rPr/>
        <w:t>it</w:t>
      </w:r>
      <w:r>
        <w:rPr>
          <w:spacing w:val="-4"/>
        </w:rPr>
        <w:t> </w:t>
      </w:r>
      <w:r>
        <w:rPr/>
        <w:t>stresses</w:t>
      </w:r>
      <w:r>
        <w:rPr>
          <w:spacing w:val="-4"/>
        </w:rPr>
        <w:t> </w:t>
      </w:r>
      <w:r>
        <w:rPr/>
        <w:t>the</w:t>
      </w:r>
      <w:r>
        <w:rPr>
          <w:spacing w:val="-1"/>
        </w:rPr>
        <w:t> </w:t>
      </w:r>
      <w:r>
        <w:rPr/>
        <w:t>scientific</w:t>
      </w:r>
      <w:r>
        <w:rPr>
          <w:spacing w:val="-2"/>
        </w:rPr>
        <w:t> </w:t>
      </w:r>
      <w:r>
        <w:rPr/>
        <w:t>process</w:t>
      </w:r>
      <w:r>
        <w:rPr>
          <w:spacing w:val="-2"/>
        </w:rPr>
        <w:t> </w:t>
      </w:r>
      <w:r>
        <w:rPr/>
        <w:t>in</w:t>
      </w:r>
      <w:r>
        <w:rPr>
          <w:spacing w:val="-3"/>
        </w:rPr>
        <w:t> </w:t>
      </w:r>
      <w:r>
        <w:rPr/>
        <w:t>Biology</w:t>
      </w:r>
      <w:r>
        <w:rPr>
          <w:spacing w:val="-3"/>
        </w:rPr>
        <w:t> </w:t>
      </w:r>
      <w:r>
        <w:rPr/>
        <w:t>more</w:t>
      </w:r>
      <w:r>
        <w:rPr>
          <w:spacing w:val="-4"/>
        </w:rPr>
        <w:t> </w:t>
      </w:r>
      <w:r>
        <w:rPr/>
        <w:t>than</w:t>
      </w:r>
      <w:r>
        <w:rPr>
          <w:spacing w:val="-3"/>
        </w:rPr>
        <w:t> </w:t>
      </w:r>
      <w:r>
        <w:rPr/>
        <w:t>facts</w:t>
      </w:r>
      <w:r>
        <w:rPr>
          <w:spacing w:val="-4"/>
        </w:rPr>
        <w:t> </w:t>
      </w:r>
      <w:r>
        <w:rPr/>
        <w:t>and details.</w:t>
      </w:r>
      <w:r>
        <w:rPr>
          <w:spacing w:val="40"/>
        </w:rPr>
        <w:t> </w:t>
      </w:r>
      <w:r>
        <w:rPr/>
        <w:t>Our</w:t>
      </w:r>
      <w:r>
        <w:rPr>
          <w:spacing w:val="-3"/>
        </w:rPr>
        <w:t> </w:t>
      </w:r>
      <w:r>
        <w:rPr/>
        <w:t>main</w:t>
      </w:r>
      <w:r>
        <w:rPr>
          <w:spacing w:val="-2"/>
        </w:rPr>
        <w:t> </w:t>
      </w:r>
      <w:r>
        <w:rPr/>
        <w:t>goal</w:t>
      </w:r>
      <w:r>
        <w:rPr>
          <w:spacing w:val="-1"/>
        </w:rPr>
        <w:t> </w:t>
      </w:r>
      <w:r>
        <w:rPr/>
        <w:t>is</w:t>
      </w:r>
      <w:r>
        <w:rPr>
          <w:spacing w:val="-3"/>
        </w:rPr>
        <w:t> </w:t>
      </w:r>
      <w:r>
        <w:rPr/>
        <w:t>to</w:t>
      </w:r>
      <w:r>
        <w:rPr>
          <w:spacing w:val="-2"/>
        </w:rPr>
        <w:t> </w:t>
      </w:r>
      <w:r>
        <w:rPr/>
        <w:t>help</w:t>
      </w:r>
      <w:r>
        <w:rPr>
          <w:spacing w:val="-2"/>
        </w:rPr>
        <w:t> </w:t>
      </w:r>
      <w:r>
        <w:rPr/>
        <w:t>you</w:t>
      </w:r>
      <w:r>
        <w:rPr>
          <w:spacing w:val="-2"/>
        </w:rPr>
        <w:t> </w:t>
      </w:r>
      <w:r>
        <w:rPr/>
        <w:t>employ</w:t>
      </w:r>
      <w:r>
        <w:rPr>
          <w:spacing w:val="-2"/>
        </w:rPr>
        <w:t> </w:t>
      </w:r>
      <w:r>
        <w:rPr/>
        <w:t>the scientific</w:t>
      </w:r>
      <w:r>
        <w:rPr>
          <w:spacing w:val="-3"/>
        </w:rPr>
        <w:t> </w:t>
      </w:r>
      <w:r>
        <w:rPr/>
        <w:t>method</w:t>
      </w:r>
      <w:r>
        <w:rPr>
          <w:spacing w:val="-2"/>
        </w:rPr>
        <w:t> </w:t>
      </w:r>
      <w:r>
        <w:rPr/>
        <w:t>to understanding</w:t>
      </w:r>
      <w:r>
        <w:rPr>
          <w:spacing w:val="-2"/>
        </w:rPr>
        <w:t> </w:t>
      </w:r>
      <w:r>
        <w:rPr/>
        <w:t>problems</w:t>
      </w:r>
      <w:r>
        <w:rPr>
          <w:spacing w:val="-1"/>
        </w:rPr>
        <w:t> </w:t>
      </w:r>
      <w:r>
        <w:rPr/>
        <w:t>in biology so that you can apply the scientific method to your upper level biology courses.</w:t>
      </w:r>
    </w:p>
    <w:p>
      <w:pPr>
        <w:pStyle w:val="BodyText"/>
        <w:spacing w:before="267"/>
        <w:ind w:left="719"/>
      </w:pPr>
      <w:r>
        <w:rPr/>
        <w:t>The</w:t>
      </w:r>
      <w:r>
        <w:rPr>
          <w:spacing w:val="-5"/>
        </w:rPr>
        <w:t> </w:t>
      </w:r>
      <w:r>
        <w:rPr/>
        <w:t>course</w:t>
      </w:r>
      <w:r>
        <w:rPr>
          <w:spacing w:val="-6"/>
        </w:rPr>
        <w:t> </w:t>
      </w:r>
      <w:r>
        <w:rPr/>
        <w:t>specific</w:t>
      </w:r>
      <w:r>
        <w:rPr>
          <w:spacing w:val="-6"/>
        </w:rPr>
        <w:t> </w:t>
      </w:r>
      <w:r>
        <w:rPr/>
        <w:t>Learning</w:t>
      </w:r>
      <w:r>
        <w:rPr>
          <w:spacing w:val="-4"/>
        </w:rPr>
        <w:t> </w:t>
      </w:r>
      <w:r>
        <w:rPr/>
        <w:t>Objectives</w:t>
      </w:r>
      <w:r>
        <w:rPr>
          <w:spacing w:val="-6"/>
        </w:rPr>
        <w:t> </w:t>
      </w:r>
      <w:r>
        <w:rPr/>
        <w:t>of</w:t>
      </w:r>
      <w:r>
        <w:rPr>
          <w:spacing w:val="-6"/>
        </w:rPr>
        <w:t> </w:t>
      </w:r>
      <w:r>
        <w:rPr/>
        <w:t>General</w:t>
      </w:r>
      <w:r>
        <w:rPr>
          <w:spacing w:val="-6"/>
        </w:rPr>
        <w:t> </w:t>
      </w:r>
      <w:r>
        <w:rPr/>
        <w:t>Biology</w:t>
      </w:r>
      <w:r>
        <w:rPr>
          <w:spacing w:val="-5"/>
        </w:rPr>
        <w:t> </w:t>
      </w:r>
      <w:r>
        <w:rPr/>
        <w:t>Laboratory</w:t>
      </w:r>
      <w:r>
        <w:rPr>
          <w:spacing w:val="-3"/>
        </w:rPr>
        <w:t> </w:t>
      </w:r>
      <w:r>
        <w:rPr/>
        <w:t>are</w:t>
      </w:r>
      <w:r>
        <w:rPr>
          <w:spacing w:val="-3"/>
        </w:rPr>
        <w:t> </w:t>
      </w:r>
      <w:r>
        <w:rPr/>
        <w:t>as</w:t>
      </w:r>
      <w:r>
        <w:rPr>
          <w:spacing w:val="-5"/>
        </w:rPr>
        <w:t> </w:t>
      </w:r>
      <w:r>
        <w:rPr>
          <w:spacing w:val="-2"/>
        </w:rPr>
        <w:t>follows;</w:t>
      </w:r>
    </w:p>
    <w:p>
      <w:pPr>
        <w:pStyle w:val="ListParagraph"/>
        <w:numPr>
          <w:ilvl w:val="0"/>
          <w:numId w:val="1"/>
        </w:numPr>
        <w:tabs>
          <w:tab w:pos="1439" w:val="left" w:leader="none"/>
        </w:tabs>
        <w:spacing w:line="240" w:lineRule="auto" w:before="1" w:after="0"/>
        <w:ind w:left="1439" w:right="0" w:hanging="360"/>
        <w:jc w:val="left"/>
        <w:rPr>
          <w:rFonts w:ascii="Symbol" w:hAnsi="Symbol"/>
          <w:sz w:val="22"/>
        </w:rPr>
      </w:pPr>
      <w:r>
        <w:rPr>
          <w:sz w:val="22"/>
        </w:rPr>
        <w:t>to</w:t>
      </w:r>
      <w:r>
        <w:rPr>
          <w:spacing w:val="-6"/>
          <w:sz w:val="22"/>
        </w:rPr>
        <w:t> </w:t>
      </w:r>
      <w:r>
        <w:rPr>
          <w:sz w:val="22"/>
        </w:rPr>
        <w:t>understand</w:t>
      </w:r>
      <w:r>
        <w:rPr>
          <w:spacing w:val="-5"/>
          <w:sz w:val="22"/>
        </w:rPr>
        <w:t> </w:t>
      </w:r>
      <w:r>
        <w:rPr>
          <w:sz w:val="22"/>
        </w:rPr>
        <w:t>experimental</w:t>
      </w:r>
      <w:r>
        <w:rPr>
          <w:spacing w:val="-5"/>
          <w:sz w:val="22"/>
        </w:rPr>
        <w:t> </w:t>
      </w:r>
      <w:r>
        <w:rPr>
          <w:sz w:val="22"/>
        </w:rPr>
        <w:t>design</w:t>
      </w:r>
      <w:r>
        <w:rPr>
          <w:spacing w:val="-5"/>
          <w:sz w:val="22"/>
        </w:rPr>
        <w:t> </w:t>
      </w:r>
      <w:r>
        <w:rPr>
          <w:sz w:val="22"/>
        </w:rPr>
        <w:t>and</w:t>
      </w:r>
      <w:r>
        <w:rPr>
          <w:spacing w:val="-5"/>
          <w:sz w:val="22"/>
        </w:rPr>
        <w:t> </w:t>
      </w:r>
      <w:r>
        <w:rPr>
          <w:sz w:val="22"/>
        </w:rPr>
        <w:t>conduct</w:t>
      </w:r>
      <w:r>
        <w:rPr>
          <w:spacing w:val="-6"/>
          <w:sz w:val="22"/>
        </w:rPr>
        <w:t> </w:t>
      </w:r>
      <w:r>
        <w:rPr>
          <w:sz w:val="22"/>
        </w:rPr>
        <w:t>research</w:t>
      </w:r>
      <w:r>
        <w:rPr>
          <w:spacing w:val="-6"/>
          <w:sz w:val="22"/>
        </w:rPr>
        <w:t> </w:t>
      </w:r>
      <w:r>
        <w:rPr>
          <w:sz w:val="22"/>
        </w:rPr>
        <w:t>in</w:t>
      </w:r>
      <w:r>
        <w:rPr>
          <w:spacing w:val="-5"/>
          <w:sz w:val="22"/>
        </w:rPr>
        <w:t> </w:t>
      </w:r>
      <w:r>
        <w:rPr>
          <w:sz w:val="22"/>
        </w:rPr>
        <w:t>an</w:t>
      </w:r>
      <w:r>
        <w:rPr>
          <w:spacing w:val="-5"/>
          <w:sz w:val="22"/>
        </w:rPr>
        <w:t> </w:t>
      </w:r>
      <w:r>
        <w:rPr>
          <w:sz w:val="22"/>
        </w:rPr>
        <w:t>applied</w:t>
      </w:r>
      <w:r>
        <w:rPr>
          <w:spacing w:val="-5"/>
          <w:sz w:val="22"/>
        </w:rPr>
        <w:t> </w:t>
      </w:r>
      <w:r>
        <w:rPr>
          <w:spacing w:val="-2"/>
          <w:sz w:val="22"/>
        </w:rPr>
        <w:t>project.</w:t>
      </w:r>
    </w:p>
    <w:p>
      <w:pPr>
        <w:pStyle w:val="ListParagraph"/>
        <w:numPr>
          <w:ilvl w:val="0"/>
          <w:numId w:val="1"/>
        </w:numPr>
        <w:tabs>
          <w:tab w:pos="1440" w:val="left" w:leader="none"/>
        </w:tabs>
        <w:spacing w:line="240" w:lineRule="auto" w:before="0" w:after="0"/>
        <w:ind w:left="1440" w:right="1359" w:hanging="361"/>
        <w:jc w:val="left"/>
        <w:rPr>
          <w:rFonts w:ascii="Symbol" w:hAnsi="Symbol"/>
          <w:sz w:val="22"/>
        </w:rPr>
      </w:pPr>
      <w:r>
        <w:rPr>
          <w:sz w:val="22"/>
        </w:rPr>
        <w:t>to</w:t>
      </w:r>
      <w:r>
        <w:rPr>
          <w:spacing w:val="-4"/>
          <w:sz w:val="22"/>
        </w:rPr>
        <w:t> </w:t>
      </w:r>
      <w:r>
        <w:rPr>
          <w:sz w:val="22"/>
        </w:rPr>
        <w:t>model</w:t>
      </w:r>
      <w:r>
        <w:rPr>
          <w:spacing w:val="-3"/>
          <w:sz w:val="22"/>
        </w:rPr>
        <w:t> </w:t>
      </w:r>
      <w:r>
        <w:rPr>
          <w:sz w:val="22"/>
        </w:rPr>
        <w:t>and</w:t>
      </w:r>
      <w:r>
        <w:rPr>
          <w:spacing w:val="-4"/>
          <w:sz w:val="22"/>
        </w:rPr>
        <w:t> </w:t>
      </w:r>
      <w:r>
        <w:rPr>
          <w:sz w:val="22"/>
        </w:rPr>
        <w:t>utilize</w:t>
      </w:r>
      <w:r>
        <w:rPr>
          <w:spacing w:val="-5"/>
          <w:sz w:val="22"/>
        </w:rPr>
        <w:t> </w:t>
      </w:r>
      <w:r>
        <w:rPr>
          <w:sz w:val="22"/>
        </w:rPr>
        <w:t>some</w:t>
      </w:r>
      <w:r>
        <w:rPr>
          <w:spacing w:val="-5"/>
          <w:sz w:val="22"/>
        </w:rPr>
        <w:t> </w:t>
      </w:r>
      <w:r>
        <w:rPr>
          <w:sz w:val="22"/>
        </w:rPr>
        <w:t>of</w:t>
      </w:r>
      <w:r>
        <w:rPr>
          <w:spacing w:val="-3"/>
          <w:sz w:val="22"/>
        </w:rPr>
        <w:t> </w:t>
      </w:r>
      <w:r>
        <w:rPr>
          <w:sz w:val="22"/>
        </w:rPr>
        <w:t>the</w:t>
      </w:r>
      <w:r>
        <w:rPr>
          <w:spacing w:val="-5"/>
          <w:sz w:val="22"/>
        </w:rPr>
        <w:t> </w:t>
      </w:r>
      <w:r>
        <w:rPr>
          <w:sz w:val="22"/>
        </w:rPr>
        <w:t>techniques</w:t>
      </w:r>
      <w:r>
        <w:rPr>
          <w:spacing w:val="-3"/>
          <w:sz w:val="22"/>
        </w:rPr>
        <w:t> </w:t>
      </w:r>
      <w:r>
        <w:rPr>
          <w:sz w:val="22"/>
        </w:rPr>
        <w:t>and</w:t>
      </w:r>
      <w:r>
        <w:rPr>
          <w:spacing w:val="-4"/>
          <w:sz w:val="22"/>
        </w:rPr>
        <w:t> </w:t>
      </w:r>
      <w:r>
        <w:rPr>
          <w:sz w:val="22"/>
        </w:rPr>
        <w:t>equipment</w:t>
      </w:r>
      <w:r>
        <w:rPr>
          <w:spacing w:val="-2"/>
          <w:sz w:val="22"/>
        </w:rPr>
        <w:t> </w:t>
      </w:r>
      <w:r>
        <w:rPr>
          <w:sz w:val="22"/>
        </w:rPr>
        <w:t>used</w:t>
      </w:r>
      <w:r>
        <w:rPr>
          <w:spacing w:val="-4"/>
          <w:sz w:val="22"/>
        </w:rPr>
        <w:t> </w:t>
      </w:r>
      <w:r>
        <w:rPr>
          <w:sz w:val="22"/>
        </w:rPr>
        <w:t>in</w:t>
      </w:r>
      <w:r>
        <w:rPr>
          <w:spacing w:val="-4"/>
          <w:sz w:val="22"/>
        </w:rPr>
        <w:t> </w:t>
      </w:r>
      <w:r>
        <w:rPr>
          <w:sz w:val="22"/>
        </w:rPr>
        <w:t>experimental </w:t>
      </w:r>
      <w:r>
        <w:rPr>
          <w:spacing w:val="-2"/>
          <w:sz w:val="22"/>
        </w:rPr>
        <w:t>biology.</w:t>
      </w:r>
    </w:p>
    <w:p>
      <w:pPr>
        <w:pStyle w:val="ListParagraph"/>
        <w:numPr>
          <w:ilvl w:val="0"/>
          <w:numId w:val="1"/>
        </w:numPr>
        <w:tabs>
          <w:tab w:pos="1440" w:val="left" w:leader="none"/>
        </w:tabs>
        <w:spacing w:line="240" w:lineRule="auto" w:before="0" w:after="0"/>
        <w:ind w:left="1440" w:right="982" w:hanging="361"/>
        <w:jc w:val="left"/>
        <w:rPr>
          <w:rFonts w:ascii="Symbol" w:hAnsi="Symbol"/>
          <w:sz w:val="22"/>
        </w:rPr>
      </w:pPr>
      <w:r>
        <w:rPr>
          <w:sz w:val="22"/>
        </w:rPr>
        <w:t>to</w:t>
      </w:r>
      <w:r>
        <w:rPr>
          <w:spacing w:val="-3"/>
          <w:sz w:val="22"/>
        </w:rPr>
        <w:t> </w:t>
      </w:r>
      <w:r>
        <w:rPr>
          <w:sz w:val="22"/>
        </w:rPr>
        <w:t>illustrate</w:t>
      </w:r>
      <w:r>
        <w:rPr>
          <w:spacing w:val="-5"/>
          <w:sz w:val="22"/>
        </w:rPr>
        <w:t> </w:t>
      </w:r>
      <w:r>
        <w:rPr>
          <w:sz w:val="22"/>
        </w:rPr>
        <w:t>some</w:t>
      </w:r>
      <w:r>
        <w:rPr>
          <w:spacing w:val="-6"/>
          <w:sz w:val="22"/>
        </w:rPr>
        <w:t> </w:t>
      </w:r>
      <w:r>
        <w:rPr>
          <w:sz w:val="22"/>
        </w:rPr>
        <w:t>important</w:t>
      </w:r>
      <w:r>
        <w:rPr>
          <w:spacing w:val="-3"/>
          <w:sz w:val="22"/>
        </w:rPr>
        <w:t> </w:t>
      </w:r>
      <w:r>
        <w:rPr>
          <w:sz w:val="22"/>
        </w:rPr>
        <w:t>biological</w:t>
      </w:r>
      <w:r>
        <w:rPr>
          <w:spacing w:val="-4"/>
          <w:sz w:val="22"/>
        </w:rPr>
        <w:t> </w:t>
      </w:r>
      <w:r>
        <w:rPr>
          <w:sz w:val="22"/>
        </w:rPr>
        <w:t>concepts</w:t>
      </w:r>
      <w:r>
        <w:rPr>
          <w:spacing w:val="-3"/>
          <w:sz w:val="22"/>
        </w:rPr>
        <w:t> </w:t>
      </w:r>
      <w:r>
        <w:rPr>
          <w:sz w:val="22"/>
        </w:rPr>
        <w:t>and</w:t>
      </w:r>
      <w:r>
        <w:rPr>
          <w:spacing w:val="-5"/>
          <w:sz w:val="22"/>
        </w:rPr>
        <w:t> </w:t>
      </w:r>
      <w:r>
        <w:rPr>
          <w:sz w:val="22"/>
        </w:rPr>
        <w:t>techniques</w:t>
      </w:r>
      <w:r>
        <w:rPr>
          <w:spacing w:val="-4"/>
          <w:sz w:val="22"/>
        </w:rPr>
        <w:t> </w:t>
      </w:r>
      <w:r>
        <w:rPr>
          <w:sz w:val="22"/>
        </w:rPr>
        <w:t>such</w:t>
      </w:r>
      <w:r>
        <w:rPr>
          <w:spacing w:val="-5"/>
          <w:sz w:val="22"/>
        </w:rPr>
        <w:t> </w:t>
      </w:r>
      <w:r>
        <w:rPr>
          <w:sz w:val="22"/>
        </w:rPr>
        <w:t>as</w:t>
      </w:r>
      <w:r>
        <w:rPr>
          <w:spacing w:val="-4"/>
          <w:sz w:val="22"/>
        </w:rPr>
        <w:t> </w:t>
      </w:r>
      <w:r>
        <w:rPr>
          <w:sz w:val="22"/>
        </w:rPr>
        <w:t>plant</w:t>
      </w:r>
      <w:r>
        <w:rPr>
          <w:spacing w:val="-3"/>
          <w:sz w:val="22"/>
        </w:rPr>
        <w:t> </w:t>
      </w:r>
      <w:r>
        <w:rPr>
          <w:sz w:val="22"/>
        </w:rPr>
        <w:t>growth, water quality testing, and statistical analysis.</w:t>
      </w:r>
    </w:p>
    <w:p>
      <w:pPr>
        <w:pStyle w:val="ListParagraph"/>
        <w:numPr>
          <w:ilvl w:val="0"/>
          <w:numId w:val="1"/>
        </w:numPr>
        <w:tabs>
          <w:tab w:pos="1440" w:val="left" w:leader="none"/>
        </w:tabs>
        <w:spacing w:line="240" w:lineRule="auto" w:before="0" w:after="0"/>
        <w:ind w:left="1440" w:right="771" w:hanging="361"/>
        <w:jc w:val="left"/>
        <w:rPr>
          <w:rFonts w:ascii="Symbol" w:hAnsi="Symbol"/>
          <w:sz w:val="22"/>
        </w:rPr>
      </w:pPr>
      <w:r>
        <w:rPr>
          <w:sz w:val="22"/>
        </w:rPr>
        <w:t>to</w:t>
      </w:r>
      <w:r>
        <w:rPr>
          <w:spacing w:val="-2"/>
          <w:sz w:val="22"/>
        </w:rPr>
        <w:t> </w:t>
      </w:r>
      <w:r>
        <w:rPr>
          <w:sz w:val="22"/>
        </w:rPr>
        <w:t>develop</w:t>
      </w:r>
      <w:r>
        <w:rPr>
          <w:spacing w:val="-4"/>
          <w:sz w:val="22"/>
        </w:rPr>
        <w:t> </w:t>
      </w:r>
      <w:r>
        <w:rPr>
          <w:sz w:val="22"/>
        </w:rPr>
        <w:t>skills</w:t>
      </w:r>
      <w:r>
        <w:rPr>
          <w:spacing w:val="-3"/>
          <w:sz w:val="22"/>
        </w:rPr>
        <w:t> </w:t>
      </w:r>
      <w:r>
        <w:rPr>
          <w:sz w:val="22"/>
        </w:rPr>
        <w:t>and</w:t>
      </w:r>
      <w:r>
        <w:rPr>
          <w:spacing w:val="-4"/>
          <w:sz w:val="22"/>
        </w:rPr>
        <w:t> </w:t>
      </w:r>
      <w:r>
        <w:rPr>
          <w:sz w:val="22"/>
        </w:rPr>
        <w:t>approaches</w:t>
      </w:r>
      <w:r>
        <w:rPr>
          <w:spacing w:val="-3"/>
          <w:sz w:val="22"/>
        </w:rPr>
        <w:t> </w:t>
      </w:r>
      <w:r>
        <w:rPr>
          <w:sz w:val="22"/>
        </w:rPr>
        <w:t>for</w:t>
      </w:r>
      <w:r>
        <w:rPr>
          <w:spacing w:val="-3"/>
          <w:sz w:val="22"/>
        </w:rPr>
        <w:t> </w:t>
      </w:r>
      <w:r>
        <w:rPr>
          <w:sz w:val="22"/>
        </w:rPr>
        <w:t>communicating</w:t>
      </w:r>
      <w:r>
        <w:rPr>
          <w:spacing w:val="-4"/>
          <w:sz w:val="22"/>
        </w:rPr>
        <w:t> </w:t>
      </w:r>
      <w:r>
        <w:rPr>
          <w:sz w:val="22"/>
        </w:rPr>
        <w:t>science</w:t>
      </w:r>
      <w:r>
        <w:rPr>
          <w:spacing w:val="-5"/>
          <w:sz w:val="22"/>
        </w:rPr>
        <w:t> </w:t>
      </w:r>
      <w:r>
        <w:rPr>
          <w:sz w:val="22"/>
        </w:rPr>
        <w:t>to</w:t>
      </w:r>
      <w:r>
        <w:rPr>
          <w:spacing w:val="-4"/>
          <w:sz w:val="22"/>
        </w:rPr>
        <w:t> </w:t>
      </w:r>
      <w:r>
        <w:rPr>
          <w:sz w:val="22"/>
        </w:rPr>
        <w:t>lay</w:t>
      </w:r>
      <w:r>
        <w:rPr>
          <w:spacing w:val="-2"/>
          <w:sz w:val="22"/>
        </w:rPr>
        <w:t> </w:t>
      </w:r>
      <w:r>
        <w:rPr>
          <w:sz w:val="22"/>
        </w:rPr>
        <w:t>and</w:t>
      </w:r>
      <w:r>
        <w:rPr>
          <w:spacing w:val="-6"/>
          <w:sz w:val="22"/>
        </w:rPr>
        <w:t> </w:t>
      </w:r>
      <w:r>
        <w:rPr>
          <w:sz w:val="22"/>
        </w:rPr>
        <w:t>expert</w:t>
      </w:r>
      <w:r>
        <w:rPr>
          <w:spacing w:val="-2"/>
          <w:sz w:val="22"/>
        </w:rPr>
        <w:t> </w:t>
      </w:r>
      <w:r>
        <w:rPr>
          <w:sz w:val="22"/>
        </w:rPr>
        <w:t>audiences via written and oral presentation.</w:t>
      </w:r>
    </w:p>
    <w:p>
      <w:pPr>
        <w:pStyle w:val="BodyText"/>
        <w:spacing w:before="12"/>
      </w:pPr>
    </w:p>
    <w:p>
      <w:pPr>
        <w:pStyle w:val="BodyText"/>
        <w:ind w:left="720" w:right="718" w:firstLine="359"/>
      </w:pPr>
      <w:r>
        <w:rPr/>
        <w:t>This lab course fulfils one part of the GLOBE Broad Knowledge Area of Scientific Literacy when paired with a lecture course (Biol 117 or 119).</w:t>
      </w:r>
      <w:r>
        <w:rPr>
          <w:spacing w:val="40"/>
        </w:rPr>
        <w:t> </w:t>
      </w:r>
      <w:r>
        <w:rPr/>
        <w:t>Scientific Literacy recognizes the importance</w:t>
      </w:r>
      <w:r>
        <w:rPr>
          <w:spacing w:val="-5"/>
        </w:rPr>
        <w:t> </w:t>
      </w:r>
      <w:r>
        <w:rPr/>
        <w:t>of</w:t>
      </w:r>
      <w:r>
        <w:rPr>
          <w:spacing w:val="-3"/>
        </w:rPr>
        <w:t> </w:t>
      </w:r>
      <w:r>
        <w:rPr/>
        <w:t>being</w:t>
      </w:r>
      <w:r>
        <w:rPr>
          <w:spacing w:val="-4"/>
        </w:rPr>
        <w:t> </w:t>
      </w:r>
      <w:r>
        <w:rPr/>
        <w:t>able</w:t>
      </w:r>
      <w:r>
        <w:rPr>
          <w:spacing w:val="-2"/>
        </w:rPr>
        <w:t> </w:t>
      </w:r>
      <w:r>
        <w:rPr/>
        <w:t>to</w:t>
      </w:r>
      <w:r>
        <w:rPr>
          <w:spacing w:val="-2"/>
        </w:rPr>
        <w:t> </w:t>
      </w:r>
      <w:r>
        <w:rPr/>
        <w:t>understand,</w:t>
      </w:r>
      <w:r>
        <w:rPr>
          <w:spacing w:val="-5"/>
        </w:rPr>
        <w:t> </w:t>
      </w:r>
      <w:r>
        <w:rPr/>
        <w:t>evaluate,</w:t>
      </w:r>
      <w:r>
        <w:rPr>
          <w:spacing w:val="-5"/>
        </w:rPr>
        <w:t> </w:t>
      </w:r>
      <w:r>
        <w:rPr/>
        <w:t>and</w:t>
      </w:r>
      <w:r>
        <w:rPr>
          <w:spacing w:val="-4"/>
        </w:rPr>
        <w:t> </w:t>
      </w:r>
      <w:r>
        <w:rPr/>
        <w:t>replicate</w:t>
      </w:r>
      <w:r>
        <w:rPr>
          <w:spacing w:val="-5"/>
        </w:rPr>
        <w:t> </w:t>
      </w:r>
      <w:r>
        <w:rPr/>
        <w:t>quantitative</w:t>
      </w:r>
      <w:r>
        <w:rPr>
          <w:spacing w:val="-2"/>
        </w:rPr>
        <w:t> </w:t>
      </w:r>
      <w:r>
        <w:rPr/>
        <w:t>and</w:t>
      </w:r>
      <w:r>
        <w:rPr>
          <w:spacing w:val="-4"/>
        </w:rPr>
        <w:t> </w:t>
      </w:r>
      <w:r>
        <w:rPr/>
        <w:t>symbolic</w:t>
      </w:r>
      <w:r>
        <w:rPr>
          <w:spacing w:val="-3"/>
        </w:rPr>
        <w:t> </w:t>
      </w:r>
      <w:r>
        <w:rPr/>
        <w:t>forms of reasoning as the basis of scientific arguments built on empirical evidence, in order to work ethically with technology and contribute to a scientifically informed society.</w:t>
      </w:r>
    </w:p>
    <w:p>
      <w:pPr>
        <w:pStyle w:val="BodyText"/>
        <w:spacing w:before="11"/>
      </w:pPr>
    </w:p>
    <w:p>
      <w:pPr>
        <w:pStyle w:val="BodyText"/>
        <w:spacing w:line="268" w:lineRule="exact"/>
        <w:ind w:left="720"/>
      </w:pPr>
      <w:r>
        <w:rPr/>
        <w:t>In</w:t>
      </w:r>
      <w:r>
        <w:rPr>
          <w:spacing w:val="-8"/>
        </w:rPr>
        <w:t> </w:t>
      </w:r>
      <w:r>
        <w:rPr/>
        <w:t>Biol</w:t>
      </w:r>
      <w:r>
        <w:rPr>
          <w:spacing w:val="-7"/>
        </w:rPr>
        <w:t> </w:t>
      </w:r>
      <w:r>
        <w:rPr/>
        <w:t>120,</w:t>
      </w:r>
      <w:r>
        <w:rPr>
          <w:spacing w:val="-4"/>
        </w:rPr>
        <w:t> </w:t>
      </w:r>
      <w:r>
        <w:rPr/>
        <w:t>Students</w:t>
      </w:r>
      <w:r>
        <w:rPr>
          <w:spacing w:val="-4"/>
        </w:rPr>
        <w:t> </w:t>
      </w:r>
      <w:r>
        <w:rPr/>
        <w:t>will</w:t>
      </w:r>
      <w:r>
        <w:rPr>
          <w:spacing w:val="-4"/>
        </w:rPr>
        <w:t> </w:t>
      </w:r>
      <w:r>
        <w:rPr/>
        <w:t>demonstrate</w:t>
      </w:r>
      <w:r>
        <w:rPr>
          <w:spacing w:val="-4"/>
        </w:rPr>
        <w:t> </w:t>
      </w:r>
      <w:r>
        <w:rPr/>
        <w:t>scientific</w:t>
      </w:r>
      <w:r>
        <w:rPr>
          <w:spacing w:val="-6"/>
        </w:rPr>
        <w:t> </w:t>
      </w:r>
      <w:r>
        <w:rPr/>
        <w:t>reasoning</w:t>
      </w:r>
      <w:r>
        <w:rPr>
          <w:spacing w:val="-5"/>
        </w:rPr>
        <w:t> </w:t>
      </w:r>
      <w:r>
        <w:rPr/>
        <w:t>applied</w:t>
      </w:r>
      <w:r>
        <w:rPr>
          <w:spacing w:val="-5"/>
        </w:rPr>
        <w:t> </w:t>
      </w:r>
      <w:r>
        <w:rPr/>
        <w:t>to</w:t>
      </w:r>
      <w:r>
        <w:rPr>
          <w:spacing w:val="-3"/>
        </w:rPr>
        <w:t> </w:t>
      </w:r>
      <w:r>
        <w:rPr/>
        <w:t>the</w:t>
      </w:r>
      <w:r>
        <w:rPr>
          <w:spacing w:val="-3"/>
        </w:rPr>
        <w:t> </w:t>
      </w:r>
      <w:r>
        <w:rPr/>
        <w:t>natural</w:t>
      </w:r>
      <w:r>
        <w:rPr>
          <w:spacing w:val="-7"/>
        </w:rPr>
        <w:t> </w:t>
      </w:r>
      <w:r>
        <w:rPr/>
        <w:t>world</w:t>
      </w:r>
      <w:r>
        <w:rPr>
          <w:spacing w:val="-5"/>
        </w:rPr>
        <w:t> by;</w:t>
      </w:r>
    </w:p>
    <w:p>
      <w:pPr>
        <w:pStyle w:val="ListParagraph"/>
        <w:numPr>
          <w:ilvl w:val="0"/>
          <w:numId w:val="1"/>
        </w:numPr>
        <w:tabs>
          <w:tab w:pos="1440" w:val="left" w:leader="none"/>
        </w:tabs>
        <w:spacing w:line="240" w:lineRule="auto" w:before="0" w:after="0"/>
        <w:ind w:left="1440" w:right="1217" w:hanging="361"/>
        <w:jc w:val="left"/>
        <w:rPr>
          <w:rFonts w:ascii="Symbol" w:hAnsi="Symbol"/>
          <w:sz w:val="22"/>
        </w:rPr>
      </w:pPr>
      <w:r>
        <w:rPr>
          <w:sz w:val="22"/>
        </w:rPr>
        <w:t>understanding</w:t>
      </w:r>
      <w:r>
        <w:rPr>
          <w:spacing w:val="-5"/>
          <w:sz w:val="22"/>
        </w:rPr>
        <w:t> </w:t>
      </w:r>
      <w:r>
        <w:rPr>
          <w:sz w:val="22"/>
        </w:rPr>
        <w:t>the</w:t>
      </w:r>
      <w:r>
        <w:rPr>
          <w:spacing w:val="-6"/>
          <w:sz w:val="22"/>
        </w:rPr>
        <w:t> </w:t>
      </w:r>
      <w:r>
        <w:rPr>
          <w:sz w:val="22"/>
        </w:rPr>
        <w:t>methods</w:t>
      </w:r>
      <w:r>
        <w:rPr>
          <w:spacing w:val="-4"/>
          <w:sz w:val="22"/>
        </w:rPr>
        <w:t> </w:t>
      </w:r>
      <w:r>
        <w:rPr>
          <w:sz w:val="22"/>
        </w:rPr>
        <w:t>scientists</w:t>
      </w:r>
      <w:r>
        <w:rPr>
          <w:spacing w:val="-4"/>
          <w:sz w:val="22"/>
        </w:rPr>
        <w:t> </w:t>
      </w:r>
      <w:r>
        <w:rPr>
          <w:sz w:val="22"/>
        </w:rPr>
        <w:t>use</w:t>
      </w:r>
      <w:r>
        <w:rPr>
          <w:spacing w:val="-6"/>
          <w:sz w:val="22"/>
        </w:rPr>
        <w:t> </w:t>
      </w:r>
      <w:r>
        <w:rPr>
          <w:sz w:val="22"/>
        </w:rPr>
        <w:t>to</w:t>
      </w:r>
      <w:r>
        <w:rPr>
          <w:spacing w:val="-3"/>
          <w:sz w:val="22"/>
        </w:rPr>
        <w:t> </w:t>
      </w:r>
      <w:r>
        <w:rPr>
          <w:sz w:val="22"/>
        </w:rPr>
        <w:t>explore</w:t>
      </w:r>
      <w:r>
        <w:rPr>
          <w:spacing w:val="-3"/>
          <w:sz w:val="22"/>
        </w:rPr>
        <w:t> </w:t>
      </w:r>
      <w:r>
        <w:rPr>
          <w:sz w:val="22"/>
        </w:rPr>
        <w:t>natural</w:t>
      </w:r>
      <w:r>
        <w:rPr>
          <w:spacing w:val="-4"/>
          <w:sz w:val="22"/>
        </w:rPr>
        <w:t> </w:t>
      </w:r>
      <w:r>
        <w:rPr>
          <w:sz w:val="22"/>
        </w:rPr>
        <w:t>phenomena,</w:t>
      </w:r>
      <w:r>
        <w:rPr>
          <w:spacing w:val="-6"/>
          <w:sz w:val="22"/>
        </w:rPr>
        <w:t> </w:t>
      </w:r>
      <w:r>
        <w:rPr>
          <w:sz w:val="22"/>
        </w:rPr>
        <w:t>including observation, hypothesis development, measurement and data collection, experimentation, evaluation of evidence, and employment of data analysis or mathematical modeling.</w:t>
      </w:r>
    </w:p>
    <w:p>
      <w:pPr>
        <w:pStyle w:val="ListParagraph"/>
        <w:numPr>
          <w:ilvl w:val="0"/>
          <w:numId w:val="1"/>
        </w:numPr>
        <w:tabs>
          <w:tab w:pos="1440" w:val="left" w:leader="none"/>
        </w:tabs>
        <w:spacing w:line="240" w:lineRule="auto" w:before="0" w:after="0"/>
        <w:ind w:left="1440" w:right="0" w:hanging="360"/>
        <w:jc w:val="left"/>
        <w:rPr>
          <w:rFonts w:ascii="Symbol" w:hAnsi="Symbol"/>
          <w:sz w:val="22"/>
        </w:rPr>
      </w:pPr>
      <w:r>
        <w:rPr>
          <w:sz w:val="22"/>
        </w:rPr>
        <w:t>applying</w:t>
      </w:r>
      <w:r>
        <w:rPr>
          <w:spacing w:val="-8"/>
          <w:sz w:val="22"/>
        </w:rPr>
        <w:t> </w:t>
      </w:r>
      <w:r>
        <w:rPr>
          <w:sz w:val="22"/>
        </w:rPr>
        <w:t>scientific</w:t>
      </w:r>
      <w:r>
        <w:rPr>
          <w:spacing w:val="-4"/>
          <w:sz w:val="22"/>
        </w:rPr>
        <w:t> </w:t>
      </w:r>
      <w:r>
        <w:rPr>
          <w:sz w:val="22"/>
        </w:rPr>
        <w:t>data,</w:t>
      </w:r>
      <w:r>
        <w:rPr>
          <w:spacing w:val="-5"/>
          <w:sz w:val="22"/>
        </w:rPr>
        <w:t> </w:t>
      </w:r>
      <w:r>
        <w:rPr>
          <w:sz w:val="22"/>
        </w:rPr>
        <w:t>concepts,</w:t>
      </w:r>
      <w:r>
        <w:rPr>
          <w:spacing w:val="-4"/>
          <w:sz w:val="22"/>
        </w:rPr>
        <w:t> </w:t>
      </w:r>
      <w:r>
        <w:rPr>
          <w:sz w:val="22"/>
        </w:rPr>
        <w:t>and</w:t>
      </w:r>
      <w:r>
        <w:rPr>
          <w:spacing w:val="-7"/>
          <w:sz w:val="22"/>
        </w:rPr>
        <w:t> </w:t>
      </w:r>
      <w:r>
        <w:rPr>
          <w:sz w:val="22"/>
        </w:rPr>
        <w:t>models</w:t>
      </w:r>
      <w:r>
        <w:rPr>
          <w:spacing w:val="-4"/>
          <w:sz w:val="22"/>
        </w:rPr>
        <w:t> </w:t>
      </w:r>
      <w:r>
        <w:rPr>
          <w:sz w:val="22"/>
        </w:rPr>
        <w:t>to</w:t>
      </w:r>
      <w:r>
        <w:rPr>
          <w:spacing w:val="-4"/>
          <w:sz w:val="22"/>
        </w:rPr>
        <w:t> </w:t>
      </w:r>
      <w:r>
        <w:rPr>
          <w:sz w:val="22"/>
        </w:rPr>
        <w:t>questions</w:t>
      </w:r>
      <w:r>
        <w:rPr>
          <w:spacing w:val="-4"/>
          <w:sz w:val="22"/>
        </w:rPr>
        <w:t> </w:t>
      </w:r>
      <w:r>
        <w:rPr>
          <w:sz w:val="22"/>
        </w:rPr>
        <w:t>in</w:t>
      </w:r>
      <w:r>
        <w:rPr>
          <w:spacing w:val="-5"/>
          <w:sz w:val="22"/>
        </w:rPr>
        <w:t> </w:t>
      </w:r>
      <w:r>
        <w:rPr>
          <w:spacing w:val="-2"/>
          <w:sz w:val="22"/>
        </w:rPr>
        <w:t>biology.</w:t>
      </w:r>
    </w:p>
    <w:p>
      <w:pPr>
        <w:pStyle w:val="BodyText"/>
        <w:spacing w:before="12"/>
      </w:pPr>
    </w:p>
    <w:p>
      <w:pPr>
        <w:pStyle w:val="BodyText"/>
        <w:ind w:left="720" w:right="793" w:firstLine="720"/>
      </w:pPr>
      <w:r>
        <w:rPr/>
        <w:t>Since the approach of this laboratory stresses scientific process, it is important to understand that </w:t>
      </w:r>
      <w:r>
        <w:rPr>
          <w:i/>
        </w:rPr>
        <w:t>how</w:t>
      </w:r>
      <w:r>
        <w:rPr>
          <w:i/>
          <w:spacing w:val="-1"/>
        </w:rPr>
        <w:t> </w:t>
      </w:r>
      <w:r>
        <w:rPr/>
        <w:t>you do the</w:t>
      </w:r>
      <w:r>
        <w:rPr>
          <w:spacing w:val="-1"/>
        </w:rPr>
        <w:t> </w:t>
      </w:r>
      <w:r>
        <w:rPr/>
        <w:t>laboratory can</w:t>
      </w:r>
      <w:r>
        <w:rPr>
          <w:spacing w:val="-2"/>
        </w:rPr>
        <w:t> </w:t>
      </w:r>
      <w:r>
        <w:rPr/>
        <w:t>often</w:t>
      </w:r>
      <w:r>
        <w:rPr>
          <w:spacing w:val="-2"/>
        </w:rPr>
        <w:t> </w:t>
      </w:r>
      <w:r>
        <w:rPr/>
        <w:t>be as critical as</w:t>
      </w:r>
      <w:r>
        <w:rPr>
          <w:spacing w:val="-1"/>
        </w:rPr>
        <w:t> </w:t>
      </w:r>
      <w:r>
        <w:rPr/>
        <w:t>the results</w:t>
      </w:r>
      <w:r>
        <w:rPr>
          <w:spacing w:val="-1"/>
        </w:rPr>
        <w:t> </w:t>
      </w:r>
      <w:r>
        <w:rPr/>
        <w:t>you</w:t>
      </w:r>
      <w:r>
        <w:rPr>
          <w:spacing w:val="-2"/>
        </w:rPr>
        <w:t> </w:t>
      </w:r>
      <w:r>
        <w:rPr/>
        <w:t>obtain. If you come in unprepared and work haphazardly it will be difficult to analyze your data and answer</w:t>
      </w:r>
      <w:r>
        <w:rPr>
          <w:spacing w:val="-4"/>
        </w:rPr>
        <w:t> </w:t>
      </w:r>
      <w:r>
        <w:rPr/>
        <w:t>the</w:t>
      </w:r>
      <w:r>
        <w:rPr>
          <w:spacing w:val="-1"/>
        </w:rPr>
        <w:t> </w:t>
      </w:r>
      <w:r>
        <w:rPr/>
        <w:t>questions</w:t>
      </w:r>
      <w:r>
        <w:rPr>
          <w:spacing w:val="-2"/>
        </w:rPr>
        <w:t> </w:t>
      </w:r>
      <w:r>
        <w:rPr/>
        <w:t>asked</w:t>
      </w:r>
      <w:r>
        <w:rPr>
          <w:spacing w:val="-3"/>
        </w:rPr>
        <w:t> </w:t>
      </w:r>
      <w:r>
        <w:rPr/>
        <w:t>in</w:t>
      </w:r>
      <w:r>
        <w:rPr>
          <w:spacing w:val="-3"/>
        </w:rPr>
        <w:t> </w:t>
      </w:r>
      <w:r>
        <w:rPr/>
        <w:t>the</w:t>
      </w:r>
      <w:r>
        <w:rPr>
          <w:spacing w:val="-1"/>
        </w:rPr>
        <w:t> </w:t>
      </w:r>
      <w:r>
        <w:rPr/>
        <w:t>laboratory</w:t>
      </w:r>
      <w:r>
        <w:rPr>
          <w:spacing w:val="-3"/>
        </w:rPr>
        <w:t> </w:t>
      </w:r>
      <w:r>
        <w:rPr/>
        <w:t>manual.</w:t>
      </w:r>
      <w:r>
        <w:rPr>
          <w:spacing w:val="40"/>
        </w:rPr>
        <w:t> </w:t>
      </w:r>
      <w:r>
        <w:rPr/>
        <w:t>This</w:t>
      </w:r>
      <w:r>
        <w:rPr>
          <w:spacing w:val="-2"/>
        </w:rPr>
        <w:t> </w:t>
      </w:r>
      <w:r>
        <w:rPr/>
        <w:t>approach</w:t>
      </w:r>
      <w:r>
        <w:rPr>
          <w:spacing w:val="-3"/>
        </w:rPr>
        <w:t> </w:t>
      </w:r>
      <w:r>
        <w:rPr/>
        <w:t>is</w:t>
      </w:r>
      <w:r>
        <w:rPr>
          <w:spacing w:val="-2"/>
        </w:rPr>
        <w:t> </w:t>
      </w:r>
      <w:r>
        <w:rPr/>
        <w:t>not</w:t>
      </w:r>
      <w:r>
        <w:rPr>
          <w:spacing w:val="-4"/>
        </w:rPr>
        <w:t> </w:t>
      </w:r>
      <w:r>
        <w:rPr/>
        <w:t>meant</w:t>
      </w:r>
      <w:r>
        <w:rPr>
          <w:spacing w:val="-1"/>
        </w:rPr>
        <w:t> </w:t>
      </w:r>
      <w:r>
        <w:rPr/>
        <w:t>to</w:t>
      </w:r>
      <w:r>
        <w:rPr>
          <w:spacing w:val="-3"/>
        </w:rPr>
        <w:t> </w:t>
      </w:r>
      <w:r>
        <w:rPr/>
        <w:t>make</w:t>
      </w:r>
      <w:r>
        <w:rPr>
          <w:spacing w:val="-2"/>
        </w:rPr>
        <w:t> </w:t>
      </w:r>
      <w:r>
        <w:rPr/>
        <w:t>the laboratory</w:t>
      </w:r>
      <w:r>
        <w:rPr>
          <w:spacing w:val="-3"/>
        </w:rPr>
        <w:t> </w:t>
      </w:r>
      <w:r>
        <w:rPr/>
        <w:t>difficult,</w:t>
      </w:r>
      <w:r>
        <w:rPr>
          <w:spacing w:val="-4"/>
        </w:rPr>
        <w:t> </w:t>
      </w:r>
      <w:r>
        <w:rPr/>
        <w:t>but</w:t>
      </w:r>
      <w:r>
        <w:rPr>
          <w:spacing w:val="-6"/>
        </w:rPr>
        <w:t> </w:t>
      </w:r>
      <w:r>
        <w:rPr/>
        <w:t>to</w:t>
      </w:r>
      <w:r>
        <w:rPr>
          <w:spacing w:val="-5"/>
        </w:rPr>
        <w:t> </w:t>
      </w:r>
      <w:r>
        <w:rPr/>
        <w:t>give</w:t>
      </w:r>
      <w:r>
        <w:rPr>
          <w:spacing w:val="-5"/>
        </w:rPr>
        <w:t> </w:t>
      </w:r>
      <w:r>
        <w:rPr/>
        <w:t>you</w:t>
      </w:r>
      <w:r>
        <w:rPr>
          <w:spacing w:val="-5"/>
        </w:rPr>
        <w:t> </w:t>
      </w:r>
      <w:r>
        <w:rPr/>
        <w:t>a</w:t>
      </w:r>
      <w:r>
        <w:rPr>
          <w:spacing w:val="-6"/>
        </w:rPr>
        <w:t> </w:t>
      </w:r>
      <w:r>
        <w:rPr/>
        <w:t>closer</w:t>
      </w:r>
      <w:r>
        <w:rPr>
          <w:spacing w:val="-4"/>
        </w:rPr>
        <w:t> </w:t>
      </w:r>
      <w:r>
        <w:rPr/>
        <w:t>approximation</w:t>
      </w:r>
      <w:r>
        <w:rPr>
          <w:spacing w:val="-6"/>
        </w:rPr>
        <w:t> </w:t>
      </w:r>
      <w:r>
        <w:rPr/>
        <w:t>of</w:t>
      </w:r>
      <w:r>
        <w:rPr>
          <w:spacing w:val="-4"/>
        </w:rPr>
        <w:t> </w:t>
      </w:r>
      <w:r>
        <w:rPr/>
        <w:t>experimental</w:t>
      </w:r>
      <w:r>
        <w:rPr>
          <w:spacing w:val="-7"/>
        </w:rPr>
        <w:t> </w:t>
      </w:r>
      <w:r>
        <w:rPr/>
        <w:t>laboratory</w:t>
      </w:r>
      <w:r>
        <w:rPr>
          <w:spacing w:val="-2"/>
        </w:rPr>
        <w:t> science.</w:t>
      </w:r>
    </w:p>
    <w:p>
      <w:pPr>
        <w:pStyle w:val="BodyText"/>
        <w:ind w:left="719" w:right="718"/>
      </w:pPr>
      <w:r>
        <w:rPr/>
        <w:t>It</w:t>
      </w:r>
      <w:r>
        <w:rPr>
          <w:spacing w:val="-1"/>
        </w:rPr>
        <w:t> </w:t>
      </w:r>
      <w:r>
        <w:rPr/>
        <w:t>also</w:t>
      </w:r>
      <w:r>
        <w:rPr>
          <w:spacing w:val="-3"/>
        </w:rPr>
        <w:t> </w:t>
      </w:r>
      <w:r>
        <w:rPr/>
        <w:t>gives</w:t>
      </w:r>
      <w:r>
        <w:rPr>
          <w:spacing w:val="-2"/>
        </w:rPr>
        <w:t> </w:t>
      </w:r>
      <w:r>
        <w:rPr/>
        <w:t>you</w:t>
      </w:r>
      <w:r>
        <w:rPr>
          <w:spacing w:val="-5"/>
        </w:rPr>
        <w:t> </w:t>
      </w:r>
      <w:r>
        <w:rPr/>
        <w:t>more</w:t>
      </w:r>
      <w:r>
        <w:rPr>
          <w:spacing w:val="-1"/>
        </w:rPr>
        <w:t> </w:t>
      </w:r>
      <w:r>
        <w:rPr/>
        <w:t>control</w:t>
      </w:r>
      <w:r>
        <w:rPr>
          <w:spacing w:val="-5"/>
        </w:rPr>
        <w:t> </w:t>
      </w:r>
      <w:r>
        <w:rPr/>
        <w:t>over</w:t>
      </w:r>
      <w:r>
        <w:rPr>
          <w:spacing w:val="-2"/>
        </w:rPr>
        <w:t> </w:t>
      </w:r>
      <w:r>
        <w:rPr/>
        <w:t>your</w:t>
      </w:r>
      <w:r>
        <w:rPr>
          <w:spacing w:val="-2"/>
        </w:rPr>
        <w:t> </w:t>
      </w:r>
      <w:r>
        <w:rPr/>
        <w:t>grade</w:t>
      </w:r>
      <w:r>
        <w:rPr>
          <w:spacing w:val="-4"/>
        </w:rPr>
        <w:t> </w:t>
      </w:r>
      <w:r>
        <w:rPr/>
        <w:t>in</w:t>
      </w:r>
      <w:r>
        <w:rPr>
          <w:spacing w:val="-3"/>
        </w:rPr>
        <w:t> </w:t>
      </w:r>
      <w:r>
        <w:rPr/>
        <w:t>the</w:t>
      </w:r>
      <w:r>
        <w:rPr>
          <w:spacing w:val="-4"/>
        </w:rPr>
        <w:t> </w:t>
      </w:r>
      <w:r>
        <w:rPr/>
        <w:t>laboratory</w:t>
      </w:r>
      <w:r>
        <w:rPr>
          <w:spacing w:val="-3"/>
        </w:rPr>
        <w:t> </w:t>
      </w:r>
      <w:r>
        <w:rPr/>
        <w:t>since</w:t>
      </w:r>
      <w:r>
        <w:rPr>
          <w:spacing w:val="-4"/>
        </w:rPr>
        <w:t> </w:t>
      </w:r>
      <w:r>
        <w:rPr/>
        <w:t>your</w:t>
      </w:r>
      <w:r>
        <w:rPr>
          <w:spacing w:val="-4"/>
        </w:rPr>
        <w:t> </w:t>
      </w:r>
      <w:r>
        <w:rPr/>
        <w:t>understanding</w:t>
      </w:r>
      <w:r>
        <w:rPr>
          <w:spacing w:val="-3"/>
        </w:rPr>
        <w:t> </w:t>
      </w:r>
      <w:r>
        <w:rPr/>
        <w:t>of,</w:t>
      </w:r>
      <w:r>
        <w:rPr>
          <w:spacing w:val="-2"/>
        </w:rPr>
        <w:t> </w:t>
      </w:r>
      <w:r>
        <w:rPr/>
        <w:t>and care in executing the lab experiments and activities should enhance your grade.</w:t>
      </w:r>
      <w:r>
        <w:rPr>
          <w:spacing w:val="40"/>
        </w:rPr>
        <w:t> </w:t>
      </w:r>
      <w:r>
        <w:rPr/>
        <w:t>The content of the laboratory course will periodically match-up with the material taught in the lecture class, so expect new content to be introduced in lab that is not addressed in the corresponding lecture class (e.g. Biol 119:</w:t>
      </w:r>
      <w:r>
        <w:rPr>
          <w:spacing w:val="40"/>
        </w:rPr>
        <w:t> </w:t>
      </w:r>
      <w:r>
        <w:rPr/>
        <w:t>General Biology II Lecture).</w:t>
      </w:r>
      <w:r>
        <w:rPr>
          <w:spacing w:val="40"/>
        </w:rPr>
        <w:t> </w:t>
      </w:r>
      <w:r>
        <w:rPr/>
        <w:t>For this reason, attendance is critical to your understanding of the laboratory content.</w:t>
      </w:r>
    </w:p>
    <w:p>
      <w:pPr>
        <w:pStyle w:val="BodyText"/>
        <w:spacing w:after="0"/>
        <w:sectPr>
          <w:pgSz w:w="12240" w:h="15840"/>
          <w:pgMar w:header="0" w:footer="1063" w:top="1360" w:bottom="1260" w:left="1080" w:right="1080"/>
        </w:sectPr>
      </w:pPr>
    </w:p>
    <w:p>
      <w:pPr>
        <w:pStyle w:val="Heading1"/>
        <w:spacing w:before="80"/>
      </w:pPr>
      <w:bookmarkStart w:name="Health and Wellbeing" w:id="6"/>
      <w:bookmarkEnd w:id="6"/>
      <w:r>
        <w:rPr/>
      </w:r>
      <w:r>
        <w:rPr>
          <w:color w:val="365F91"/>
        </w:rPr>
        <w:t>Health</w:t>
      </w:r>
      <w:r>
        <w:rPr>
          <w:color w:val="365F91"/>
          <w:spacing w:val="-6"/>
        </w:rPr>
        <w:t> </w:t>
      </w:r>
      <w:r>
        <w:rPr>
          <w:color w:val="365F91"/>
        </w:rPr>
        <w:t>and</w:t>
      </w:r>
      <w:r>
        <w:rPr>
          <w:color w:val="365F91"/>
          <w:spacing w:val="-7"/>
        </w:rPr>
        <w:t> </w:t>
      </w:r>
      <w:r>
        <w:rPr>
          <w:color w:val="365F91"/>
          <w:spacing w:val="-2"/>
        </w:rPr>
        <w:t>Wellbeing</w:t>
      </w:r>
    </w:p>
    <w:p>
      <w:pPr>
        <w:pStyle w:val="BodyText"/>
        <w:ind w:left="720" w:right="731"/>
      </w:pPr>
      <w:r>
        <w:rPr/>
        <w:t>health</w:t>
      </w:r>
      <w:r>
        <w:rPr>
          <w:spacing w:val="-3"/>
        </w:rPr>
        <w:t> </w:t>
      </w:r>
      <w:r>
        <w:rPr/>
        <w:t>and</w:t>
      </w:r>
      <w:r>
        <w:rPr>
          <w:spacing w:val="-3"/>
        </w:rPr>
        <w:t> </w:t>
      </w:r>
      <w:r>
        <w:rPr/>
        <w:t>wellbeing</w:t>
      </w:r>
      <w:r>
        <w:rPr>
          <w:spacing w:val="-3"/>
        </w:rPr>
        <w:t> </w:t>
      </w:r>
      <w:r>
        <w:rPr/>
        <w:t>are</w:t>
      </w:r>
      <w:r>
        <w:rPr>
          <w:spacing w:val="-1"/>
        </w:rPr>
        <w:t> </w:t>
      </w:r>
      <w:r>
        <w:rPr/>
        <w:t>foundational</w:t>
      </w:r>
      <w:r>
        <w:rPr>
          <w:spacing w:val="-2"/>
        </w:rPr>
        <w:t> </w:t>
      </w:r>
      <w:r>
        <w:rPr/>
        <w:t>to</w:t>
      </w:r>
      <w:r>
        <w:rPr>
          <w:spacing w:val="-1"/>
        </w:rPr>
        <w:t> </w:t>
      </w:r>
      <w:r>
        <w:rPr/>
        <w:t>your</w:t>
      </w:r>
      <w:r>
        <w:rPr>
          <w:spacing w:val="-2"/>
        </w:rPr>
        <w:t> </w:t>
      </w:r>
      <w:r>
        <w:rPr/>
        <w:t>ability</w:t>
      </w:r>
      <w:r>
        <w:rPr>
          <w:spacing w:val="-1"/>
        </w:rPr>
        <w:t> </w:t>
      </w:r>
      <w:r>
        <w:rPr/>
        <w:t>to</w:t>
      </w:r>
      <w:r>
        <w:rPr>
          <w:spacing w:val="-1"/>
        </w:rPr>
        <w:t> </w:t>
      </w:r>
      <w:r>
        <w:rPr/>
        <w:t>learn,</w:t>
      </w:r>
      <w:r>
        <w:rPr>
          <w:spacing w:val="-4"/>
        </w:rPr>
        <w:t> </w:t>
      </w:r>
      <w:r>
        <w:rPr/>
        <w:t>and</w:t>
      </w:r>
      <w:r>
        <w:rPr>
          <w:spacing w:val="-3"/>
        </w:rPr>
        <w:t> </w:t>
      </w:r>
      <w:r>
        <w:rPr/>
        <w:t>if</w:t>
      </w:r>
      <w:r>
        <w:rPr>
          <w:spacing w:val="-2"/>
        </w:rPr>
        <w:t> </w:t>
      </w:r>
      <w:r>
        <w:rPr/>
        <w:t>you</w:t>
      </w:r>
      <w:r>
        <w:rPr>
          <w:spacing w:val="-3"/>
        </w:rPr>
        <w:t> </w:t>
      </w:r>
      <w:r>
        <w:rPr/>
        <w:t>find</w:t>
      </w:r>
      <w:r>
        <w:rPr>
          <w:spacing w:val="-3"/>
        </w:rPr>
        <w:t> </w:t>
      </w:r>
      <w:r>
        <w:rPr/>
        <w:t>that</w:t>
      </w:r>
      <w:r>
        <w:rPr>
          <w:spacing w:val="-4"/>
        </w:rPr>
        <w:t> </w:t>
      </w:r>
      <w:r>
        <w:rPr/>
        <w:t>you</w:t>
      </w:r>
      <w:r>
        <w:rPr>
          <w:spacing w:val="-5"/>
        </w:rPr>
        <w:t> </w:t>
      </w:r>
      <w:r>
        <w:rPr/>
        <w:t>are</w:t>
      </w:r>
      <w:r>
        <w:rPr>
          <w:spacing w:val="-1"/>
        </w:rPr>
        <w:t> </w:t>
      </w:r>
      <w:r>
        <w:rPr/>
        <w:t>feeling unwell (physically or mentally) and it is impacting your ability to complete your coursework, please reach out. Because the learning environment will be different than it has been in the</w:t>
      </w:r>
      <w:r>
        <w:rPr>
          <w:spacing w:val="40"/>
        </w:rPr>
        <w:t> </w:t>
      </w:r>
      <w:r>
        <w:rPr/>
        <w:t>past, the indicators that usually let you know something is wrong may not be as clear to you or those around you as they would be during a typical semester. Please remember that it’s never too late to ask for help.</w:t>
      </w:r>
    </w:p>
    <w:p>
      <w:pPr>
        <w:pStyle w:val="BodyText"/>
        <w:spacing w:before="267"/>
        <w:ind w:left="720" w:right="718"/>
      </w:pPr>
      <w:r>
        <w:rPr/>
        <w:t>In a similar way, your instructor will occasionally ask for some patience and flexibility on your part.</w:t>
      </w:r>
      <w:r>
        <w:rPr>
          <w:spacing w:val="40"/>
        </w:rPr>
        <w:t> </w:t>
      </w:r>
      <w:r>
        <w:rPr/>
        <w:t>If anyone is slow responding to an email, is late grading an assignment, or is a bit late posting</w:t>
      </w:r>
      <w:r>
        <w:rPr>
          <w:spacing w:val="-3"/>
        </w:rPr>
        <w:t> </w:t>
      </w:r>
      <w:r>
        <w:rPr/>
        <w:t>a</w:t>
      </w:r>
      <w:r>
        <w:rPr>
          <w:spacing w:val="-4"/>
        </w:rPr>
        <w:t> </w:t>
      </w:r>
      <w:r>
        <w:rPr/>
        <w:t>video</w:t>
      </w:r>
      <w:r>
        <w:rPr>
          <w:spacing w:val="-1"/>
        </w:rPr>
        <w:t> </w:t>
      </w:r>
      <w:r>
        <w:rPr/>
        <w:t>lecture,</w:t>
      </w:r>
      <w:r>
        <w:rPr>
          <w:spacing w:val="-2"/>
        </w:rPr>
        <w:t> </w:t>
      </w:r>
      <w:r>
        <w:rPr/>
        <w:t>please</w:t>
      </w:r>
      <w:r>
        <w:rPr>
          <w:spacing w:val="-1"/>
        </w:rPr>
        <w:t> </w:t>
      </w:r>
      <w:r>
        <w:rPr/>
        <w:t>be</w:t>
      </w:r>
      <w:r>
        <w:rPr>
          <w:spacing w:val="-1"/>
        </w:rPr>
        <w:t> </w:t>
      </w:r>
      <w:r>
        <w:rPr/>
        <w:t>patient</w:t>
      </w:r>
      <w:r>
        <w:rPr>
          <w:spacing w:val="-4"/>
        </w:rPr>
        <w:t> </w:t>
      </w:r>
      <w:r>
        <w:rPr/>
        <w:t>(and</w:t>
      </w:r>
      <w:r>
        <w:rPr>
          <w:spacing w:val="-3"/>
        </w:rPr>
        <w:t> </w:t>
      </w:r>
      <w:r>
        <w:rPr/>
        <w:t>feel</w:t>
      </w:r>
      <w:r>
        <w:rPr>
          <w:spacing w:val="-5"/>
        </w:rPr>
        <w:t> </w:t>
      </w:r>
      <w:r>
        <w:rPr/>
        <w:t>free</w:t>
      </w:r>
      <w:r>
        <w:rPr>
          <w:spacing w:val="-1"/>
        </w:rPr>
        <w:t> </w:t>
      </w:r>
      <w:r>
        <w:rPr/>
        <w:t>to</w:t>
      </w:r>
      <w:r>
        <w:rPr>
          <w:spacing w:val="-1"/>
        </w:rPr>
        <w:t> </w:t>
      </w:r>
      <w:r>
        <w:rPr/>
        <w:t>send</w:t>
      </w:r>
      <w:r>
        <w:rPr>
          <w:spacing w:val="-3"/>
        </w:rPr>
        <w:t> </w:t>
      </w:r>
      <w:r>
        <w:rPr/>
        <w:t>a</w:t>
      </w:r>
      <w:r>
        <w:rPr>
          <w:spacing w:val="-4"/>
        </w:rPr>
        <w:t> </w:t>
      </w:r>
      <w:r>
        <w:rPr/>
        <w:t>‘What’s</w:t>
      </w:r>
      <w:r>
        <w:rPr>
          <w:spacing w:val="-2"/>
        </w:rPr>
        <w:t> </w:t>
      </w:r>
      <w:r>
        <w:rPr/>
        <w:t>Going</w:t>
      </w:r>
      <w:r>
        <w:rPr>
          <w:spacing w:val="-5"/>
        </w:rPr>
        <w:t> </w:t>
      </w:r>
      <w:r>
        <w:rPr/>
        <w:t>ON,</w:t>
      </w:r>
      <w:r>
        <w:rPr>
          <w:spacing w:val="-2"/>
        </w:rPr>
        <w:t> </w:t>
      </w:r>
      <w:r>
        <w:rPr/>
        <w:t>Feissner”</w:t>
      </w:r>
      <w:r>
        <w:rPr>
          <w:spacing w:val="-3"/>
        </w:rPr>
        <w:t> </w:t>
      </w:r>
      <w:r>
        <w:rPr/>
        <w:t>e-mail; I will not be offended).</w:t>
      </w:r>
      <w:r>
        <w:rPr>
          <w:spacing w:val="40"/>
        </w:rPr>
        <w:t> </w:t>
      </w:r>
      <w:r>
        <w:rPr/>
        <w:t>You will never suffer any disadvantage in the course because of delays on your instructor’s part.</w:t>
      </w:r>
    </w:p>
    <w:p>
      <w:pPr>
        <w:pStyle w:val="BodyText"/>
        <w:spacing w:before="41"/>
      </w:pPr>
    </w:p>
    <w:p>
      <w:pPr>
        <w:pStyle w:val="Heading1"/>
        <w:spacing w:line="240" w:lineRule="auto"/>
      </w:pPr>
      <w:bookmarkStart w:name="This is a hybrid course" w:id="7"/>
      <w:bookmarkEnd w:id="7"/>
      <w:r>
        <w:rPr/>
      </w:r>
      <w:r>
        <w:rPr>
          <w:color w:val="365F91"/>
        </w:rPr>
        <w:t>This</w:t>
      </w:r>
      <w:r>
        <w:rPr>
          <w:color w:val="365F91"/>
          <w:spacing w:val="-6"/>
        </w:rPr>
        <w:t> </w:t>
      </w:r>
      <w:r>
        <w:rPr>
          <w:color w:val="365F91"/>
        </w:rPr>
        <w:t>is</w:t>
      </w:r>
      <w:r>
        <w:rPr>
          <w:color w:val="365F91"/>
          <w:spacing w:val="-6"/>
        </w:rPr>
        <w:t> </w:t>
      </w:r>
      <w:r>
        <w:rPr>
          <w:color w:val="365F91"/>
        </w:rPr>
        <w:t>a</w:t>
      </w:r>
      <w:r>
        <w:rPr>
          <w:color w:val="365F91"/>
          <w:spacing w:val="-5"/>
        </w:rPr>
        <w:t> </w:t>
      </w:r>
      <w:r>
        <w:rPr>
          <w:color w:val="365F91"/>
        </w:rPr>
        <w:t>hybrid</w:t>
      </w:r>
      <w:r>
        <w:rPr>
          <w:color w:val="365F91"/>
          <w:spacing w:val="-5"/>
        </w:rPr>
        <w:t> </w:t>
      </w:r>
      <w:r>
        <w:rPr>
          <w:color w:val="365F91"/>
          <w:spacing w:val="-2"/>
        </w:rPr>
        <w:t>course</w:t>
      </w:r>
    </w:p>
    <w:p>
      <w:pPr>
        <w:pStyle w:val="Heading2"/>
        <w:spacing w:before="41"/>
      </w:pPr>
      <w:bookmarkStart w:name="Lectures are online (Prelab) lecture:" w:id="8"/>
      <w:bookmarkEnd w:id="8"/>
      <w:r>
        <w:rPr/>
      </w:r>
      <w:r>
        <w:rPr>
          <w:color w:val="233E5F"/>
        </w:rPr>
        <w:t>Lectures</w:t>
      </w:r>
      <w:r>
        <w:rPr>
          <w:color w:val="233E5F"/>
          <w:spacing w:val="-3"/>
        </w:rPr>
        <w:t> </w:t>
      </w:r>
      <w:r>
        <w:rPr>
          <w:color w:val="233E5F"/>
        </w:rPr>
        <w:t>are</w:t>
      </w:r>
      <w:r>
        <w:rPr>
          <w:color w:val="233E5F"/>
          <w:spacing w:val="-2"/>
        </w:rPr>
        <w:t> </w:t>
      </w:r>
      <w:r>
        <w:rPr>
          <w:color w:val="233E5F"/>
        </w:rPr>
        <w:t>online</w:t>
      </w:r>
      <w:r>
        <w:rPr>
          <w:color w:val="233E5F"/>
          <w:spacing w:val="-2"/>
        </w:rPr>
        <w:t> </w:t>
      </w:r>
      <w:r>
        <w:rPr>
          <w:color w:val="233E5F"/>
        </w:rPr>
        <w:t>(Prelab)</w:t>
      </w:r>
      <w:r>
        <w:rPr>
          <w:color w:val="233E5F"/>
          <w:spacing w:val="-3"/>
        </w:rPr>
        <w:t> </w:t>
      </w:r>
      <w:r>
        <w:rPr>
          <w:color w:val="233E5F"/>
          <w:spacing w:val="-2"/>
        </w:rPr>
        <w:t>lecture:</w:t>
      </w:r>
    </w:p>
    <w:p>
      <w:pPr>
        <w:pStyle w:val="BodyText"/>
        <w:ind w:left="720" w:right="731"/>
      </w:pPr>
      <w:r>
        <w:rPr/>
        <w:t>This course consists of two required educational elements each week.</w:t>
      </w:r>
      <w:r>
        <w:rPr>
          <w:spacing w:val="40"/>
        </w:rPr>
        <w:t> </w:t>
      </w:r>
      <w:r>
        <w:rPr/>
        <w:t>Part 1 is a prelab lecture that</w:t>
      </w:r>
      <w:r>
        <w:rPr>
          <w:spacing w:val="-2"/>
        </w:rPr>
        <w:t> </w:t>
      </w:r>
      <w:r>
        <w:rPr/>
        <w:t>introduces</w:t>
      </w:r>
      <w:r>
        <w:rPr>
          <w:spacing w:val="-5"/>
        </w:rPr>
        <w:t> </w:t>
      </w:r>
      <w:r>
        <w:rPr/>
        <w:t>each</w:t>
      </w:r>
      <w:r>
        <w:rPr>
          <w:spacing w:val="-6"/>
        </w:rPr>
        <w:t> </w:t>
      </w:r>
      <w:r>
        <w:rPr/>
        <w:t>week’s</w:t>
      </w:r>
      <w:r>
        <w:rPr>
          <w:spacing w:val="-3"/>
        </w:rPr>
        <w:t> </w:t>
      </w:r>
      <w:r>
        <w:rPr/>
        <w:t>lab</w:t>
      </w:r>
      <w:r>
        <w:rPr>
          <w:spacing w:val="-4"/>
        </w:rPr>
        <w:t> </w:t>
      </w:r>
      <w:r>
        <w:rPr/>
        <w:t>and</w:t>
      </w:r>
      <w:r>
        <w:rPr>
          <w:spacing w:val="-4"/>
        </w:rPr>
        <w:t> </w:t>
      </w:r>
      <w:r>
        <w:rPr/>
        <w:t>provides</w:t>
      </w:r>
      <w:r>
        <w:rPr>
          <w:spacing w:val="-3"/>
        </w:rPr>
        <w:t> </w:t>
      </w:r>
      <w:r>
        <w:rPr/>
        <w:t>important</w:t>
      </w:r>
      <w:r>
        <w:rPr>
          <w:spacing w:val="-2"/>
        </w:rPr>
        <w:t> </w:t>
      </w:r>
      <w:r>
        <w:rPr/>
        <w:t>background</w:t>
      </w:r>
      <w:r>
        <w:rPr>
          <w:spacing w:val="-4"/>
        </w:rPr>
        <w:t> </w:t>
      </w:r>
      <w:r>
        <w:rPr/>
        <w:t>and</w:t>
      </w:r>
      <w:r>
        <w:rPr>
          <w:spacing w:val="-4"/>
        </w:rPr>
        <w:t> </w:t>
      </w:r>
      <w:r>
        <w:rPr/>
        <w:t>instructions</w:t>
      </w:r>
      <w:r>
        <w:rPr>
          <w:spacing w:val="-3"/>
        </w:rPr>
        <w:t> </w:t>
      </w:r>
      <w:r>
        <w:rPr/>
        <w:t>that</w:t>
      </w:r>
      <w:r>
        <w:rPr>
          <w:spacing w:val="-5"/>
        </w:rPr>
        <w:t> </w:t>
      </w:r>
      <w:r>
        <w:rPr/>
        <w:t>will</w:t>
      </w:r>
      <w:r>
        <w:rPr>
          <w:spacing w:val="-3"/>
        </w:rPr>
        <w:t> </w:t>
      </w:r>
      <w:r>
        <w:rPr/>
        <w:t>be needed to be successful in lab.</w:t>
      </w:r>
      <w:r>
        <w:rPr>
          <w:spacing w:val="40"/>
        </w:rPr>
        <w:t> </w:t>
      </w:r>
      <w:r>
        <w:rPr/>
        <w:t>These videos are hosted on YouTube and are found within the modules in your Brightspace Lab course.</w:t>
      </w:r>
      <w:r>
        <w:rPr>
          <w:spacing w:val="40"/>
        </w:rPr>
        <w:t> </w:t>
      </w:r>
      <w:r>
        <w:rPr/>
        <w:t>These lectures are where a substantial portion of the content in the</w:t>
      </w:r>
      <w:r>
        <w:rPr>
          <w:spacing w:val="-1"/>
        </w:rPr>
        <w:t> </w:t>
      </w:r>
      <w:r>
        <w:rPr/>
        <w:t>course</w:t>
      </w:r>
      <w:r>
        <w:rPr>
          <w:spacing w:val="-1"/>
        </w:rPr>
        <w:t> </w:t>
      </w:r>
      <w:r>
        <w:rPr/>
        <w:t>will be presented.</w:t>
      </w:r>
      <w:r>
        <w:rPr>
          <w:spacing w:val="40"/>
        </w:rPr>
        <w:t> </w:t>
      </w:r>
      <w:r>
        <w:rPr/>
        <w:t>The lectures</w:t>
      </w:r>
      <w:r>
        <w:rPr>
          <w:spacing w:val="-4"/>
        </w:rPr>
        <w:t> </w:t>
      </w:r>
      <w:r>
        <w:rPr/>
        <w:t>are integral</w:t>
      </w:r>
      <w:r>
        <w:rPr>
          <w:spacing w:val="-2"/>
        </w:rPr>
        <w:t> </w:t>
      </w:r>
      <w:r>
        <w:rPr/>
        <w:t>to the</w:t>
      </w:r>
      <w:r>
        <w:rPr>
          <w:spacing w:val="-1"/>
        </w:rPr>
        <w:t> </w:t>
      </w:r>
      <w:r>
        <w:rPr/>
        <w:t>course and must not be skipped.</w:t>
      </w:r>
      <w:r>
        <w:rPr>
          <w:spacing w:val="67"/>
        </w:rPr>
        <w:t> </w:t>
      </w:r>
      <w:r>
        <w:rPr/>
        <w:t>Videos will always be available to watch on Monday morning of each lab week (and</w:t>
      </w:r>
      <w:r>
        <w:rPr>
          <w:spacing w:val="40"/>
        </w:rPr>
        <w:t> </w:t>
      </w:r>
      <w:r>
        <w:rPr/>
        <w:t>will often be available earlier).</w:t>
      </w:r>
      <w:r>
        <w:rPr>
          <w:spacing w:val="40"/>
        </w:rPr>
        <w:t> </w:t>
      </w:r>
      <w:r>
        <w:rPr/>
        <w:t>There will be a weekly quiz that includes content from the</w:t>
      </w:r>
      <w:r>
        <w:rPr>
          <w:spacing w:val="40"/>
        </w:rPr>
        <w:t> </w:t>
      </w:r>
      <w:r>
        <w:rPr/>
        <w:t>lecture videos.</w:t>
      </w:r>
    </w:p>
    <w:p>
      <w:pPr>
        <w:pStyle w:val="BodyText"/>
        <w:spacing w:before="267"/>
        <w:ind w:left="720" w:right="774"/>
      </w:pPr>
      <w:r>
        <w:rPr/>
        <w:t>It can</w:t>
      </w:r>
      <w:r>
        <w:rPr>
          <w:spacing w:val="-2"/>
        </w:rPr>
        <w:t> </w:t>
      </w:r>
      <w:r>
        <w:rPr/>
        <w:t>be a</w:t>
      </w:r>
      <w:r>
        <w:rPr>
          <w:spacing w:val="-3"/>
        </w:rPr>
        <w:t> </w:t>
      </w:r>
      <w:r>
        <w:rPr/>
        <w:t>challenge</w:t>
      </w:r>
      <w:r>
        <w:rPr>
          <w:spacing w:val="-3"/>
        </w:rPr>
        <w:t> </w:t>
      </w:r>
      <w:r>
        <w:rPr/>
        <w:t>to determine</w:t>
      </w:r>
      <w:r>
        <w:rPr>
          <w:spacing w:val="-3"/>
        </w:rPr>
        <w:t> </w:t>
      </w:r>
      <w:r>
        <w:rPr/>
        <w:t>out</w:t>
      </w:r>
      <w:r>
        <w:rPr>
          <w:spacing w:val="-3"/>
        </w:rPr>
        <w:t> </w:t>
      </w:r>
      <w:r>
        <w:rPr/>
        <w:t>what</w:t>
      </w:r>
      <w:r>
        <w:rPr>
          <w:spacing w:val="-3"/>
        </w:rPr>
        <w:t> </w:t>
      </w:r>
      <w:r>
        <w:rPr/>
        <w:t>needs</w:t>
      </w:r>
      <w:r>
        <w:rPr>
          <w:spacing w:val="-3"/>
        </w:rPr>
        <w:t> </w:t>
      </w:r>
      <w:r>
        <w:rPr/>
        <w:t>to</w:t>
      </w:r>
      <w:r>
        <w:rPr>
          <w:spacing w:val="-4"/>
        </w:rPr>
        <w:t> </w:t>
      </w:r>
      <w:r>
        <w:rPr/>
        <w:t>be done</w:t>
      </w:r>
      <w:r>
        <w:rPr>
          <w:spacing w:val="-3"/>
        </w:rPr>
        <w:t> </w:t>
      </w:r>
      <w:r>
        <w:rPr/>
        <w:t>each</w:t>
      </w:r>
      <w:r>
        <w:rPr>
          <w:spacing w:val="-4"/>
        </w:rPr>
        <w:t> </w:t>
      </w:r>
      <w:r>
        <w:rPr/>
        <w:t>week,</w:t>
      </w:r>
      <w:r>
        <w:rPr>
          <w:spacing w:val="-3"/>
        </w:rPr>
        <w:t> </w:t>
      </w:r>
      <w:r>
        <w:rPr/>
        <w:t>especially for</w:t>
      </w:r>
      <w:r>
        <w:rPr>
          <w:spacing w:val="-1"/>
        </w:rPr>
        <w:t> </w:t>
      </w:r>
      <w:r>
        <w:rPr/>
        <w:t>courses with substantial online content.</w:t>
      </w:r>
      <w:r>
        <w:rPr>
          <w:spacing w:val="40"/>
        </w:rPr>
        <w:t> </w:t>
      </w:r>
      <w:r>
        <w:rPr/>
        <w:t>Here is a general guide for how to approach this course every </w:t>
      </w:r>
      <w:r>
        <w:rPr>
          <w:spacing w:val="-2"/>
        </w:rPr>
        <w:t>week...</w:t>
      </w:r>
    </w:p>
    <w:p>
      <w:pPr>
        <w:pStyle w:val="BodyText"/>
      </w:pPr>
    </w:p>
    <w:p>
      <w:pPr>
        <w:pStyle w:val="ListParagraph"/>
        <w:numPr>
          <w:ilvl w:val="0"/>
          <w:numId w:val="2"/>
        </w:numPr>
        <w:tabs>
          <w:tab w:pos="1437" w:val="left" w:leader="none"/>
          <w:tab w:pos="1440" w:val="left" w:leader="none"/>
        </w:tabs>
        <w:spacing w:line="240" w:lineRule="auto" w:before="0" w:after="0"/>
        <w:ind w:left="1440" w:right="810" w:hanging="361"/>
        <w:jc w:val="left"/>
        <w:rPr>
          <w:sz w:val="22"/>
        </w:rPr>
      </w:pPr>
      <w:r>
        <w:rPr>
          <w:sz w:val="22"/>
        </w:rPr>
        <w:t>On Sunday or Monday each week, look for and watch lecture videos posted to the current</w:t>
      </w:r>
      <w:r>
        <w:rPr>
          <w:spacing w:val="-1"/>
          <w:sz w:val="22"/>
        </w:rPr>
        <w:t> </w:t>
      </w:r>
      <w:r>
        <w:rPr>
          <w:sz w:val="22"/>
        </w:rPr>
        <w:t>week's</w:t>
      </w:r>
      <w:r>
        <w:rPr>
          <w:spacing w:val="-2"/>
          <w:sz w:val="22"/>
        </w:rPr>
        <w:t> </w:t>
      </w:r>
      <w:r>
        <w:rPr>
          <w:sz w:val="22"/>
        </w:rPr>
        <w:t>Module.</w:t>
      </w:r>
      <w:r>
        <w:rPr>
          <w:spacing w:val="40"/>
          <w:sz w:val="22"/>
        </w:rPr>
        <w:t> </w:t>
      </w:r>
      <w:r>
        <w:rPr>
          <w:sz w:val="22"/>
        </w:rPr>
        <w:t>These</w:t>
      </w:r>
      <w:r>
        <w:rPr>
          <w:spacing w:val="-4"/>
          <w:sz w:val="22"/>
        </w:rPr>
        <w:t> </w:t>
      </w:r>
      <w:r>
        <w:rPr>
          <w:sz w:val="22"/>
        </w:rPr>
        <w:t>must</w:t>
      </w:r>
      <w:r>
        <w:rPr>
          <w:spacing w:val="-4"/>
          <w:sz w:val="22"/>
        </w:rPr>
        <w:t> </w:t>
      </w:r>
      <w:r>
        <w:rPr>
          <w:sz w:val="22"/>
        </w:rPr>
        <w:t>be</w:t>
      </w:r>
      <w:r>
        <w:rPr>
          <w:spacing w:val="-1"/>
          <w:sz w:val="22"/>
        </w:rPr>
        <w:t> </w:t>
      </w:r>
      <w:r>
        <w:rPr>
          <w:sz w:val="22"/>
        </w:rPr>
        <w:t>watched</w:t>
      </w:r>
      <w:r>
        <w:rPr>
          <w:spacing w:val="-5"/>
          <w:sz w:val="22"/>
        </w:rPr>
        <w:t> </w:t>
      </w:r>
      <w:r>
        <w:rPr>
          <w:sz w:val="22"/>
        </w:rPr>
        <w:t>BEFORE</w:t>
      </w:r>
      <w:r>
        <w:rPr>
          <w:spacing w:val="-2"/>
          <w:sz w:val="22"/>
        </w:rPr>
        <w:t> </w:t>
      </w:r>
      <w:r>
        <w:rPr>
          <w:sz w:val="22"/>
        </w:rPr>
        <w:t>you</w:t>
      </w:r>
      <w:r>
        <w:rPr>
          <w:spacing w:val="-3"/>
          <w:sz w:val="22"/>
        </w:rPr>
        <w:t> </w:t>
      </w:r>
      <w:r>
        <w:rPr>
          <w:sz w:val="22"/>
        </w:rPr>
        <w:t>attend</w:t>
      </w:r>
      <w:r>
        <w:rPr>
          <w:spacing w:val="-3"/>
          <w:sz w:val="22"/>
        </w:rPr>
        <w:t> </w:t>
      </w:r>
      <w:r>
        <w:rPr>
          <w:sz w:val="22"/>
        </w:rPr>
        <w:t>lab</w:t>
      </w:r>
      <w:r>
        <w:rPr>
          <w:spacing w:val="-5"/>
          <w:sz w:val="22"/>
        </w:rPr>
        <w:t> </w:t>
      </w:r>
      <w:r>
        <w:rPr>
          <w:sz w:val="22"/>
        </w:rPr>
        <w:t>each</w:t>
      </w:r>
      <w:r>
        <w:rPr>
          <w:spacing w:val="-3"/>
          <w:sz w:val="22"/>
        </w:rPr>
        <w:t> </w:t>
      </w:r>
      <w:r>
        <w:rPr>
          <w:sz w:val="22"/>
        </w:rPr>
        <w:t>week</w:t>
      </w:r>
      <w:r>
        <w:rPr>
          <w:spacing w:val="-1"/>
          <w:sz w:val="22"/>
        </w:rPr>
        <w:t> </w:t>
      </w:r>
      <w:r>
        <w:rPr>
          <w:sz w:val="22"/>
        </w:rPr>
        <w:t>and will</w:t>
      </w:r>
      <w:r>
        <w:rPr>
          <w:spacing w:val="-2"/>
          <w:sz w:val="22"/>
        </w:rPr>
        <w:t> </w:t>
      </w:r>
      <w:r>
        <w:rPr>
          <w:sz w:val="22"/>
        </w:rPr>
        <w:t>be</w:t>
      </w:r>
      <w:r>
        <w:rPr>
          <w:spacing w:val="-1"/>
          <w:sz w:val="22"/>
        </w:rPr>
        <w:t> </w:t>
      </w:r>
      <w:r>
        <w:rPr>
          <w:sz w:val="22"/>
        </w:rPr>
        <w:t>helpful</w:t>
      </w:r>
      <w:r>
        <w:rPr>
          <w:spacing w:val="-2"/>
          <w:sz w:val="22"/>
        </w:rPr>
        <w:t> </w:t>
      </w:r>
      <w:r>
        <w:rPr>
          <w:sz w:val="22"/>
        </w:rPr>
        <w:t>for</w:t>
      </w:r>
      <w:r>
        <w:rPr>
          <w:spacing w:val="-4"/>
          <w:sz w:val="22"/>
        </w:rPr>
        <w:t> </w:t>
      </w:r>
      <w:r>
        <w:rPr>
          <w:sz w:val="22"/>
        </w:rPr>
        <w:t>the</w:t>
      </w:r>
      <w:r>
        <w:rPr>
          <w:spacing w:val="-1"/>
          <w:sz w:val="22"/>
        </w:rPr>
        <w:t> </w:t>
      </w:r>
      <w:r>
        <w:rPr>
          <w:sz w:val="22"/>
        </w:rPr>
        <w:t>pre-lab</w:t>
      </w:r>
      <w:r>
        <w:rPr>
          <w:spacing w:val="-3"/>
          <w:sz w:val="22"/>
        </w:rPr>
        <w:t> </w:t>
      </w:r>
      <w:r>
        <w:rPr>
          <w:sz w:val="22"/>
        </w:rPr>
        <w:t>quiz</w:t>
      </w:r>
      <w:r>
        <w:rPr>
          <w:spacing w:val="-3"/>
          <w:sz w:val="22"/>
        </w:rPr>
        <w:t> </w:t>
      </w:r>
      <w:r>
        <w:rPr>
          <w:sz w:val="22"/>
        </w:rPr>
        <w:t>each</w:t>
      </w:r>
      <w:r>
        <w:rPr>
          <w:spacing w:val="-3"/>
          <w:sz w:val="22"/>
        </w:rPr>
        <w:t> </w:t>
      </w:r>
      <w:r>
        <w:rPr>
          <w:sz w:val="22"/>
        </w:rPr>
        <w:t>week.</w:t>
      </w:r>
      <w:r>
        <w:rPr>
          <w:spacing w:val="40"/>
          <w:sz w:val="22"/>
        </w:rPr>
        <w:t> </w:t>
      </w:r>
      <w:r>
        <w:rPr>
          <w:sz w:val="22"/>
        </w:rPr>
        <w:t>The</w:t>
      </w:r>
      <w:r>
        <w:rPr>
          <w:spacing w:val="-4"/>
          <w:sz w:val="22"/>
        </w:rPr>
        <w:t> </w:t>
      </w:r>
      <w:r>
        <w:rPr>
          <w:sz w:val="22"/>
        </w:rPr>
        <w:t>Powerpoint</w:t>
      </w:r>
      <w:r>
        <w:rPr>
          <w:spacing w:val="-4"/>
          <w:sz w:val="22"/>
        </w:rPr>
        <w:t> </w:t>
      </w:r>
      <w:r>
        <w:rPr>
          <w:sz w:val="22"/>
        </w:rPr>
        <w:t>files</w:t>
      </w:r>
      <w:r>
        <w:rPr>
          <w:spacing w:val="-4"/>
          <w:sz w:val="22"/>
        </w:rPr>
        <w:t> </w:t>
      </w:r>
      <w:r>
        <w:rPr>
          <w:sz w:val="22"/>
        </w:rPr>
        <w:t>used</w:t>
      </w:r>
      <w:r>
        <w:rPr>
          <w:spacing w:val="-3"/>
          <w:sz w:val="22"/>
        </w:rPr>
        <w:t> </w:t>
      </w:r>
      <w:r>
        <w:rPr>
          <w:sz w:val="22"/>
        </w:rPr>
        <w:t>to</w:t>
      </w:r>
      <w:r>
        <w:rPr>
          <w:spacing w:val="-3"/>
          <w:sz w:val="22"/>
        </w:rPr>
        <w:t> </w:t>
      </w:r>
      <w:r>
        <w:rPr>
          <w:sz w:val="22"/>
        </w:rPr>
        <w:t>make</w:t>
      </w:r>
      <w:r>
        <w:rPr>
          <w:spacing w:val="-1"/>
          <w:sz w:val="22"/>
        </w:rPr>
        <w:t> </w:t>
      </w:r>
      <w:r>
        <w:rPr>
          <w:sz w:val="22"/>
        </w:rPr>
        <w:t>those videos are posted as well, so you can review on your own.</w:t>
      </w:r>
    </w:p>
    <w:p>
      <w:pPr>
        <w:pStyle w:val="ListParagraph"/>
        <w:numPr>
          <w:ilvl w:val="0"/>
          <w:numId w:val="2"/>
        </w:numPr>
        <w:tabs>
          <w:tab w:pos="1437" w:val="left" w:leader="none"/>
          <w:tab w:pos="1440" w:val="left" w:leader="none"/>
        </w:tabs>
        <w:spacing w:line="240" w:lineRule="auto" w:before="0" w:after="0"/>
        <w:ind w:left="1440" w:right="938" w:hanging="361"/>
        <w:jc w:val="left"/>
        <w:rPr>
          <w:sz w:val="22"/>
        </w:rPr>
      </w:pPr>
      <w:r>
        <w:rPr>
          <w:sz w:val="22"/>
        </w:rPr>
        <w:t>Download</w:t>
      </w:r>
      <w:r>
        <w:rPr>
          <w:spacing w:val="-3"/>
          <w:sz w:val="22"/>
        </w:rPr>
        <w:t> </w:t>
      </w:r>
      <w:r>
        <w:rPr>
          <w:sz w:val="22"/>
        </w:rPr>
        <w:t>and</w:t>
      </w:r>
      <w:r>
        <w:rPr>
          <w:spacing w:val="-3"/>
          <w:sz w:val="22"/>
        </w:rPr>
        <w:t> </w:t>
      </w:r>
      <w:r>
        <w:rPr>
          <w:sz w:val="22"/>
        </w:rPr>
        <w:t>look</w:t>
      </w:r>
      <w:r>
        <w:rPr>
          <w:spacing w:val="-4"/>
          <w:sz w:val="22"/>
        </w:rPr>
        <w:t> </w:t>
      </w:r>
      <w:r>
        <w:rPr>
          <w:sz w:val="22"/>
        </w:rPr>
        <w:t>over</w:t>
      </w:r>
      <w:r>
        <w:rPr>
          <w:spacing w:val="-4"/>
          <w:sz w:val="22"/>
        </w:rPr>
        <w:t> </w:t>
      </w:r>
      <w:r>
        <w:rPr>
          <w:sz w:val="22"/>
        </w:rPr>
        <w:t>the</w:t>
      </w:r>
      <w:r>
        <w:rPr>
          <w:spacing w:val="-1"/>
          <w:sz w:val="22"/>
        </w:rPr>
        <w:t> </w:t>
      </w:r>
      <w:r>
        <w:rPr>
          <w:sz w:val="22"/>
        </w:rPr>
        <w:t>lab</w:t>
      </w:r>
      <w:r>
        <w:rPr>
          <w:spacing w:val="-3"/>
          <w:sz w:val="22"/>
        </w:rPr>
        <w:t> </w:t>
      </w:r>
      <w:r>
        <w:rPr>
          <w:sz w:val="22"/>
        </w:rPr>
        <w:t>for</w:t>
      </w:r>
      <w:r>
        <w:rPr>
          <w:spacing w:val="-2"/>
          <w:sz w:val="22"/>
        </w:rPr>
        <w:t> </w:t>
      </w:r>
      <w:r>
        <w:rPr>
          <w:sz w:val="22"/>
        </w:rPr>
        <w:t>the</w:t>
      </w:r>
      <w:r>
        <w:rPr>
          <w:spacing w:val="-4"/>
          <w:sz w:val="22"/>
        </w:rPr>
        <w:t> </w:t>
      </w:r>
      <w:r>
        <w:rPr>
          <w:sz w:val="22"/>
        </w:rPr>
        <w:t>week.</w:t>
      </w:r>
      <w:r>
        <w:rPr>
          <w:spacing w:val="40"/>
          <w:sz w:val="22"/>
        </w:rPr>
        <w:t> </w:t>
      </w:r>
      <w:r>
        <w:rPr>
          <w:sz w:val="22"/>
        </w:rPr>
        <w:t>This</w:t>
      </w:r>
      <w:r>
        <w:rPr>
          <w:spacing w:val="-4"/>
          <w:sz w:val="22"/>
        </w:rPr>
        <w:t> </w:t>
      </w:r>
      <w:r>
        <w:rPr>
          <w:sz w:val="22"/>
        </w:rPr>
        <w:t>will</w:t>
      </w:r>
      <w:r>
        <w:rPr>
          <w:spacing w:val="-2"/>
          <w:sz w:val="22"/>
        </w:rPr>
        <w:t> </w:t>
      </w:r>
      <w:r>
        <w:rPr>
          <w:sz w:val="22"/>
        </w:rPr>
        <w:t>be</w:t>
      </w:r>
      <w:r>
        <w:rPr>
          <w:spacing w:val="-1"/>
          <w:sz w:val="22"/>
        </w:rPr>
        <w:t> </w:t>
      </w:r>
      <w:r>
        <w:rPr>
          <w:sz w:val="22"/>
        </w:rPr>
        <w:t>found</w:t>
      </w:r>
      <w:r>
        <w:rPr>
          <w:spacing w:val="-3"/>
          <w:sz w:val="22"/>
        </w:rPr>
        <w:t> </w:t>
      </w:r>
      <w:r>
        <w:rPr>
          <w:sz w:val="22"/>
        </w:rPr>
        <w:t>in</w:t>
      </w:r>
      <w:r>
        <w:rPr>
          <w:spacing w:val="-5"/>
          <w:sz w:val="22"/>
        </w:rPr>
        <w:t> </w:t>
      </w:r>
      <w:r>
        <w:rPr>
          <w:sz w:val="22"/>
        </w:rPr>
        <w:t>the</w:t>
      </w:r>
      <w:r>
        <w:rPr>
          <w:spacing w:val="-1"/>
          <w:sz w:val="22"/>
        </w:rPr>
        <w:t> </w:t>
      </w:r>
      <w:r>
        <w:rPr>
          <w:sz w:val="22"/>
        </w:rPr>
        <w:t>current</w:t>
      </w:r>
      <w:r>
        <w:rPr>
          <w:spacing w:val="-1"/>
          <w:sz w:val="22"/>
        </w:rPr>
        <w:t> </w:t>
      </w:r>
      <w:r>
        <w:rPr>
          <w:sz w:val="22"/>
        </w:rPr>
        <w:t>week's </w:t>
      </w:r>
      <w:r>
        <w:rPr>
          <w:spacing w:val="-2"/>
          <w:sz w:val="22"/>
        </w:rPr>
        <w:t>module.</w:t>
      </w:r>
    </w:p>
    <w:p>
      <w:pPr>
        <w:pStyle w:val="ListParagraph"/>
        <w:numPr>
          <w:ilvl w:val="0"/>
          <w:numId w:val="2"/>
        </w:numPr>
        <w:tabs>
          <w:tab w:pos="1437" w:val="left" w:leader="none"/>
          <w:tab w:pos="1440" w:val="left" w:leader="none"/>
        </w:tabs>
        <w:spacing w:line="240" w:lineRule="auto" w:before="0" w:after="0"/>
        <w:ind w:left="1440" w:right="1426" w:hanging="361"/>
        <w:jc w:val="left"/>
        <w:rPr>
          <w:sz w:val="22"/>
        </w:rPr>
      </w:pPr>
      <w:r>
        <w:rPr>
          <w:sz w:val="22"/>
        </w:rPr>
        <w:t>Take</w:t>
      </w:r>
      <w:r>
        <w:rPr>
          <w:spacing w:val="-4"/>
          <w:sz w:val="22"/>
        </w:rPr>
        <w:t> </w:t>
      </w:r>
      <w:r>
        <w:rPr>
          <w:sz w:val="22"/>
        </w:rPr>
        <w:t>the</w:t>
      </w:r>
      <w:r>
        <w:rPr>
          <w:spacing w:val="-1"/>
          <w:sz w:val="22"/>
        </w:rPr>
        <w:t> </w:t>
      </w:r>
      <w:r>
        <w:rPr>
          <w:sz w:val="22"/>
        </w:rPr>
        <w:t>prelab</w:t>
      </w:r>
      <w:r>
        <w:rPr>
          <w:spacing w:val="-3"/>
          <w:sz w:val="22"/>
        </w:rPr>
        <w:t> </w:t>
      </w:r>
      <w:r>
        <w:rPr>
          <w:sz w:val="22"/>
        </w:rPr>
        <w:t>quiz</w:t>
      </w:r>
      <w:r>
        <w:rPr>
          <w:spacing w:val="-3"/>
          <w:sz w:val="22"/>
        </w:rPr>
        <w:t> </w:t>
      </w:r>
      <w:r>
        <w:rPr>
          <w:sz w:val="22"/>
        </w:rPr>
        <w:t>after</w:t>
      </w:r>
      <w:r>
        <w:rPr>
          <w:spacing w:val="-2"/>
          <w:sz w:val="22"/>
        </w:rPr>
        <w:t> </w:t>
      </w:r>
      <w:r>
        <w:rPr>
          <w:sz w:val="22"/>
        </w:rPr>
        <w:t>reviewing</w:t>
      </w:r>
      <w:r>
        <w:rPr>
          <w:spacing w:val="-3"/>
          <w:sz w:val="22"/>
        </w:rPr>
        <w:t> </w:t>
      </w:r>
      <w:r>
        <w:rPr>
          <w:sz w:val="22"/>
        </w:rPr>
        <w:t>the</w:t>
      </w:r>
      <w:r>
        <w:rPr>
          <w:spacing w:val="-4"/>
          <w:sz w:val="22"/>
        </w:rPr>
        <w:t> </w:t>
      </w:r>
      <w:r>
        <w:rPr>
          <w:sz w:val="22"/>
        </w:rPr>
        <w:t>prelab</w:t>
      </w:r>
      <w:r>
        <w:rPr>
          <w:spacing w:val="-3"/>
          <w:sz w:val="22"/>
        </w:rPr>
        <w:t> </w:t>
      </w:r>
      <w:r>
        <w:rPr>
          <w:sz w:val="22"/>
        </w:rPr>
        <w:t>lecture</w:t>
      </w:r>
      <w:r>
        <w:rPr>
          <w:spacing w:val="-4"/>
          <w:sz w:val="22"/>
        </w:rPr>
        <w:t> </w:t>
      </w:r>
      <w:r>
        <w:rPr>
          <w:sz w:val="22"/>
        </w:rPr>
        <w:t>materials.</w:t>
      </w:r>
      <w:r>
        <w:rPr>
          <w:spacing w:val="40"/>
          <w:sz w:val="22"/>
        </w:rPr>
        <w:t> </w:t>
      </w:r>
      <w:r>
        <w:rPr>
          <w:sz w:val="22"/>
        </w:rPr>
        <w:t>These</w:t>
      </w:r>
      <w:r>
        <w:rPr>
          <w:spacing w:val="-6"/>
          <w:sz w:val="22"/>
        </w:rPr>
        <w:t> </w:t>
      </w:r>
      <w:r>
        <w:rPr>
          <w:sz w:val="22"/>
        </w:rPr>
        <w:t>must</w:t>
      </w:r>
      <w:r>
        <w:rPr>
          <w:spacing w:val="-1"/>
          <w:sz w:val="22"/>
        </w:rPr>
        <w:t> </w:t>
      </w:r>
      <w:r>
        <w:rPr>
          <w:sz w:val="22"/>
        </w:rPr>
        <w:t>be completed by Tuesday night at 11:59 PM.</w:t>
      </w:r>
    </w:p>
    <w:p>
      <w:pPr>
        <w:pStyle w:val="ListParagraph"/>
        <w:numPr>
          <w:ilvl w:val="0"/>
          <w:numId w:val="2"/>
        </w:numPr>
        <w:tabs>
          <w:tab w:pos="1438" w:val="left" w:leader="none"/>
        </w:tabs>
        <w:spacing w:line="240" w:lineRule="auto" w:before="0" w:after="0"/>
        <w:ind w:left="1438" w:right="0" w:hanging="358"/>
        <w:jc w:val="left"/>
        <w:rPr>
          <w:sz w:val="22"/>
        </w:rPr>
      </w:pPr>
      <w:r>
        <w:rPr>
          <w:sz w:val="22"/>
        </w:rPr>
        <w:t>Attend</w:t>
      </w:r>
      <w:r>
        <w:rPr>
          <w:spacing w:val="-6"/>
          <w:sz w:val="22"/>
        </w:rPr>
        <w:t> </w:t>
      </w:r>
      <w:r>
        <w:rPr>
          <w:sz w:val="22"/>
        </w:rPr>
        <w:t>Lab</w:t>
      </w:r>
      <w:r>
        <w:rPr>
          <w:spacing w:val="-6"/>
          <w:sz w:val="22"/>
        </w:rPr>
        <w:t> </w:t>
      </w:r>
      <w:r>
        <w:rPr>
          <w:sz w:val="22"/>
        </w:rPr>
        <w:t>at</w:t>
      </w:r>
      <w:r>
        <w:rPr>
          <w:spacing w:val="-5"/>
          <w:sz w:val="22"/>
        </w:rPr>
        <w:t> </w:t>
      </w:r>
      <w:r>
        <w:rPr>
          <w:sz w:val="22"/>
        </w:rPr>
        <w:t>your</w:t>
      </w:r>
      <w:r>
        <w:rPr>
          <w:spacing w:val="-5"/>
          <w:sz w:val="22"/>
        </w:rPr>
        <w:t> </w:t>
      </w:r>
      <w:r>
        <w:rPr>
          <w:sz w:val="22"/>
        </w:rPr>
        <w:t>section’s</w:t>
      </w:r>
      <w:r>
        <w:rPr>
          <w:spacing w:val="-2"/>
          <w:sz w:val="22"/>
        </w:rPr>
        <w:t> </w:t>
      </w:r>
      <w:r>
        <w:rPr>
          <w:sz w:val="22"/>
        </w:rPr>
        <w:t>two-hour</w:t>
      </w:r>
      <w:r>
        <w:rPr>
          <w:spacing w:val="-5"/>
          <w:sz w:val="22"/>
        </w:rPr>
        <w:t> </w:t>
      </w:r>
      <w:r>
        <w:rPr>
          <w:sz w:val="22"/>
        </w:rPr>
        <w:t>meeting</w:t>
      </w:r>
      <w:r>
        <w:rPr>
          <w:spacing w:val="-4"/>
          <w:sz w:val="22"/>
        </w:rPr>
        <w:t> </w:t>
      </w:r>
      <w:r>
        <w:rPr>
          <w:sz w:val="22"/>
        </w:rPr>
        <w:t>time</w:t>
      </w:r>
      <w:r>
        <w:rPr>
          <w:spacing w:val="-2"/>
          <w:sz w:val="22"/>
        </w:rPr>
        <w:t> </w:t>
      </w:r>
      <w:r>
        <w:rPr>
          <w:sz w:val="22"/>
        </w:rPr>
        <w:t>(Tues,</w:t>
      </w:r>
      <w:r>
        <w:rPr>
          <w:spacing w:val="-3"/>
          <w:sz w:val="22"/>
        </w:rPr>
        <w:t> </w:t>
      </w:r>
      <w:r>
        <w:rPr>
          <w:sz w:val="22"/>
        </w:rPr>
        <w:t>Wed,</w:t>
      </w:r>
      <w:r>
        <w:rPr>
          <w:spacing w:val="-3"/>
          <w:sz w:val="22"/>
        </w:rPr>
        <w:t> </w:t>
      </w:r>
      <w:r>
        <w:rPr>
          <w:sz w:val="22"/>
        </w:rPr>
        <w:t>or</w:t>
      </w:r>
      <w:r>
        <w:rPr>
          <w:spacing w:val="-2"/>
          <w:sz w:val="22"/>
        </w:rPr>
        <w:t> Thurs)!</w:t>
      </w:r>
    </w:p>
    <w:p>
      <w:pPr>
        <w:pStyle w:val="BodyText"/>
        <w:spacing w:before="50"/>
      </w:pPr>
    </w:p>
    <w:p>
      <w:pPr>
        <w:pStyle w:val="Heading2"/>
      </w:pPr>
      <w:bookmarkStart w:name="Labs are Required and are Face-to-face:" w:id="9"/>
      <w:bookmarkEnd w:id="9"/>
      <w:r>
        <w:rPr/>
      </w:r>
      <w:r>
        <w:rPr>
          <w:color w:val="233E5F"/>
        </w:rPr>
        <w:t>Labs</w:t>
      </w:r>
      <w:r>
        <w:rPr>
          <w:color w:val="233E5F"/>
          <w:spacing w:val="-3"/>
        </w:rPr>
        <w:t> </w:t>
      </w:r>
      <w:r>
        <w:rPr>
          <w:color w:val="233E5F"/>
        </w:rPr>
        <w:t>are</w:t>
      </w:r>
      <w:r>
        <w:rPr>
          <w:color w:val="233E5F"/>
          <w:spacing w:val="-2"/>
        </w:rPr>
        <w:t> </w:t>
      </w:r>
      <w:r>
        <w:rPr>
          <w:color w:val="233E5F"/>
        </w:rPr>
        <w:t>Required</w:t>
      </w:r>
      <w:r>
        <w:rPr>
          <w:color w:val="233E5F"/>
          <w:spacing w:val="-2"/>
        </w:rPr>
        <w:t> </w:t>
      </w:r>
      <w:r>
        <w:rPr>
          <w:color w:val="233E5F"/>
        </w:rPr>
        <w:t>and</w:t>
      </w:r>
      <w:r>
        <w:rPr>
          <w:color w:val="233E5F"/>
          <w:spacing w:val="-4"/>
        </w:rPr>
        <w:t> </w:t>
      </w:r>
      <w:r>
        <w:rPr>
          <w:color w:val="233E5F"/>
        </w:rPr>
        <w:t>are</w:t>
      </w:r>
      <w:r>
        <w:rPr>
          <w:color w:val="233E5F"/>
          <w:spacing w:val="-2"/>
        </w:rPr>
        <w:t> </w:t>
      </w:r>
      <w:r>
        <w:rPr>
          <w:color w:val="233E5F"/>
        </w:rPr>
        <w:t>Face-to-</w:t>
      </w:r>
      <w:r>
        <w:rPr>
          <w:color w:val="233E5F"/>
          <w:spacing w:val="-4"/>
        </w:rPr>
        <w:t>face:</w:t>
      </w:r>
    </w:p>
    <w:p>
      <w:pPr>
        <w:pStyle w:val="BodyText"/>
        <w:ind w:left="719" w:right="793"/>
      </w:pPr>
      <w:r>
        <w:rPr/>
        <w:t>We</w:t>
      </w:r>
      <w:r>
        <w:rPr>
          <w:spacing w:val="-1"/>
        </w:rPr>
        <w:t> </w:t>
      </w:r>
      <w:r>
        <w:rPr/>
        <w:t>greatly</w:t>
      </w:r>
      <w:r>
        <w:rPr>
          <w:spacing w:val="-3"/>
        </w:rPr>
        <w:t> </w:t>
      </w:r>
      <w:r>
        <w:rPr/>
        <w:t>value</w:t>
      </w:r>
      <w:r>
        <w:rPr>
          <w:spacing w:val="-4"/>
        </w:rPr>
        <w:t> </w:t>
      </w:r>
      <w:r>
        <w:rPr/>
        <w:t>the</w:t>
      </w:r>
      <w:r>
        <w:rPr>
          <w:spacing w:val="-1"/>
        </w:rPr>
        <w:t> </w:t>
      </w:r>
      <w:r>
        <w:rPr/>
        <w:t>learning</w:t>
      </w:r>
      <w:r>
        <w:rPr>
          <w:spacing w:val="-3"/>
        </w:rPr>
        <w:t> </w:t>
      </w:r>
      <w:r>
        <w:rPr/>
        <w:t>opportunities</w:t>
      </w:r>
      <w:r>
        <w:rPr>
          <w:spacing w:val="-2"/>
        </w:rPr>
        <w:t> </w:t>
      </w:r>
      <w:r>
        <w:rPr/>
        <w:t>we’ll</w:t>
      </w:r>
      <w:r>
        <w:rPr>
          <w:spacing w:val="-2"/>
        </w:rPr>
        <w:t> </w:t>
      </w:r>
      <w:r>
        <w:rPr/>
        <w:t>have</w:t>
      </w:r>
      <w:r>
        <w:rPr>
          <w:spacing w:val="-4"/>
        </w:rPr>
        <w:t> </w:t>
      </w:r>
      <w:r>
        <w:rPr/>
        <w:t>in</w:t>
      </w:r>
      <w:r>
        <w:rPr>
          <w:spacing w:val="-3"/>
        </w:rPr>
        <w:t> </w:t>
      </w:r>
      <w:r>
        <w:rPr/>
        <w:t>our</w:t>
      </w:r>
      <w:r>
        <w:rPr>
          <w:spacing w:val="-2"/>
        </w:rPr>
        <w:t> </w:t>
      </w:r>
      <w:r>
        <w:rPr/>
        <w:t>in-person</w:t>
      </w:r>
      <w:r>
        <w:rPr>
          <w:spacing w:val="-3"/>
        </w:rPr>
        <w:t> </w:t>
      </w:r>
      <w:r>
        <w:rPr/>
        <w:t>class</w:t>
      </w:r>
      <w:r>
        <w:rPr>
          <w:spacing w:val="-4"/>
        </w:rPr>
        <w:t> </w:t>
      </w:r>
      <w:r>
        <w:rPr/>
        <w:t>meetings</w:t>
      </w:r>
      <w:r>
        <w:rPr>
          <w:spacing w:val="-2"/>
        </w:rPr>
        <w:t> </w:t>
      </w:r>
      <w:r>
        <w:rPr/>
        <w:t>and</w:t>
      </w:r>
      <w:r>
        <w:rPr>
          <w:spacing w:val="-3"/>
        </w:rPr>
        <w:t> </w:t>
      </w:r>
      <w:r>
        <w:rPr/>
        <w:t>hope that you will actively participate in this important element of the learning process.</w:t>
      </w:r>
      <w:r>
        <w:rPr>
          <w:spacing w:val="40"/>
        </w:rPr>
        <w:t> </w:t>
      </w:r>
      <w:r>
        <w:rPr/>
        <w:t>The pandemic era presents challenges to in-person learning, but by working together we can make this a safe experience.</w:t>
      </w:r>
    </w:p>
    <w:p>
      <w:pPr>
        <w:pStyle w:val="BodyText"/>
        <w:spacing w:before="267"/>
        <w:ind w:left="719" w:right="793"/>
      </w:pPr>
      <w:r>
        <w:rPr/>
        <w:t>It is essential that all students in in-person classes follow some basic procedures to help keep themselves,</w:t>
      </w:r>
      <w:r>
        <w:rPr>
          <w:spacing w:val="-4"/>
        </w:rPr>
        <w:t> </w:t>
      </w:r>
      <w:r>
        <w:rPr/>
        <w:t>other</w:t>
      </w:r>
      <w:r>
        <w:rPr>
          <w:spacing w:val="-2"/>
        </w:rPr>
        <w:t> </w:t>
      </w:r>
      <w:r>
        <w:rPr/>
        <w:t>students,</w:t>
      </w:r>
      <w:r>
        <w:rPr>
          <w:spacing w:val="-2"/>
        </w:rPr>
        <w:t> </w:t>
      </w:r>
      <w:r>
        <w:rPr/>
        <w:t>and</w:t>
      </w:r>
      <w:r>
        <w:rPr>
          <w:spacing w:val="-3"/>
        </w:rPr>
        <w:t> </w:t>
      </w:r>
      <w:r>
        <w:rPr/>
        <w:t>our</w:t>
      </w:r>
      <w:r>
        <w:rPr>
          <w:spacing w:val="-2"/>
        </w:rPr>
        <w:t> </w:t>
      </w:r>
      <w:r>
        <w:rPr/>
        <w:t>faculty</w:t>
      </w:r>
      <w:r>
        <w:rPr>
          <w:spacing w:val="-3"/>
        </w:rPr>
        <w:t> </w:t>
      </w:r>
      <w:r>
        <w:rPr/>
        <w:t>and</w:t>
      </w:r>
      <w:r>
        <w:rPr>
          <w:spacing w:val="-3"/>
        </w:rPr>
        <w:t> </w:t>
      </w:r>
      <w:r>
        <w:rPr/>
        <w:t>staff</w:t>
      </w:r>
      <w:r>
        <w:rPr>
          <w:spacing w:val="-2"/>
        </w:rPr>
        <w:t> </w:t>
      </w:r>
      <w:r>
        <w:rPr/>
        <w:t>safe.</w:t>
      </w:r>
      <w:r>
        <w:rPr>
          <w:spacing w:val="40"/>
        </w:rPr>
        <w:t> </w:t>
      </w:r>
      <w:r>
        <w:rPr/>
        <w:t>Although</w:t>
      </w:r>
      <w:r>
        <w:rPr>
          <w:spacing w:val="-3"/>
        </w:rPr>
        <w:t> </w:t>
      </w:r>
      <w:r>
        <w:rPr/>
        <w:t>these</w:t>
      </w:r>
      <w:r>
        <w:rPr>
          <w:spacing w:val="-4"/>
        </w:rPr>
        <w:t> </w:t>
      </w:r>
      <w:r>
        <w:rPr/>
        <w:t>processes</w:t>
      </w:r>
      <w:r>
        <w:rPr>
          <w:spacing w:val="-4"/>
        </w:rPr>
        <w:t> </w:t>
      </w:r>
      <w:r>
        <w:rPr/>
        <w:t>may</w:t>
      </w:r>
      <w:r>
        <w:rPr>
          <w:spacing w:val="-3"/>
        </w:rPr>
        <w:t> </w:t>
      </w:r>
      <w:r>
        <w:rPr/>
        <w:t>seem</w:t>
      </w:r>
    </w:p>
    <w:p>
      <w:pPr>
        <w:pStyle w:val="BodyText"/>
        <w:spacing w:after="0"/>
        <w:sectPr>
          <w:pgSz w:w="12240" w:h="15840"/>
          <w:pgMar w:header="0" w:footer="1063" w:top="1360" w:bottom="1260" w:left="1080" w:right="1080"/>
        </w:sectPr>
      </w:pPr>
    </w:p>
    <w:p>
      <w:pPr>
        <w:pStyle w:val="BodyText"/>
        <w:spacing w:before="39"/>
        <w:ind w:left="720" w:right="793"/>
      </w:pPr>
      <w:r>
        <w:rPr/>
        <w:t>inconvenient, they reflect current public health guidance that helps minimize the spread of coronavirus.</w:t>
      </w:r>
      <w:r>
        <w:rPr>
          <w:spacing w:val="40"/>
        </w:rPr>
        <w:t> </w:t>
      </w:r>
      <w:r>
        <w:rPr/>
        <w:t>Please</w:t>
      </w:r>
      <w:r>
        <w:rPr>
          <w:spacing w:val="-2"/>
        </w:rPr>
        <w:t> </w:t>
      </w:r>
      <w:r>
        <w:rPr/>
        <w:t>incorporate</w:t>
      </w:r>
      <w:r>
        <w:rPr>
          <w:spacing w:val="-5"/>
        </w:rPr>
        <w:t> </w:t>
      </w:r>
      <w:r>
        <w:rPr/>
        <w:t>these</w:t>
      </w:r>
      <w:r>
        <w:rPr>
          <w:spacing w:val="-2"/>
        </w:rPr>
        <w:t> </w:t>
      </w:r>
      <w:r>
        <w:rPr/>
        <w:t>essential</w:t>
      </w:r>
      <w:r>
        <w:rPr>
          <w:spacing w:val="-5"/>
        </w:rPr>
        <w:t> </w:t>
      </w:r>
      <w:r>
        <w:rPr/>
        <w:t>health</w:t>
      </w:r>
      <w:r>
        <w:rPr>
          <w:spacing w:val="-4"/>
        </w:rPr>
        <w:t> </w:t>
      </w:r>
      <w:r>
        <w:rPr/>
        <w:t>and</w:t>
      </w:r>
      <w:r>
        <w:rPr>
          <w:spacing w:val="-4"/>
        </w:rPr>
        <w:t> </w:t>
      </w:r>
      <w:r>
        <w:rPr/>
        <w:t>safety</w:t>
      </w:r>
      <w:r>
        <w:rPr>
          <w:spacing w:val="-4"/>
        </w:rPr>
        <w:t> </w:t>
      </w:r>
      <w:r>
        <w:rPr/>
        <w:t>measures</w:t>
      </w:r>
      <w:r>
        <w:rPr>
          <w:spacing w:val="-3"/>
        </w:rPr>
        <w:t> </w:t>
      </w:r>
      <w:r>
        <w:rPr/>
        <w:t>into</w:t>
      </w:r>
      <w:r>
        <w:rPr>
          <w:spacing w:val="-4"/>
        </w:rPr>
        <w:t> </w:t>
      </w:r>
      <w:r>
        <w:rPr/>
        <w:t>your</w:t>
      </w:r>
      <w:r>
        <w:rPr>
          <w:spacing w:val="-5"/>
        </w:rPr>
        <w:t> </w:t>
      </w:r>
      <w:r>
        <w:rPr/>
        <w:t>normal routine, consider the ways that your actions may affect the health and wellbeing of those around you, and try to approach this semester with a spirit of empathy and compassion.</w:t>
      </w:r>
    </w:p>
    <w:p>
      <w:pPr>
        <w:pStyle w:val="BodyText"/>
        <w:spacing w:before="40"/>
      </w:pPr>
    </w:p>
    <w:p>
      <w:pPr>
        <w:pStyle w:val="Heading1"/>
      </w:pPr>
      <w:bookmarkStart w:name="Lab Makeups:" w:id="10"/>
      <w:bookmarkEnd w:id="10"/>
      <w:r>
        <w:rPr/>
      </w:r>
      <w:r>
        <w:rPr>
          <w:color w:val="365F91"/>
        </w:rPr>
        <w:t>Lab</w:t>
      </w:r>
      <w:r>
        <w:rPr>
          <w:color w:val="365F91"/>
          <w:spacing w:val="-5"/>
        </w:rPr>
        <w:t> </w:t>
      </w:r>
      <w:r>
        <w:rPr>
          <w:color w:val="365F91"/>
          <w:spacing w:val="-2"/>
        </w:rPr>
        <w:t>Makeups:</w:t>
      </w:r>
    </w:p>
    <w:p>
      <w:pPr>
        <w:pStyle w:val="BodyText"/>
        <w:ind w:left="719" w:right="774"/>
      </w:pPr>
      <w:r>
        <w:rPr/>
        <w:t>Labs often use materials (e.g. living organisms) that are only available for a week, so makeup opportunities are very limited.</w:t>
      </w:r>
      <w:r>
        <w:rPr>
          <w:spacing w:val="40"/>
        </w:rPr>
        <w:t> </w:t>
      </w:r>
      <w:r>
        <w:rPr/>
        <w:t>If you know that you will miss a a lab in advance, please email your faculty instructor to let them know, and to arrange to sit in on another lab section that week.</w:t>
      </w:r>
      <w:r>
        <w:rPr>
          <w:spacing w:val="40"/>
        </w:rPr>
        <w:t> </w:t>
      </w:r>
      <w:r>
        <w:rPr/>
        <w:t>You will require permission from BOTH your instructor and the instructor of the section you</w:t>
      </w:r>
      <w:r>
        <w:rPr>
          <w:spacing w:val="-5"/>
        </w:rPr>
        <w:t> </w:t>
      </w:r>
      <w:r>
        <w:rPr/>
        <w:t>wish</w:t>
      </w:r>
      <w:r>
        <w:rPr>
          <w:spacing w:val="-3"/>
        </w:rPr>
        <w:t> </w:t>
      </w:r>
      <w:r>
        <w:rPr/>
        <w:t>to</w:t>
      </w:r>
      <w:r>
        <w:rPr>
          <w:spacing w:val="-1"/>
        </w:rPr>
        <w:t> </w:t>
      </w:r>
      <w:r>
        <w:rPr/>
        <w:t>attend.</w:t>
      </w:r>
      <w:r>
        <w:rPr>
          <w:spacing w:val="40"/>
        </w:rPr>
        <w:t> </w:t>
      </w:r>
      <w:r>
        <w:rPr/>
        <w:t>If</w:t>
      </w:r>
      <w:r>
        <w:rPr>
          <w:spacing w:val="-4"/>
        </w:rPr>
        <w:t> </w:t>
      </w:r>
      <w:r>
        <w:rPr/>
        <w:t>a</w:t>
      </w:r>
      <w:r>
        <w:rPr>
          <w:spacing w:val="-4"/>
        </w:rPr>
        <w:t> </w:t>
      </w:r>
      <w:r>
        <w:rPr/>
        <w:t>makeup</w:t>
      </w:r>
      <w:r>
        <w:rPr>
          <w:spacing w:val="-3"/>
        </w:rPr>
        <w:t> </w:t>
      </w:r>
      <w:r>
        <w:rPr/>
        <w:t>opportunity</w:t>
      </w:r>
      <w:r>
        <w:rPr>
          <w:spacing w:val="-3"/>
        </w:rPr>
        <w:t> </w:t>
      </w:r>
      <w:r>
        <w:rPr/>
        <w:t>is</w:t>
      </w:r>
      <w:r>
        <w:rPr>
          <w:spacing w:val="-2"/>
        </w:rPr>
        <w:t> </w:t>
      </w:r>
      <w:r>
        <w:rPr/>
        <w:t>not</w:t>
      </w:r>
      <w:r>
        <w:rPr>
          <w:spacing w:val="-1"/>
        </w:rPr>
        <w:t> </w:t>
      </w:r>
      <w:r>
        <w:rPr/>
        <w:t>possible,</w:t>
      </w:r>
      <w:r>
        <w:rPr>
          <w:spacing w:val="-2"/>
        </w:rPr>
        <w:t> </w:t>
      </w:r>
      <w:r>
        <w:rPr/>
        <w:t>you</w:t>
      </w:r>
      <w:r>
        <w:rPr>
          <w:spacing w:val="-5"/>
        </w:rPr>
        <w:t> </w:t>
      </w:r>
      <w:r>
        <w:rPr/>
        <w:t>will</w:t>
      </w:r>
      <w:r>
        <w:rPr>
          <w:spacing w:val="-2"/>
        </w:rPr>
        <w:t> </w:t>
      </w:r>
      <w:r>
        <w:rPr/>
        <w:t>be</w:t>
      </w:r>
      <w:r>
        <w:rPr>
          <w:spacing w:val="-1"/>
        </w:rPr>
        <w:t> </w:t>
      </w:r>
      <w:r>
        <w:rPr/>
        <w:t>allowed</w:t>
      </w:r>
      <w:r>
        <w:rPr>
          <w:spacing w:val="-3"/>
        </w:rPr>
        <w:t> </w:t>
      </w:r>
      <w:r>
        <w:rPr/>
        <w:t>to</w:t>
      </w:r>
      <w:r>
        <w:rPr>
          <w:spacing w:val="-1"/>
        </w:rPr>
        <w:t> </w:t>
      </w:r>
      <w:r>
        <w:rPr/>
        <w:t>work</w:t>
      </w:r>
      <w:r>
        <w:rPr>
          <w:spacing w:val="-4"/>
        </w:rPr>
        <w:t> </w:t>
      </w:r>
      <w:r>
        <w:rPr/>
        <w:t>on</w:t>
      </w:r>
      <w:r>
        <w:rPr>
          <w:spacing w:val="-5"/>
        </w:rPr>
        <w:t> </w:t>
      </w:r>
      <w:r>
        <w:rPr/>
        <w:t>the lab assignment with your lab group after attending office hours to get caught up with the </w:t>
      </w:r>
      <w:r>
        <w:rPr>
          <w:spacing w:val="-2"/>
        </w:rPr>
        <w:t>experiment.</w:t>
      </w:r>
    </w:p>
    <w:p>
      <w:pPr>
        <w:pStyle w:val="BodyText"/>
        <w:spacing w:before="41"/>
      </w:pPr>
    </w:p>
    <w:p>
      <w:pPr>
        <w:pStyle w:val="Heading1"/>
      </w:pPr>
      <w:bookmarkStart w:name="3-lab policy (attendance requirement):" w:id="11"/>
      <w:bookmarkEnd w:id="11"/>
      <w:r>
        <w:rPr/>
      </w:r>
      <w:r>
        <w:rPr>
          <w:color w:val="365F91"/>
        </w:rPr>
        <w:t>3-lab</w:t>
      </w:r>
      <w:r>
        <w:rPr>
          <w:color w:val="365F91"/>
          <w:spacing w:val="-11"/>
        </w:rPr>
        <w:t> </w:t>
      </w:r>
      <w:r>
        <w:rPr>
          <w:color w:val="365F91"/>
        </w:rPr>
        <w:t>policy</w:t>
      </w:r>
      <w:r>
        <w:rPr>
          <w:color w:val="365F91"/>
          <w:spacing w:val="-10"/>
        </w:rPr>
        <w:t> </w:t>
      </w:r>
      <w:r>
        <w:rPr>
          <w:color w:val="365F91"/>
        </w:rPr>
        <w:t>(attendance</w:t>
      </w:r>
      <w:r>
        <w:rPr>
          <w:color w:val="365F91"/>
          <w:spacing w:val="-8"/>
        </w:rPr>
        <w:t> </w:t>
      </w:r>
      <w:r>
        <w:rPr>
          <w:color w:val="365F91"/>
          <w:spacing w:val="-2"/>
        </w:rPr>
        <w:t>requirement):</w:t>
      </w:r>
    </w:p>
    <w:p>
      <w:pPr>
        <w:pStyle w:val="BodyText"/>
        <w:ind w:left="718" w:right="756" w:firstLine="1"/>
      </w:pPr>
      <w:r>
        <w:rPr/>
        <w:t>This lab meets one time each week for a total of eleven in-person classes of experimentation and one in-person project presentation.</w:t>
      </w:r>
      <w:r>
        <w:rPr>
          <w:spacing w:val="40"/>
        </w:rPr>
        <w:t> </w:t>
      </w:r>
      <w:r>
        <w:rPr/>
        <w:t>Attendance is mandatory, but reasonable allowances for absences are accepted on a limited basis.</w:t>
      </w:r>
      <w:r>
        <w:rPr>
          <w:spacing w:val="40"/>
        </w:rPr>
        <w:t> </w:t>
      </w:r>
      <w:r>
        <w:rPr/>
        <w:t>However, you must not miss more than two labs (for any reason, excused or not) during the semester or you will be given a failing grade for the course (or you may withdraw).</w:t>
      </w:r>
      <w:r>
        <w:rPr>
          <w:spacing w:val="80"/>
        </w:rPr>
        <w:t> </w:t>
      </w:r>
      <w:r>
        <w:rPr/>
        <w:t>If you anticipate needing to miss more than two labs, please contact</w:t>
      </w:r>
      <w:r>
        <w:rPr>
          <w:spacing w:val="-2"/>
        </w:rPr>
        <w:t> </w:t>
      </w:r>
      <w:r>
        <w:rPr/>
        <w:t>the</w:t>
      </w:r>
      <w:r>
        <w:rPr>
          <w:spacing w:val="-5"/>
        </w:rPr>
        <w:t> </w:t>
      </w:r>
      <w:r>
        <w:rPr/>
        <w:t>Office</w:t>
      </w:r>
      <w:r>
        <w:rPr>
          <w:spacing w:val="-5"/>
        </w:rPr>
        <w:t> </w:t>
      </w:r>
      <w:r>
        <w:rPr/>
        <w:t>of</w:t>
      </w:r>
      <w:r>
        <w:rPr>
          <w:spacing w:val="-3"/>
        </w:rPr>
        <w:t> </w:t>
      </w:r>
      <w:r>
        <w:rPr/>
        <w:t>the</w:t>
      </w:r>
      <w:r>
        <w:rPr>
          <w:spacing w:val="-5"/>
        </w:rPr>
        <w:t> </w:t>
      </w:r>
      <w:r>
        <w:rPr/>
        <w:t>Dean</w:t>
      </w:r>
      <w:r>
        <w:rPr>
          <w:spacing w:val="-4"/>
        </w:rPr>
        <w:t> </w:t>
      </w:r>
      <w:r>
        <w:rPr/>
        <w:t>of</w:t>
      </w:r>
      <w:r>
        <w:rPr>
          <w:spacing w:val="-5"/>
        </w:rPr>
        <w:t> </w:t>
      </w:r>
      <w:r>
        <w:rPr/>
        <w:t>Students</w:t>
      </w:r>
      <w:r>
        <w:rPr>
          <w:spacing w:val="-4"/>
        </w:rPr>
        <w:t> </w:t>
      </w:r>
      <w:r>
        <w:rPr/>
        <w:t>(</w:t>
      </w:r>
      <w:hyperlink r:id="rId16">
        <w:r>
          <w:rPr>
            <w:color w:val="0000FF"/>
            <w:u w:val="single" w:color="0000FF"/>
          </w:rPr>
          <w:t>https://www.geneseo.edu/dean_students</w:t>
        </w:r>
      </w:hyperlink>
      <w:r>
        <w:rPr>
          <w:color w:val="0000FF"/>
          <w:u w:val="none"/>
        </w:rPr>
        <w:t> </w:t>
      </w:r>
      <w:r>
        <w:rPr>
          <w:u w:val="none"/>
        </w:rPr>
        <w:t>)</w:t>
      </w:r>
      <w:r>
        <w:rPr>
          <w:spacing w:val="-5"/>
          <w:u w:val="none"/>
        </w:rPr>
        <w:t> </w:t>
      </w:r>
      <w:r>
        <w:rPr>
          <w:u w:val="none"/>
        </w:rPr>
        <w:t>to</w:t>
      </w:r>
      <w:r>
        <w:rPr>
          <w:spacing w:val="-2"/>
          <w:u w:val="none"/>
        </w:rPr>
        <w:t> </w:t>
      </w:r>
      <w:r>
        <w:rPr>
          <w:u w:val="none"/>
        </w:rPr>
        <w:t>notify the school of your extended absence or extenuating circumstances or to seek advice.</w:t>
      </w:r>
    </w:p>
    <w:p>
      <w:pPr>
        <w:pStyle w:val="BodyText"/>
        <w:spacing w:before="82"/>
      </w:pPr>
    </w:p>
    <w:p>
      <w:pPr>
        <w:pStyle w:val="Heading1"/>
        <w:spacing w:line="303" w:lineRule="exact"/>
        <w:ind w:left="719"/>
      </w:pPr>
      <w:bookmarkStart w:name="Attendance and Public Health" w:id="12"/>
      <w:bookmarkEnd w:id="12"/>
      <w:r>
        <w:rPr/>
      </w:r>
      <w:r>
        <w:rPr>
          <w:color w:val="365F91"/>
        </w:rPr>
        <w:t>Attendance</w:t>
      </w:r>
      <w:r>
        <w:rPr>
          <w:color w:val="365F91"/>
          <w:spacing w:val="-8"/>
        </w:rPr>
        <w:t> </w:t>
      </w:r>
      <w:r>
        <w:rPr>
          <w:color w:val="365F91"/>
        </w:rPr>
        <w:t>and</w:t>
      </w:r>
      <w:r>
        <w:rPr>
          <w:color w:val="365F91"/>
          <w:spacing w:val="-8"/>
        </w:rPr>
        <w:t> </w:t>
      </w:r>
      <w:r>
        <w:rPr>
          <w:color w:val="365F91"/>
        </w:rPr>
        <w:t>Public</w:t>
      </w:r>
      <w:r>
        <w:rPr>
          <w:color w:val="365F91"/>
          <w:spacing w:val="-7"/>
        </w:rPr>
        <w:t> </w:t>
      </w:r>
      <w:r>
        <w:rPr>
          <w:color w:val="365F91"/>
          <w:spacing w:val="-2"/>
        </w:rPr>
        <w:t>Health</w:t>
      </w:r>
    </w:p>
    <w:p>
      <w:pPr>
        <w:pStyle w:val="BodyText"/>
        <w:ind w:left="719" w:right="793"/>
      </w:pPr>
      <w:r>
        <w:rPr/>
        <w:t>There</w:t>
      </w:r>
      <w:r>
        <w:rPr>
          <w:spacing w:val="-2"/>
        </w:rPr>
        <w:t> </w:t>
      </w:r>
      <w:r>
        <w:rPr/>
        <w:t>are</w:t>
      </w:r>
      <w:r>
        <w:rPr>
          <w:spacing w:val="-2"/>
        </w:rPr>
        <w:t> </w:t>
      </w:r>
      <w:r>
        <w:rPr/>
        <w:t>a</w:t>
      </w:r>
      <w:r>
        <w:rPr>
          <w:spacing w:val="-3"/>
        </w:rPr>
        <w:t> </w:t>
      </w:r>
      <w:r>
        <w:rPr/>
        <w:t>number</w:t>
      </w:r>
      <w:r>
        <w:rPr>
          <w:spacing w:val="-5"/>
        </w:rPr>
        <w:t> </w:t>
      </w:r>
      <w:r>
        <w:rPr/>
        <w:t>of</w:t>
      </w:r>
      <w:r>
        <w:rPr>
          <w:spacing w:val="-5"/>
        </w:rPr>
        <w:t> </w:t>
      </w:r>
      <w:r>
        <w:rPr/>
        <w:t>expectations</w:t>
      </w:r>
      <w:r>
        <w:rPr>
          <w:spacing w:val="-3"/>
        </w:rPr>
        <w:t> </w:t>
      </w:r>
      <w:r>
        <w:rPr/>
        <w:t>for</w:t>
      </w:r>
      <w:r>
        <w:rPr>
          <w:spacing w:val="-3"/>
        </w:rPr>
        <w:t> </w:t>
      </w:r>
      <w:r>
        <w:rPr/>
        <w:t>classroom</w:t>
      </w:r>
      <w:r>
        <w:rPr>
          <w:spacing w:val="-2"/>
        </w:rPr>
        <w:t> </w:t>
      </w:r>
      <w:r>
        <w:rPr/>
        <w:t>attendance</w:t>
      </w:r>
      <w:r>
        <w:rPr>
          <w:spacing w:val="-2"/>
        </w:rPr>
        <w:t> </w:t>
      </w:r>
      <w:r>
        <w:rPr/>
        <w:t>to</w:t>
      </w:r>
      <w:r>
        <w:rPr>
          <w:spacing w:val="-1"/>
        </w:rPr>
        <w:t> </w:t>
      </w:r>
      <w:r>
        <w:rPr/>
        <w:t>protect</w:t>
      </w:r>
      <w:r>
        <w:rPr>
          <w:spacing w:val="-2"/>
        </w:rPr>
        <w:t> </w:t>
      </w:r>
      <w:r>
        <w:rPr/>
        <w:t>public</w:t>
      </w:r>
      <w:r>
        <w:rPr>
          <w:spacing w:val="-5"/>
        </w:rPr>
        <w:t> </w:t>
      </w:r>
      <w:r>
        <w:rPr/>
        <w:t>health.</w:t>
      </w:r>
      <w:r>
        <w:rPr>
          <w:spacing w:val="-3"/>
        </w:rPr>
        <w:t> </w:t>
      </w:r>
      <w:r>
        <w:rPr/>
        <w:t>SUNY Geneseo is a residential liberal arts college where we all learn together in a shared space.</w:t>
      </w:r>
    </w:p>
    <w:p>
      <w:pPr>
        <w:pStyle w:val="BodyText"/>
        <w:ind w:left="719" w:right="718"/>
      </w:pPr>
      <w:r>
        <w:rPr/>
        <w:t>Engaging in discussions and collaborative problem solving is vital to creating a classroom community.</w:t>
      </w:r>
      <w:r>
        <w:rPr>
          <w:spacing w:val="-3"/>
        </w:rPr>
        <w:t> </w:t>
      </w:r>
      <w:r>
        <w:rPr/>
        <w:t>This</w:t>
      </w:r>
      <w:r>
        <w:rPr>
          <w:spacing w:val="-5"/>
        </w:rPr>
        <w:t> </w:t>
      </w:r>
      <w:r>
        <w:rPr/>
        <w:t>classroom</w:t>
      </w:r>
      <w:r>
        <w:rPr>
          <w:spacing w:val="-4"/>
        </w:rPr>
        <w:t> </w:t>
      </w:r>
      <w:r>
        <w:rPr/>
        <w:t>community</w:t>
      </w:r>
      <w:r>
        <w:rPr>
          <w:spacing w:val="-2"/>
        </w:rPr>
        <w:t> </w:t>
      </w:r>
      <w:r>
        <w:rPr/>
        <w:t>is</w:t>
      </w:r>
      <w:r>
        <w:rPr>
          <w:spacing w:val="-3"/>
        </w:rPr>
        <w:t> </w:t>
      </w:r>
      <w:r>
        <w:rPr/>
        <w:t>vital</w:t>
      </w:r>
      <w:r>
        <w:rPr>
          <w:spacing w:val="-3"/>
        </w:rPr>
        <w:t> </w:t>
      </w:r>
      <w:r>
        <w:rPr/>
        <w:t>for</w:t>
      </w:r>
      <w:r>
        <w:rPr>
          <w:spacing w:val="-3"/>
        </w:rPr>
        <w:t> </w:t>
      </w:r>
      <w:r>
        <w:rPr/>
        <w:t>engaging</w:t>
      </w:r>
      <w:r>
        <w:rPr>
          <w:spacing w:val="-4"/>
        </w:rPr>
        <w:t> </w:t>
      </w:r>
      <w:r>
        <w:rPr/>
        <w:t>in</w:t>
      </w:r>
      <w:r>
        <w:rPr>
          <w:spacing w:val="-4"/>
        </w:rPr>
        <w:t> </w:t>
      </w:r>
      <w:r>
        <w:rPr/>
        <w:t>discussions,</w:t>
      </w:r>
      <w:r>
        <w:rPr>
          <w:spacing w:val="-3"/>
        </w:rPr>
        <w:t> </w:t>
      </w:r>
      <w:r>
        <w:rPr/>
        <w:t>solving</w:t>
      </w:r>
      <w:r>
        <w:rPr>
          <w:spacing w:val="-4"/>
        </w:rPr>
        <w:t> </w:t>
      </w:r>
      <w:r>
        <w:rPr/>
        <w:t>problems,</w:t>
      </w:r>
      <w:r>
        <w:rPr>
          <w:spacing w:val="-3"/>
        </w:rPr>
        <w:t> </w:t>
      </w:r>
      <w:r>
        <w:rPr/>
        <w:t>and answering</w:t>
      </w:r>
      <w:r>
        <w:rPr>
          <w:spacing w:val="-3"/>
        </w:rPr>
        <w:t> </w:t>
      </w:r>
      <w:r>
        <w:rPr/>
        <w:t>questions</w:t>
      </w:r>
      <w:r>
        <w:rPr>
          <w:spacing w:val="-4"/>
        </w:rPr>
        <w:t> </w:t>
      </w:r>
      <w:r>
        <w:rPr/>
        <w:t>together.</w:t>
      </w:r>
      <w:r>
        <w:rPr>
          <w:spacing w:val="-2"/>
        </w:rPr>
        <w:t> </w:t>
      </w:r>
      <w:r>
        <w:rPr/>
        <w:t>Learning</w:t>
      </w:r>
      <w:r>
        <w:rPr>
          <w:spacing w:val="-3"/>
        </w:rPr>
        <w:t> </w:t>
      </w:r>
      <w:r>
        <w:rPr/>
        <w:t>is</w:t>
      </w:r>
      <w:r>
        <w:rPr>
          <w:spacing w:val="-4"/>
        </w:rPr>
        <w:t> </w:t>
      </w:r>
      <w:r>
        <w:rPr/>
        <w:t>an</w:t>
      </w:r>
      <w:r>
        <w:rPr>
          <w:spacing w:val="-3"/>
        </w:rPr>
        <w:t> </w:t>
      </w:r>
      <w:r>
        <w:rPr/>
        <w:t>active</w:t>
      </w:r>
      <w:r>
        <w:rPr>
          <w:spacing w:val="-4"/>
        </w:rPr>
        <w:t> </w:t>
      </w:r>
      <w:r>
        <w:rPr/>
        <w:t>process,</w:t>
      </w:r>
      <w:r>
        <w:rPr>
          <w:spacing w:val="-2"/>
        </w:rPr>
        <w:t> </w:t>
      </w:r>
      <w:r>
        <w:rPr/>
        <w:t>and</w:t>
      </w:r>
      <w:r>
        <w:rPr>
          <w:spacing w:val="-3"/>
        </w:rPr>
        <w:t> </w:t>
      </w:r>
      <w:r>
        <w:rPr/>
        <w:t>it</w:t>
      </w:r>
      <w:r>
        <w:rPr>
          <w:spacing w:val="-4"/>
        </w:rPr>
        <w:t> </w:t>
      </w:r>
      <w:r>
        <w:rPr/>
        <w:t>requires</w:t>
      </w:r>
      <w:r>
        <w:rPr>
          <w:spacing w:val="-4"/>
        </w:rPr>
        <w:t> </w:t>
      </w:r>
      <w:r>
        <w:rPr/>
        <w:t>engagement</w:t>
      </w:r>
      <w:r>
        <w:rPr>
          <w:spacing w:val="-1"/>
        </w:rPr>
        <w:t> </w:t>
      </w:r>
      <w:r>
        <w:rPr/>
        <w:t>-</w:t>
      </w:r>
      <w:r>
        <w:rPr>
          <w:spacing w:val="-3"/>
        </w:rPr>
        <w:t> </w:t>
      </w:r>
      <w:r>
        <w:rPr/>
        <w:t>on</w:t>
      </w:r>
      <w:r>
        <w:rPr>
          <w:spacing w:val="-5"/>
        </w:rPr>
        <w:t> </w:t>
      </w:r>
      <w:r>
        <w:rPr/>
        <w:t>my part and yours. I promise to create an interactive and collaborative classroom space, and in return I expect you to attend and engage in the activities.</w:t>
      </w:r>
    </w:p>
    <w:p>
      <w:pPr>
        <w:pStyle w:val="BodyText"/>
        <w:spacing w:before="268"/>
        <w:ind w:left="719" w:right="747"/>
      </w:pPr>
      <w:r>
        <w:rPr/>
        <w:t>We know that COVID is shifting from a pandemic to endemic stage, and it’s possible that some of you may get infected over the course of the semester. Because we want you to be successful and</w:t>
      </w:r>
      <w:r>
        <w:rPr>
          <w:spacing w:val="-2"/>
        </w:rPr>
        <w:t> </w:t>
      </w:r>
      <w:r>
        <w:rPr/>
        <w:t>because</w:t>
      </w:r>
      <w:r>
        <w:rPr>
          <w:spacing w:val="-3"/>
        </w:rPr>
        <w:t> </w:t>
      </w:r>
      <w:r>
        <w:rPr/>
        <w:t>we</w:t>
      </w:r>
      <w:r>
        <w:rPr>
          <w:spacing w:val="-3"/>
        </w:rPr>
        <w:t> </w:t>
      </w:r>
      <w:r>
        <w:rPr/>
        <w:t>value</w:t>
      </w:r>
      <w:r>
        <w:rPr>
          <w:spacing w:val="-3"/>
        </w:rPr>
        <w:t> </w:t>
      </w:r>
      <w:r>
        <w:rPr/>
        <w:t>your</w:t>
      </w:r>
      <w:r>
        <w:rPr>
          <w:spacing w:val="-3"/>
        </w:rPr>
        <w:t> </w:t>
      </w:r>
      <w:r>
        <w:rPr/>
        <w:t>contribution</w:t>
      </w:r>
      <w:r>
        <w:rPr>
          <w:spacing w:val="-2"/>
        </w:rPr>
        <w:t> </w:t>
      </w:r>
      <w:r>
        <w:rPr/>
        <w:t>to</w:t>
      </w:r>
      <w:r>
        <w:rPr>
          <w:spacing w:val="-2"/>
        </w:rPr>
        <w:t> </w:t>
      </w:r>
      <w:r>
        <w:rPr/>
        <w:t>the</w:t>
      </w:r>
      <w:r>
        <w:rPr>
          <w:spacing w:val="-1"/>
        </w:rPr>
        <w:t> </w:t>
      </w:r>
      <w:r>
        <w:rPr/>
        <w:t>course,</w:t>
      </w:r>
      <w:r>
        <w:rPr>
          <w:spacing w:val="-3"/>
        </w:rPr>
        <w:t> </w:t>
      </w:r>
      <w:r>
        <w:rPr/>
        <w:t>we</w:t>
      </w:r>
      <w:r>
        <w:rPr>
          <w:spacing w:val="-3"/>
        </w:rPr>
        <w:t> </w:t>
      </w:r>
      <w:r>
        <w:rPr/>
        <w:t>expect</w:t>
      </w:r>
      <w:r>
        <w:rPr>
          <w:spacing w:val="-3"/>
        </w:rPr>
        <w:t> </w:t>
      </w:r>
      <w:r>
        <w:rPr/>
        <w:t>you</w:t>
      </w:r>
      <w:r>
        <w:rPr>
          <w:spacing w:val="-4"/>
        </w:rPr>
        <w:t> </w:t>
      </w:r>
      <w:r>
        <w:rPr/>
        <w:t>to</w:t>
      </w:r>
      <w:r>
        <w:rPr>
          <w:spacing w:val="-2"/>
        </w:rPr>
        <w:t> </w:t>
      </w:r>
      <w:r>
        <w:rPr/>
        <w:t>prioritize</w:t>
      </w:r>
      <w:r>
        <w:rPr>
          <w:spacing w:val="-3"/>
        </w:rPr>
        <w:t> </w:t>
      </w:r>
      <w:r>
        <w:rPr/>
        <w:t>attendance.</w:t>
      </w:r>
      <w:r>
        <w:rPr>
          <w:spacing w:val="-1"/>
        </w:rPr>
        <w:t> </w:t>
      </w:r>
      <w:r>
        <w:rPr/>
        <w:t>If you are experiencing symptoms associated with COVID on a day we have class, please take a self-test. If you test</w:t>
      </w:r>
      <w:r>
        <w:rPr>
          <w:spacing w:val="-1"/>
        </w:rPr>
        <w:t> </w:t>
      </w:r>
      <w:r>
        <w:rPr/>
        <w:t>negative and feel</w:t>
      </w:r>
      <w:r>
        <w:rPr>
          <w:spacing w:val="-2"/>
        </w:rPr>
        <w:t> </w:t>
      </w:r>
      <w:r>
        <w:rPr/>
        <w:t>well enough to attend, put</w:t>
      </w:r>
      <w:r>
        <w:rPr>
          <w:spacing w:val="-1"/>
        </w:rPr>
        <w:t> </w:t>
      </w:r>
      <w:r>
        <w:rPr/>
        <w:t>on a</w:t>
      </w:r>
      <w:r>
        <w:rPr>
          <w:spacing w:val="-1"/>
        </w:rPr>
        <w:t> </w:t>
      </w:r>
      <w:r>
        <w:rPr/>
        <w:t>well-fitting</w:t>
      </w:r>
      <w:r>
        <w:rPr>
          <w:spacing w:val="-2"/>
        </w:rPr>
        <w:t> </w:t>
      </w:r>
      <w:r>
        <w:rPr/>
        <w:t>mask,</w:t>
      </w:r>
      <w:r>
        <w:rPr>
          <w:spacing w:val="-1"/>
        </w:rPr>
        <w:t> </w:t>
      </w:r>
      <w:r>
        <w:rPr/>
        <w:t>come to class, and</w:t>
      </w:r>
      <w:r>
        <w:rPr>
          <w:spacing w:val="-1"/>
        </w:rPr>
        <w:t> </w:t>
      </w:r>
      <w:r>
        <w:rPr/>
        <w:t>maintain physical distance as much as possible. If your symptoms do not allow you to attend class, stay home (except to go to the health center), rest, and take care of yourself. I expect you to communicate with</w:t>
      </w:r>
      <w:r>
        <w:rPr>
          <w:spacing w:val="-1"/>
        </w:rPr>
        <w:t> </w:t>
      </w:r>
      <w:r>
        <w:rPr/>
        <w:t>me directly about your absences. I</w:t>
      </w:r>
      <w:r>
        <w:rPr>
          <w:spacing w:val="-1"/>
        </w:rPr>
        <w:t> </w:t>
      </w:r>
      <w:r>
        <w:rPr/>
        <w:t>can support you</w:t>
      </w:r>
      <w:r>
        <w:rPr>
          <w:spacing w:val="-1"/>
        </w:rPr>
        <w:t> </w:t>
      </w:r>
      <w:r>
        <w:rPr/>
        <w:t>to keep up with class if you are out for COVID-related reasons, but I need you to take responsibility for being transparent and clear in letting me know when you are out and why. Although I can work with</w:t>
      </w:r>
      <w:r>
        <w:rPr>
          <w:spacing w:val="-1"/>
        </w:rPr>
        <w:t> </w:t>
      </w:r>
      <w:r>
        <w:rPr/>
        <w:t>you</w:t>
      </w:r>
      <w:r>
        <w:rPr>
          <w:spacing w:val="-3"/>
        </w:rPr>
        <w:t> </w:t>
      </w:r>
      <w:r>
        <w:rPr/>
        <w:t>on</w:t>
      </w:r>
      <w:r>
        <w:rPr>
          <w:spacing w:val="-1"/>
        </w:rPr>
        <w:t> </w:t>
      </w:r>
      <w:r>
        <w:rPr/>
        <w:t>keeping</w:t>
      </w:r>
      <w:r>
        <w:rPr>
          <w:spacing w:val="-1"/>
        </w:rPr>
        <w:t> </w:t>
      </w:r>
      <w:r>
        <w:rPr/>
        <w:t>up, you</w:t>
      </w:r>
      <w:r>
        <w:rPr>
          <w:spacing w:val="-1"/>
        </w:rPr>
        <w:t> </w:t>
      </w:r>
      <w:r>
        <w:rPr/>
        <w:t>may</w:t>
      </w:r>
      <w:r>
        <w:rPr>
          <w:spacing w:val="-4"/>
        </w:rPr>
        <w:t> </w:t>
      </w:r>
      <w:r>
        <w:rPr/>
        <w:t>miss some</w:t>
      </w:r>
      <w:r>
        <w:rPr>
          <w:spacing w:val="-2"/>
        </w:rPr>
        <w:t> </w:t>
      </w:r>
      <w:r>
        <w:rPr/>
        <w:t>course content and</w:t>
      </w:r>
      <w:r>
        <w:rPr>
          <w:spacing w:val="-1"/>
        </w:rPr>
        <w:t> </w:t>
      </w:r>
      <w:r>
        <w:rPr/>
        <w:t>extended</w:t>
      </w:r>
      <w:r>
        <w:rPr>
          <w:spacing w:val="-3"/>
        </w:rPr>
        <w:t> </w:t>
      </w:r>
      <w:r>
        <w:rPr/>
        <w:t>absences</w:t>
      </w:r>
      <w:r>
        <w:rPr>
          <w:spacing w:val="-2"/>
        </w:rPr>
        <w:t> </w:t>
      </w:r>
      <w:r>
        <w:rPr/>
        <w:t>may impact your ability to realize your full potential in this class. For extended absences (i.e., more than a couple of days of classes), you should contact the Dean of Students (</w:t>
      </w:r>
      <w:hyperlink r:id="rId17">
        <w:r>
          <w:rPr>
            <w:color w:val="0000FF"/>
            <w:u w:val="single" w:color="0000FF"/>
          </w:rPr>
          <w:t>deanstu@geneseo.edu</w:t>
        </w:r>
      </w:hyperlink>
      <w:r>
        <w:rPr>
          <w:u w:val="none"/>
        </w:rPr>
        <w:t>) who can assist with reaching out to your faculty.</w:t>
      </w:r>
    </w:p>
    <w:p>
      <w:pPr>
        <w:pStyle w:val="BodyText"/>
        <w:spacing w:after="0"/>
        <w:sectPr>
          <w:pgSz w:w="12240" w:h="15840"/>
          <w:pgMar w:header="0" w:footer="1063" w:top="1400" w:bottom="1260" w:left="1080" w:right="1080"/>
        </w:sectPr>
      </w:pPr>
    </w:p>
    <w:p>
      <w:pPr>
        <w:pStyle w:val="BodyText"/>
        <w:spacing w:before="39"/>
        <w:ind w:left="720" w:right="793"/>
      </w:pPr>
      <w:r>
        <w:rPr/>
        <w:t>Finally,</w:t>
      </w:r>
      <w:r>
        <w:rPr>
          <w:spacing w:val="-2"/>
        </w:rPr>
        <w:t> </w:t>
      </w:r>
      <w:r>
        <w:rPr/>
        <w:t>I</w:t>
      </w:r>
      <w:r>
        <w:rPr>
          <w:spacing w:val="-2"/>
        </w:rPr>
        <w:t> </w:t>
      </w:r>
      <w:r>
        <w:rPr/>
        <w:t>want</w:t>
      </w:r>
      <w:r>
        <w:rPr>
          <w:spacing w:val="-4"/>
        </w:rPr>
        <w:t> </w:t>
      </w:r>
      <w:r>
        <w:rPr/>
        <w:t>you</w:t>
      </w:r>
      <w:r>
        <w:rPr>
          <w:spacing w:val="-3"/>
        </w:rPr>
        <w:t> </w:t>
      </w:r>
      <w:r>
        <w:rPr/>
        <w:t>to</w:t>
      </w:r>
      <w:r>
        <w:rPr>
          <w:spacing w:val="-1"/>
        </w:rPr>
        <w:t> </w:t>
      </w:r>
      <w:r>
        <w:rPr/>
        <w:t>succeed</w:t>
      </w:r>
      <w:r>
        <w:rPr>
          <w:spacing w:val="-3"/>
        </w:rPr>
        <w:t> </w:t>
      </w:r>
      <w:r>
        <w:rPr/>
        <w:t>and</w:t>
      </w:r>
      <w:r>
        <w:rPr>
          <w:spacing w:val="-3"/>
        </w:rPr>
        <w:t> </w:t>
      </w:r>
      <w:r>
        <w:rPr/>
        <w:t>learn</w:t>
      </w:r>
      <w:r>
        <w:rPr>
          <w:spacing w:val="-3"/>
        </w:rPr>
        <w:t> </w:t>
      </w:r>
      <w:r>
        <w:rPr/>
        <w:t>in</w:t>
      </w:r>
      <w:r>
        <w:rPr>
          <w:spacing w:val="-3"/>
        </w:rPr>
        <w:t> </w:t>
      </w:r>
      <w:r>
        <w:rPr/>
        <w:t>this</w:t>
      </w:r>
      <w:r>
        <w:rPr>
          <w:spacing w:val="-4"/>
        </w:rPr>
        <w:t> </w:t>
      </w:r>
      <w:r>
        <w:rPr/>
        <w:t>class,</w:t>
      </w:r>
      <w:r>
        <w:rPr>
          <w:spacing w:val="-4"/>
        </w:rPr>
        <w:t> </w:t>
      </w:r>
      <w:r>
        <w:rPr/>
        <w:t>and</w:t>
      </w:r>
      <w:r>
        <w:rPr>
          <w:spacing w:val="-3"/>
        </w:rPr>
        <w:t> </w:t>
      </w:r>
      <w:r>
        <w:rPr/>
        <w:t>I</w:t>
      </w:r>
      <w:r>
        <w:rPr>
          <w:spacing w:val="-2"/>
        </w:rPr>
        <w:t> </w:t>
      </w:r>
      <w:r>
        <w:rPr/>
        <w:t>want</w:t>
      </w:r>
      <w:r>
        <w:rPr>
          <w:spacing w:val="-1"/>
        </w:rPr>
        <w:t> </w:t>
      </w:r>
      <w:r>
        <w:rPr/>
        <w:t>to</w:t>
      </w:r>
      <w:r>
        <w:rPr>
          <w:spacing w:val="-1"/>
        </w:rPr>
        <w:t> </w:t>
      </w:r>
      <w:r>
        <w:rPr/>
        <w:t>protect</w:t>
      </w:r>
      <w:r>
        <w:rPr>
          <w:spacing w:val="-4"/>
        </w:rPr>
        <w:t> </w:t>
      </w:r>
      <w:r>
        <w:rPr/>
        <w:t>our</w:t>
      </w:r>
      <w:r>
        <w:rPr>
          <w:spacing w:val="-2"/>
        </w:rPr>
        <w:t> </w:t>
      </w:r>
      <w:r>
        <w:rPr/>
        <w:t>community</w:t>
      </w:r>
      <w:r>
        <w:rPr>
          <w:spacing w:val="-1"/>
        </w:rPr>
        <w:t> </w:t>
      </w:r>
      <w:r>
        <w:rPr/>
        <w:t>from illness as best as I can.</w:t>
      </w:r>
    </w:p>
    <w:p>
      <w:pPr>
        <w:pStyle w:val="BodyText"/>
        <w:spacing w:before="40"/>
      </w:pPr>
    </w:p>
    <w:p>
      <w:pPr>
        <w:pStyle w:val="Heading1"/>
      </w:pPr>
      <w:bookmarkStart w:name="Instructional Team and Course Structure" w:id="13"/>
      <w:bookmarkEnd w:id="13"/>
      <w:r>
        <w:rPr/>
      </w:r>
      <w:r>
        <w:rPr>
          <w:color w:val="365F91"/>
        </w:rPr>
        <w:t>Instructional</w:t>
      </w:r>
      <w:r>
        <w:rPr>
          <w:color w:val="365F91"/>
          <w:spacing w:val="-11"/>
        </w:rPr>
        <w:t> </w:t>
      </w:r>
      <w:r>
        <w:rPr>
          <w:color w:val="365F91"/>
        </w:rPr>
        <w:t>Team</w:t>
      </w:r>
      <w:r>
        <w:rPr>
          <w:color w:val="365F91"/>
          <w:spacing w:val="-10"/>
        </w:rPr>
        <w:t> </w:t>
      </w:r>
      <w:r>
        <w:rPr>
          <w:color w:val="365F91"/>
        </w:rPr>
        <w:t>and</w:t>
      </w:r>
      <w:r>
        <w:rPr>
          <w:color w:val="365F91"/>
          <w:spacing w:val="-9"/>
        </w:rPr>
        <w:t> </w:t>
      </w:r>
      <w:r>
        <w:rPr>
          <w:color w:val="365F91"/>
        </w:rPr>
        <w:t>Course</w:t>
      </w:r>
      <w:r>
        <w:rPr>
          <w:color w:val="365F91"/>
          <w:spacing w:val="-9"/>
        </w:rPr>
        <w:t> </w:t>
      </w:r>
      <w:r>
        <w:rPr>
          <w:color w:val="365F91"/>
          <w:spacing w:val="-2"/>
        </w:rPr>
        <w:t>Structure</w:t>
      </w:r>
    </w:p>
    <w:p>
      <w:pPr>
        <w:pStyle w:val="BodyText"/>
        <w:ind w:left="719" w:right="793"/>
      </w:pPr>
      <w:r>
        <w:rPr/>
        <w:t>The Biology 120 Laboratory course is a very large class (greater than 200 students every semester) requiring the cooperation of a teaching team, rather than a single instructor, to provide</w:t>
      </w:r>
      <w:r>
        <w:rPr>
          <w:spacing w:val="-4"/>
        </w:rPr>
        <w:t> </w:t>
      </w:r>
      <w:r>
        <w:rPr/>
        <w:t>the</w:t>
      </w:r>
      <w:r>
        <w:rPr>
          <w:spacing w:val="-1"/>
        </w:rPr>
        <w:t> </w:t>
      </w:r>
      <w:r>
        <w:rPr/>
        <w:t>best</w:t>
      </w:r>
      <w:r>
        <w:rPr>
          <w:spacing w:val="-4"/>
        </w:rPr>
        <w:t> </w:t>
      </w:r>
      <w:r>
        <w:rPr/>
        <w:t>educational</w:t>
      </w:r>
      <w:r>
        <w:rPr>
          <w:spacing w:val="-2"/>
        </w:rPr>
        <w:t> </w:t>
      </w:r>
      <w:r>
        <w:rPr/>
        <w:t>experience</w:t>
      </w:r>
      <w:r>
        <w:rPr>
          <w:spacing w:val="-1"/>
        </w:rPr>
        <w:t> </w:t>
      </w:r>
      <w:r>
        <w:rPr/>
        <w:t>for</w:t>
      </w:r>
      <w:r>
        <w:rPr>
          <w:spacing w:val="-2"/>
        </w:rPr>
        <w:t> </w:t>
      </w:r>
      <w:r>
        <w:rPr/>
        <w:t>all</w:t>
      </w:r>
      <w:r>
        <w:rPr>
          <w:spacing w:val="-5"/>
        </w:rPr>
        <w:t> </w:t>
      </w:r>
      <w:r>
        <w:rPr/>
        <w:t>students.</w:t>
      </w:r>
      <w:r>
        <w:rPr>
          <w:spacing w:val="40"/>
        </w:rPr>
        <w:t> </w:t>
      </w:r>
      <w:r>
        <w:rPr/>
        <w:t>The</w:t>
      </w:r>
      <w:r>
        <w:rPr>
          <w:spacing w:val="-4"/>
        </w:rPr>
        <w:t> </w:t>
      </w:r>
      <w:r>
        <w:rPr/>
        <w:t>Biol</w:t>
      </w:r>
      <w:r>
        <w:rPr>
          <w:spacing w:val="-5"/>
        </w:rPr>
        <w:t> </w:t>
      </w:r>
      <w:r>
        <w:rPr/>
        <w:t>120</w:t>
      </w:r>
      <w:r>
        <w:rPr>
          <w:spacing w:val="-2"/>
        </w:rPr>
        <w:t> </w:t>
      </w:r>
      <w:r>
        <w:rPr/>
        <w:t>teaching</w:t>
      </w:r>
      <w:r>
        <w:rPr>
          <w:spacing w:val="-3"/>
        </w:rPr>
        <w:t> </w:t>
      </w:r>
      <w:r>
        <w:rPr/>
        <w:t>team</w:t>
      </w:r>
      <w:r>
        <w:rPr>
          <w:spacing w:val="-3"/>
        </w:rPr>
        <w:t> </w:t>
      </w:r>
      <w:r>
        <w:rPr/>
        <w:t>consists</w:t>
      </w:r>
      <w:r>
        <w:rPr>
          <w:spacing w:val="-4"/>
        </w:rPr>
        <w:t> </w:t>
      </w:r>
      <w:r>
        <w:rPr/>
        <w:t>of one faculty course leader (Dr. Feissner), faculty lab</w:t>
      </w:r>
      <w:r>
        <w:rPr>
          <w:spacing w:val="-2"/>
        </w:rPr>
        <w:t> </w:t>
      </w:r>
      <w:r>
        <w:rPr/>
        <w:t>instructors, and experienced</w:t>
      </w:r>
      <w:r>
        <w:rPr>
          <w:spacing w:val="-2"/>
        </w:rPr>
        <w:t> </w:t>
      </w:r>
      <w:r>
        <w:rPr/>
        <w:t>undergraduate lab instructors (ULIs).</w:t>
      </w:r>
      <w:r>
        <w:rPr>
          <w:spacing w:val="40"/>
        </w:rPr>
        <w:t> </w:t>
      </w:r>
      <w:r>
        <w:rPr/>
        <w:t>The roles and duties of each team member are described below.</w:t>
      </w:r>
    </w:p>
    <w:p>
      <w:pPr>
        <w:pStyle w:val="BodyText"/>
        <w:spacing w:before="268"/>
        <w:ind w:left="720" w:right="793" w:hanging="1"/>
      </w:pPr>
      <w:r>
        <w:rPr>
          <w:rFonts w:ascii="Cambria"/>
          <w:color w:val="233E5F"/>
          <w:sz w:val="24"/>
        </w:rPr>
        <w:t>Course</w:t>
      </w:r>
      <w:r>
        <w:rPr>
          <w:rFonts w:ascii="Cambria"/>
          <w:color w:val="233E5F"/>
          <w:spacing w:val="-2"/>
          <w:sz w:val="24"/>
        </w:rPr>
        <w:t> </w:t>
      </w:r>
      <w:r>
        <w:rPr>
          <w:rFonts w:ascii="Cambria"/>
          <w:color w:val="233E5F"/>
          <w:sz w:val="24"/>
        </w:rPr>
        <w:t>Leaders</w:t>
      </w:r>
      <w:r>
        <w:rPr/>
        <w:t>:</w:t>
      </w:r>
      <w:r>
        <w:rPr>
          <w:spacing w:val="40"/>
        </w:rPr>
        <w:t> </w:t>
      </w:r>
      <w:r>
        <w:rPr/>
        <w:t>Dr.</w:t>
      </w:r>
      <w:r>
        <w:rPr>
          <w:spacing w:val="-2"/>
        </w:rPr>
        <w:t> </w:t>
      </w:r>
      <w:r>
        <w:rPr/>
        <w:t>Feissner</w:t>
      </w:r>
      <w:r>
        <w:rPr>
          <w:spacing w:val="-2"/>
        </w:rPr>
        <w:t> </w:t>
      </w:r>
      <w:r>
        <w:rPr/>
        <w:t>is</w:t>
      </w:r>
      <w:r>
        <w:rPr>
          <w:spacing w:val="-2"/>
        </w:rPr>
        <w:t> </w:t>
      </w:r>
      <w:r>
        <w:rPr/>
        <w:t>the</w:t>
      </w:r>
      <w:r>
        <w:rPr>
          <w:spacing w:val="-1"/>
        </w:rPr>
        <w:t> </w:t>
      </w:r>
      <w:r>
        <w:rPr/>
        <w:t>coordinator</w:t>
      </w:r>
      <w:r>
        <w:rPr>
          <w:spacing w:val="-4"/>
        </w:rPr>
        <w:t> </w:t>
      </w:r>
      <w:r>
        <w:rPr/>
        <w:t>of</w:t>
      </w:r>
      <w:r>
        <w:rPr>
          <w:spacing w:val="-4"/>
        </w:rPr>
        <w:t> </w:t>
      </w:r>
      <w:r>
        <w:rPr/>
        <w:t>Biol</w:t>
      </w:r>
      <w:r>
        <w:rPr>
          <w:spacing w:val="-2"/>
        </w:rPr>
        <w:t> </w:t>
      </w:r>
      <w:r>
        <w:rPr/>
        <w:t>120</w:t>
      </w:r>
      <w:r>
        <w:rPr>
          <w:spacing w:val="-3"/>
        </w:rPr>
        <w:t> </w:t>
      </w:r>
      <w:r>
        <w:rPr/>
        <w:t>and</w:t>
      </w:r>
      <w:r>
        <w:rPr>
          <w:spacing w:val="-3"/>
        </w:rPr>
        <w:t> </w:t>
      </w:r>
      <w:r>
        <w:rPr/>
        <w:t>teaches</w:t>
      </w:r>
      <w:r>
        <w:rPr>
          <w:spacing w:val="-4"/>
        </w:rPr>
        <w:t> </w:t>
      </w:r>
      <w:r>
        <w:rPr/>
        <w:t>the</w:t>
      </w:r>
      <w:r>
        <w:rPr>
          <w:spacing w:val="-4"/>
        </w:rPr>
        <w:t> </w:t>
      </w:r>
      <w:r>
        <w:rPr/>
        <w:t>Monday</w:t>
      </w:r>
      <w:r>
        <w:rPr>
          <w:spacing w:val="-1"/>
        </w:rPr>
        <w:t> </w:t>
      </w:r>
      <w:r>
        <w:rPr/>
        <w:t>online Prelab Lectures.</w:t>
      </w:r>
      <w:r>
        <w:rPr>
          <w:spacing w:val="40"/>
        </w:rPr>
        <w:t> </w:t>
      </w:r>
      <w:r>
        <w:rPr/>
        <w:t>The course leader oversees all labs and works closely with the faculty and Undergraduate Lab Instructors in preparing and teaching all labs.</w:t>
      </w:r>
    </w:p>
    <w:p>
      <w:pPr>
        <w:pStyle w:val="BodyText"/>
        <w:spacing w:before="1"/>
      </w:pPr>
    </w:p>
    <w:p>
      <w:pPr>
        <w:pStyle w:val="BodyText"/>
        <w:ind w:left="719" w:right="793"/>
      </w:pPr>
      <w:r>
        <w:rPr>
          <w:rFonts w:ascii="Cambria"/>
          <w:color w:val="233E5F"/>
          <w:sz w:val="24"/>
        </w:rPr>
        <w:t>Faculty</w:t>
      </w:r>
      <w:r>
        <w:rPr>
          <w:rFonts w:ascii="Cambria"/>
          <w:color w:val="233E5F"/>
          <w:spacing w:val="-4"/>
          <w:sz w:val="24"/>
        </w:rPr>
        <w:t> </w:t>
      </w:r>
      <w:r>
        <w:rPr>
          <w:rFonts w:ascii="Cambria"/>
          <w:color w:val="233E5F"/>
          <w:sz w:val="24"/>
        </w:rPr>
        <w:t>Instructors:</w:t>
      </w:r>
      <w:r>
        <w:rPr>
          <w:rFonts w:ascii="Cambria"/>
          <w:color w:val="233E5F"/>
          <w:spacing w:val="40"/>
          <w:sz w:val="24"/>
        </w:rPr>
        <w:t> </w:t>
      </w:r>
      <w:r>
        <w:rPr/>
        <w:t>Faculty</w:t>
      </w:r>
      <w:r>
        <w:rPr>
          <w:spacing w:val="-2"/>
        </w:rPr>
        <w:t> </w:t>
      </w:r>
      <w:r>
        <w:rPr/>
        <w:t>instructors</w:t>
      </w:r>
      <w:r>
        <w:rPr>
          <w:spacing w:val="-5"/>
        </w:rPr>
        <w:t> </w:t>
      </w:r>
      <w:r>
        <w:rPr/>
        <w:t>are</w:t>
      </w:r>
      <w:r>
        <w:rPr>
          <w:spacing w:val="-2"/>
        </w:rPr>
        <w:t> </w:t>
      </w:r>
      <w:r>
        <w:rPr/>
        <w:t>full-time</w:t>
      </w:r>
      <w:r>
        <w:rPr>
          <w:spacing w:val="-2"/>
        </w:rPr>
        <w:t> </w:t>
      </w:r>
      <w:r>
        <w:rPr/>
        <w:t>faculty</w:t>
      </w:r>
      <w:r>
        <w:rPr>
          <w:spacing w:val="-2"/>
        </w:rPr>
        <w:t> </w:t>
      </w:r>
      <w:r>
        <w:rPr/>
        <w:t>in</w:t>
      </w:r>
      <w:r>
        <w:rPr>
          <w:spacing w:val="-4"/>
        </w:rPr>
        <w:t> </w:t>
      </w:r>
      <w:r>
        <w:rPr/>
        <w:t>the</w:t>
      </w:r>
      <w:r>
        <w:rPr>
          <w:spacing w:val="-5"/>
        </w:rPr>
        <w:t> </w:t>
      </w:r>
      <w:r>
        <w:rPr/>
        <w:t>Biology</w:t>
      </w:r>
      <w:r>
        <w:rPr>
          <w:spacing w:val="-4"/>
        </w:rPr>
        <w:t> </w:t>
      </w:r>
      <w:r>
        <w:rPr/>
        <w:t>Department</w:t>
      </w:r>
      <w:r>
        <w:rPr>
          <w:spacing w:val="-2"/>
        </w:rPr>
        <w:t> </w:t>
      </w:r>
      <w:r>
        <w:rPr/>
        <w:t>that oversee lab sections.</w:t>
      </w:r>
      <w:r>
        <w:rPr>
          <w:spacing w:val="40"/>
        </w:rPr>
        <w:t> </w:t>
      </w:r>
      <w:r>
        <w:rPr/>
        <w:t>Due to the size of the Biol 120 class, two labs sections may be held together in adjoining lab rooms.</w:t>
      </w:r>
    </w:p>
    <w:p>
      <w:pPr>
        <w:pStyle w:val="BodyText"/>
        <w:spacing w:before="268"/>
        <w:ind w:left="719" w:right="718"/>
      </w:pPr>
      <w:r>
        <w:rPr>
          <w:rFonts w:ascii="Cambria"/>
          <w:color w:val="233E5F"/>
          <w:sz w:val="24"/>
        </w:rPr>
        <w:t>Undergraduate Lab Instructors (ULIs):</w:t>
      </w:r>
      <w:r>
        <w:rPr>
          <w:rFonts w:ascii="Cambria"/>
          <w:color w:val="233E5F"/>
          <w:spacing w:val="40"/>
          <w:sz w:val="24"/>
        </w:rPr>
        <w:t> </w:t>
      </w:r>
      <w:r>
        <w:rPr/>
        <w:t>ULIs are instructional personnel in some lab sections.</w:t>
      </w:r>
      <w:r>
        <w:rPr>
          <w:spacing w:val="-3"/>
        </w:rPr>
        <w:t> </w:t>
      </w:r>
      <w:r>
        <w:rPr/>
        <w:t>ULIs</w:t>
      </w:r>
      <w:r>
        <w:rPr>
          <w:spacing w:val="-5"/>
        </w:rPr>
        <w:t> </w:t>
      </w:r>
      <w:r>
        <w:rPr/>
        <w:t>are</w:t>
      </w:r>
      <w:r>
        <w:rPr>
          <w:spacing w:val="-5"/>
        </w:rPr>
        <w:t> </w:t>
      </w:r>
      <w:r>
        <w:rPr/>
        <w:t>exceptional</w:t>
      </w:r>
      <w:r>
        <w:rPr>
          <w:spacing w:val="-3"/>
        </w:rPr>
        <w:t> </w:t>
      </w:r>
      <w:r>
        <w:rPr/>
        <w:t>upper-class</w:t>
      </w:r>
      <w:r>
        <w:rPr>
          <w:spacing w:val="-3"/>
        </w:rPr>
        <w:t> </w:t>
      </w:r>
      <w:r>
        <w:rPr/>
        <w:t>students</w:t>
      </w:r>
      <w:r>
        <w:rPr>
          <w:spacing w:val="-3"/>
        </w:rPr>
        <w:t> </w:t>
      </w:r>
      <w:r>
        <w:rPr/>
        <w:t>that</w:t>
      </w:r>
      <w:r>
        <w:rPr>
          <w:spacing w:val="-2"/>
        </w:rPr>
        <w:t> </w:t>
      </w:r>
      <w:r>
        <w:rPr/>
        <w:t>have</w:t>
      </w:r>
      <w:r>
        <w:rPr>
          <w:spacing w:val="-2"/>
        </w:rPr>
        <w:t> </w:t>
      </w:r>
      <w:r>
        <w:rPr/>
        <w:t>previously</w:t>
      </w:r>
      <w:r>
        <w:rPr>
          <w:spacing w:val="-2"/>
        </w:rPr>
        <w:t> </w:t>
      </w:r>
      <w:r>
        <w:rPr/>
        <w:t>taken</w:t>
      </w:r>
      <w:r>
        <w:rPr>
          <w:spacing w:val="-4"/>
        </w:rPr>
        <w:t> </w:t>
      </w:r>
      <w:r>
        <w:rPr/>
        <w:t>Biol</w:t>
      </w:r>
      <w:r>
        <w:rPr>
          <w:spacing w:val="-3"/>
        </w:rPr>
        <w:t> </w:t>
      </w:r>
      <w:r>
        <w:rPr/>
        <w:t>120</w:t>
      </w:r>
      <w:r>
        <w:rPr>
          <w:spacing w:val="-1"/>
        </w:rPr>
        <w:t> </w:t>
      </w:r>
      <w:r>
        <w:rPr/>
        <w:t>as</w:t>
      </w:r>
      <w:r>
        <w:rPr>
          <w:spacing w:val="-5"/>
        </w:rPr>
        <w:t> </w:t>
      </w:r>
      <w:r>
        <w:rPr/>
        <w:t>well</w:t>
      </w:r>
      <w:r>
        <w:rPr>
          <w:spacing w:val="-3"/>
        </w:rPr>
        <w:t> </w:t>
      </w:r>
      <w:r>
        <w:rPr/>
        <w:t>as volunteered</w:t>
      </w:r>
      <w:r>
        <w:rPr>
          <w:spacing w:val="-2"/>
        </w:rPr>
        <w:t> </w:t>
      </w:r>
      <w:r>
        <w:rPr/>
        <w:t>as an assistant.</w:t>
      </w:r>
      <w:r>
        <w:rPr>
          <w:spacing w:val="40"/>
        </w:rPr>
        <w:t> </w:t>
      </w:r>
      <w:r>
        <w:rPr/>
        <w:t>Your</w:t>
      </w:r>
      <w:r>
        <w:rPr>
          <w:spacing w:val="-1"/>
        </w:rPr>
        <w:t> </w:t>
      </w:r>
      <w:r>
        <w:rPr/>
        <w:t>ULI is</w:t>
      </w:r>
      <w:r>
        <w:rPr>
          <w:spacing w:val="-1"/>
        </w:rPr>
        <w:t> </w:t>
      </w:r>
      <w:r>
        <w:rPr/>
        <w:t>your co-lab instructor</w:t>
      </w:r>
      <w:r>
        <w:rPr>
          <w:spacing w:val="-1"/>
        </w:rPr>
        <w:t> </w:t>
      </w:r>
      <w:r>
        <w:rPr/>
        <w:t>and helps to oversee your section alongside your Faculty Instructor.</w:t>
      </w:r>
      <w:r>
        <w:rPr>
          <w:spacing w:val="80"/>
        </w:rPr>
        <w:t> </w:t>
      </w:r>
      <w:r>
        <w:rPr/>
        <w:t>While your faculty instructor oversees your section, your ULI can be a go-to person for all questions regarding the lab, especially during the times when the instructor is working with other lab groups.</w:t>
      </w:r>
      <w:r>
        <w:rPr>
          <w:spacing w:val="40"/>
        </w:rPr>
        <w:t> </w:t>
      </w:r>
      <w:r>
        <w:rPr/>
        <w:t>ULIs cannot address any grading or Brightspace </w:t>
      </w:r>
      <w:r>
        <w:rPr>
          <w:spacing w:val="-2"/>
        </w:rPr>
        <w:t>issues.</w:t>
      </w:r>
    </w:p>
    <w:p>
      <w:pPr>
        <w:pStyle w:val="BodyText"/>
        <w:spacing w:before="41"/>
      </w:pPr>
    </w:p>
    <w:p>
      <w:pPr>
        <w:pStyle w:val="Heading1"/>
      </w:pPr>
      <w:bookmarkStart w:name="Lab groups:" w:id="14"/>
      <w:bookmarkEnd w:id="14"/>
      <w:r>
        <w:rPr/>
      </w:r>
      <w:r>
        <w:rPr>
          <w:color w:val="365F91"/>
        </w:rPr>
        <w:t>Lab</w:t>
      </w:r>
      <w:r>
        <w:rPr>
          <w:color w:val="365F91"/>
          <w:spacing w:val="-6"/>
        </w:rPr>
        <w:t> </w:t>
      </w:r>
      <w:r>
        <w:rPr>
          <w:color w:val="365F91"/>
          <w:spacing w:val="-2"/>
        </w:rPr>
        <w:t>groups:</w:t>
      </w:r>
    </w:p>
    <w:p>
      <w:pPr>
        <w:pStyle w:val="BodyText"/>
        <w:ind w:left="719" w:right="793" w:firstLine="720"/>
      </w:pPr>
      <w:r>
        <w:rPr/>
        <w:t>Students will be assigned to laboratory groups the first laboratory period.</w:t>
      </w:r>
      <w:r>
        <w:rPr>
          <w:spacing w:val="40"/>
        </w:rPr>
        <w:t> </w:t>
      </w:r>
      <w:r>
        <w:rPr/>
        <w:t>Each lab bench will work as a 2, 3, or 4-person group (depending on enrollment).</w:t>
      </w:r>
      <w:r>
        <w:rPr>
          <w:spacing w:val="40"/>
        </w:rPr>
        <w:t> </w:t>
      </w:r>
      <w:r>
        <w:rPr/>
        <w:t>Your groups </w:t>
      </w:r>
      <w:r>
        <w:rPr>
          <w:i/>
        </w:rPr>
        <w:t>will</w:t>
      </w:r>
      <w:r>
        <w:rPr>
          <w:i/>
        </w:rPr>
        <w:t> </w:t>
      </w:r>
      <w:r>
        <w:rPr/>
        <w:t>change</w:t>
      </w:r>
      <w:r>
        <w:rPr>
          <w:spacing w:val="-2"/>
        </w:rPr>
        <w:t> </w:t>
      </w:r>
      <w:r>
        <w:rPr/>
        <w:t>during</w:t>
      </w:r>
      <w:r>
        <w:rPr>
          <w:spacing w:val="-4"/>
        </w:rPr>
        <w:t> </w:t>
      </w:r>
      <w:r>
        <w:rPr/>
        <w:t>the</w:t>
      </w:r>
      <w:r>
        <w:rPr>
          <w:spacing w:val="-2"/>
        </w:rPr>
        <w:t> </w:t>
      </w:r>
      <w:r>
        <w:rPr/>
        <w:t>semester</w:t>
      </w:r>
      <w:r>
        <w:rPr>
          <w:spacing w:val="-3"/>
        </w:rPr>
        <w:t> </w:t>
      </w:r>
      <w:r>
        <w:rPr/>
        <w:t>so</w:t>
      </w:r>
      <w:r>
        <w:rPr>
          <w:spacing w:val="-2"/>
        </w:rPr>
        <w:t> </w:t>
      </w:r>
      <w:r>
        <w:rPr/>
        <w:t>it</w:t>
      </w:r>
      <w:r>
        <w:rPr>
          <w:spacing w:val="-2"/>
        </w:rPr>
        <w:t> </w:t>
      </w:r>
      <w:r>
        <w:rPr/>
        <w:t>is</w:t>
      </w:r>
      <w:r>
        <w:rPr>
          <w:spacing w:val="-3"/>
        </w:rPr>
        <w:t> </w:t>
      </w:r>
      <w:r>
        <w:rPr/>
        <w:t>helpful</w:t>
      </w:r>
      <w:r>
        <w:rPr>
          <w:spacing w:val="-3"/>
        </w:rPr>
        <w:t> </w:t>
      </w:r>
      <w:r>
        <w:rPr/>
        <w:t>to</w:t>
      </w:r>
      <w:r>
        <w:rPr>
          <w:spacing w:val="-4"/>
        </w:rPr>
        <w:t> </w:t>
      </w:r>
      <w:r>
        <w:rPr/>
        <w:t>note</w:t>
      </w:r>
      <w:r>
        <w:rPr>
          <w:spacing w:val="-2"/>
        </w:rPr>
        <w:t> </w:t>
      </w:r>
      <w:r>
        <w:rPr/>
        <w:t>things</w:t>
      </w:r>
      <w:r>
        <w:rPr>
          <w:spacing w:val="-3"/>
        </w:rPr>
        <w:t> </w:t>
      </w:r>
      <w:r>
        <w:rPr/>
        <w:t>that</w:t>
      </w:r>
      <w:r>
        <w:rPr>
          <w:spacing w:val="-2"/>
        </w:rPr>
        <w:t> </w:t>
      </w:r>
      <w:r>
        <w:rPr/>
        <w:t>worked</w:t>
      </w:r>
      <w:r>
        <w:rPr>
          <w:spacing w:val="-4"/>
        </w:rPr>
        <w:t> </w:t>
      </w:r>
      <w:r>
        <w:rPr/>
        <w:t>well</w:t>
      </w:r>
      <w:r>
        <w:rPr>
          <w:spacing w:val="-3"/>
        </w:rPr>
        <w:t> </w:t>
      </w:r>
      <w:r>
        <w:rPr/>
        <w:t>with</w:t>
      </w:r>
      <w:r>
        <w:rPr>
          <w:spacing w:val="-5"/>
        </w:rPr>
        <w:t> </w:t>
      </w:r>
      <w:r>
        <w:rPr/>
        <w:t>your</w:t>
      </w:r>
      <w:r>
        <w:rPr>
          <w:spacing w:val="-3"/>
        </w:rPr>
        <w:t> </w:t>
      </w:r>
      <w:r>
        <w:rPr/>
        <w:t>group</w:t>
      </w:r>
      <w:r>
        <w:rPr>
          <w:spacing w:val="-4"/>
        </w:rPr>
        <w:t> </w:t>
      </w:r>
      <w:r>
        <w:rPr/>
        <w:t>to share in your new groups.</w:t>
      </w:r>
    </w:p>
    <w:p>
      <w:pPr>
        <w:pStyle w:val="BodyText"/>
        <w:spacing w:before="40"/>
      </w:pPr>
    </w:p>
    <w:p>
      <w:pPr>
        <w:pStyle w:val="Heading1"/>
        <w:spacing w:line="240" w:lineRule="auto"/>
      </w:pPr>
      <w:bookmarkStart w:name="Course Requirements" w:id="15"/>
      <w:bookmarkEnd w:id="15"/>
      <w:r>
        <w:rPr/>
      </w:r>
      <w:bookmarkStart w:name="Quizzes:" w:id="16"/>
      <w:bookmarkEnd w:id="16"/>
      <w:r>
        <w:rPr/>
      </w:r>
      <w:r>
        <w:rPr>
          <w:color w:val="365F91"/>
        </w:rPr>
        <w:t>Course</w:t>
      </w:r>
      <w:r>
        <w:rPr>
          <w:color w:val="365F91"/>
          <w:spacing w:val="-9"/>
        </w:rPr>
        <w:t> </w:t>
      </w:r>
      <w:r>
        <w:rPr>
          <w:color w:val="365F91"/>
          <w:spacing w:val="-2"/>
        </w:rPr>
        <w:t>Requirements</w:t>
      </w:r>
    </w:p>
    <w:p>
      <w:pPr>
        <w:pStyle w:val="Heading2"/>
        <w:spacing w:before="41"/>
      </w:pPr>
      <w:r>
        <w:rPr>
          <w:color w:val="233E5F"/>
          <w:spacing w:val="-2"/>
        </w:rPr>
        <w:t>Quizzes:</w:t>
      </w:r>
    </w:p>
    <w:p>
      <w:pPr>
        <w:pStyle w:val="BodyText"/>
        <w:ind w:left="719" w:right="751" w:firstLine="720"/>
      </w:pPr>
      <w:r>
        <w:rPr>
          <w:b/>
        </w:rPr>
        <w:t>Most</w:t>
      </w:r>
      <w:r>
        <w:rPr>
          <w:b/>
          <w:spacing w:val="-2"/>
        </w:rPr>
        <w:t> </w:t>
      </w:r>
      <w:r>
        <w:rPr>
          <w:b/>
        </w:rPr>
        <w:t>weeks</w:t>
      </w:r>
      <w:r>
        <w:rPr>
          <w:b/>
          <w:spacing w:val="-4"/>
        </w:rPr>
        <w:t> </w:t>
      </w:r>
      <w:r>
        <w:rPr/>
        <w:t>will</w:t>
      </w:r>
      <w:r>
        <w:rPr>
          <w:spacing w:val="-2"/>
        </w:rPr>
        <w:t> </w:t>
      </w:r>
      <w:r>
        <w:rPr/>
        <w:t>have</w:t>
      </w:r>
      <w:r>
        <w:rPr>
          <w:spacing w:val="-4"/>
        </w:rPr>
        <w:t> </w:t>
      </w:r>
      <w:r>
        <w:rPr/>
        <w:t>a</w:t>
      </w:r>
      <w:r>
        <w:rPr>
          <w:spacing w:val="-2"/>
        </w:rPr>
        <w:t> </w:t>
      </w:r>
      <w:r>
        <w:rPr/>
        <w:t>short</w:t>
      </w:r>
      <w:r>
        <w:rPr>
          <w:spacing w:val="-1"/>
        </w:rPr>
        <w:t> </w:t>
      </w:r>
      <w:r>
        <w:rPr/>
        <w:t>quiz</w:t>
      </w:r>
      <w:r>
        <w:rPr>
          <w:spacing w:val="-3"/>
        </w:rPr>
        <w:t> </w:t>
      </w:r>
      <w:r>
        <w:rPr/>
        <w:t>that</w:t>
      </w:r>
      <w:r>
        <w:rPr>
          <w:spacing w:val="-4"/>
        </w:rPr>
        <w:t> </w:t>
      </w:r>
      <w:r>
        <w:rPr/>
        <w:t>includes</w:t>
      </w:r>
      <w:r>
        <w:rPr>
          <w:spacing w:val="-2"/>
        </w:rPr>
        <w:t> </w:t>
      </w:r>
      <w:r>
        <w:rPr/>
        <w:t>questions</w:t>
      </w:r>
      <w:r>
        <w:rPr>
          <w:spacing w:val="-4"/>
        </w:rPr>
        <w:t> </w:t>
      </w:r>
      <w:r>
        <w:rPr/>
        <w:t>on</w:t>
      </w:r>
      <w:r>
        <w:rPr>
          <w:spacing w:val="-3"/>
        </w:rPr>
        <w:t> </w:t>
      </w:r>
      <w:r>
        <w:rPr/>
        <w:t>the</w:t>
      </w:r>
      <w:r>
        <w:rPr>
          <w:spacing w:val="-4"/>
        </w:rPr>
        <w:t> </w:t>
      </w:r>
      <w:r>
        <w:rPr/>
        <w:t>current</w:t>
      </w:r>
      <w:r>
        <w:rPr>
          <w:spacing w:val="-1"/>
        </w:rPr>
        <w:t> </w:t>
      </w:r>
      <w:r>
        <w:rPr/>
        <w:t>lab</w:t>
      </w:r>
      <w:r>
        <w:rPr>
          <w:spacing w:val="-5"/>
        </w:rPr>
        <w:t> </w:t>
      </w:r>
      <w:r>
        <w:rPr/>
        <w:t>(20</w:t>
      </w:r>
      <w:r>
        <w:rPr>
          <w:spacing w:val="-3"/>
        </w:rPr>
        <w:t> </w:t>
      </w:r>
      <w:r>
        <w:rPr/>
        <w:t>to</w:t>
      </w:r>
      <w:r>
        <w:rPr>
          <w:spacing w:val="-3"/>
        </w:rPr>
        <w:t> </w:t>
      </w:r>
      <w:r>
        <w:rPr/>
        <w:t>30%) and previous weeks’ labs (70 – 80%). Quizzes will be administered online and must be completed outside of class within a limited window of time.</w:t>
      </w:r>
      <w:r>
        <w:rPr>
          <w:spacing w:val="40"/>
        </w:rPr>
        <w:t> </w:t>
      </w:r>
      <w:r>
        <w:rPr/>
        <w:t>Instructions for online quizzes will be provided in advance, and a practice quiz will be administered prior to the start of graded quizzes to iron out any technical problems you might face.</w:t>
      </w:r>
    </w:p>
    <w:p>
      <w:pPr>
        <w:pStyle w:val="BodyText"/>
        <w:spacing w:after="0"/>
        <w:sectPr>
          <w:pgSz w:w="12240" w:h="15840"/>
          <w:pgMar w:header="0" w:footer="1063" w:top="1400" w:bottom="1260" w:left="1080" w:right="1080"/>
        </w:sectPr>
      </w:pPr>
    </w:p>
    <w:p>
      <w:pPr>
        <w:pStyle w:val="BodyText"/>
        <w:spacing w:before="39"/>
        <w:ind w:left="719" w:right="793"/>
      </w:pPr>
      <w:bookmarkStart w:name="Each quiz will cover material from the p" w:id="17"/>
      <w:bookmarkEnd w:id="17"/>
      <w:r>
        <w:rPr/>
      </w:r>
      <w:r>
        <w:rPr/>
        <w:t>Each quiz will cover material from the previous week(s) as well as the current week’s lab. Quizzes will stress application of principles learned and interpretation of data as well as essential concepts.</w:t>
      </w:r>
      <w:r>
        <w:rPr>
          <w:spacing w:val="40"/>
        </w:rPr>
        <w:t> </w:t>
      </w:r>
      <w:r>
        <w:rPr/>
        <w:t>The most common types of questions require you to make observations, formulate</w:t>
      </w:r>
      <w:r>
        <w:rPr>
          <w:spacing w:val="-1"/>
        </w:rPr>
        <w:t> </w:t>
      </w:r>
      <w:r>
        <w:rPr/>
        <w:t>a</w:t>
      </w:r>
      <w:r>
        <w:rPr>
          <w:spacing w:val="-4"/>
        </w:rPr>
        <w:t> </w:t>
      </w:r>
      <w:r>
        <w:rPr/>
        <w:t>hypothesis,</w:t>
      </w:r>
      <w:r>
        <w:rPr>
          <w:spacing w:val="-4"/>
        </w:rPr>
        <w:t> </w:t>
      </w:r>
      <w:r>
        <w:rPr/>
        <w:t>interpret</w:t>
      </w:r>
      <w:r>
        <w:rPr>
          <w:spacing w:val="-1"/>
        </w:rPr>
        <w:t> </w:t>
      </w:r>
      <w:r>
        <w:rPr/>
        <w:t>data</w:t>
      </w:r>
      <w:r>
        <w:rPr>
          <w:spacing w:val="-2"/>
        </w:rPr>
        <w:t> </w:t>
      </w:r>
      <w:r>
        <w:rPr/>
        <w:t>or</w:t>
      </w:r>
      <w:r>
        <w:rPr>
          <w:spacing w:val="-2"/>
        </w:rPr>
        <w:t> </w:t>
      </w:r>
      <w:r>
        <w:rPr/>
        <w:t>predict</w:t>
      </w:r>
      <w:r>
        <w:rPr>
          <w:spacing w:val="-4"/>
        </w:rPr>
        <w:t> </w:t>
      </w:r>
      <w:r>
        <w:rPr/>
        <w:t>the</w:t>
      </w:r>
      <w:r>
        <w:rPr>
          <w:spacing w:val="-4"/>
        </w:rPr>
        <w:t> </w:t>
      </w:r>
      <w:r>
        <w:rPr/>
        <w:t>outcome</w:t>
      </w:r>
      <w:r>
        <w:rPr>
          <w:spacing w:val="-4"/>
        </w:rPr>
        <w:t> </w:t>
      </w:r>
      <w:r>
        <w:rPr/>
        <w:t>of</w:t>
      </w:r>
      <w:r>
        <w:rPr>
          <w:spacing w:val="-2"/>
        </w:rPr>
        <w:t> </w:t>
      </w:r>
      <w:r>
        <w:rPr/>
        <w:t>an</w:t>
      </w:r>
      <w:r>
        <w:rPr>
          <w:spacing w:val="-5"/>
        </w:rPr>
        <w:t> </w:t>
      </w:r>
      <w:r>
        <w:rPr/>
        <w:t>experiment.</w:t>
      </w:r>
      <w:r>
        <w:rPr>
          <w:spacing w:val="40"/>
        </w:rPr>
        <w:t> </w:t>
      </w:r>
      <w:r>
        <w:rPr/>
        <w:t>Some</w:t>
      </w:r>
      <w:r>
        <w:rPr>
          <w:spacing w:val="-4"/>
        </w:rPr>
        <w:t> </w:t>
      </w:r>
      <w:r>
        <w:rPr/>
        <w:t>of</w:t>
      </w:r>
      <w:r>
        <w:rPr>
          <w:spacing w:val="-2"/>
        </w:rPr>
        <w:t> </w:t>
      </w:r>
      <w:r>
        <w:rPr/>
        <w:t>your quiz questions will come from the prelab videos and others from your in-lab experiences.</w:t>
      </w:r>
    </w:p>
    <w:p>
      <w:pPr>
        <w:pStyle w:val="BodyText"/>
        <w:ind w:left="719" w:right="793"/>
      </w:pPr>
      <w:r>
        <w:rPr/>
        <w:t>Therefore,</w:t>
      </w:r>
      <w:r>
        <w:rPr>
          <w:spacing w:val="-2"/>
        </w:rPr>
        <w:t> </w:t>
      </w:r>
      <w:r>
        <w:rPr/>
        <w:t>watching</w:t>
      </w:r>
      <w:r>
        <w:rPr>
          <w:spacing w:val="-1"/>
        </w:rPr>
        <w:t> </w:t>
      </w:r>
      <w:r>
        <w:rPr/>
        <w:t>the</w:t>
      </w:r>
      <w:r>
        <w:rPr>
          <w:spacing w:val="-2"/>
        </w:rPr>
        <w:t> </w:t>
      </w:r>
      <w:r>
        <w:rPr/>
        <w:t>videos and reading</w:t>
      </w:r>
      <w:r>
        <w:rPr>
          <w:spacing w:val="-1"/>
        </w:rPr>
        <w:t> </w:t>
      </w:r>
      <w:r>
        <w:rPr/>
        <w:t>the lab</w:t>
      </w:r>
      <w:r>
        <w:rPr>
          <w:spacing w:val="-3"/>
        </w:rPr>
        <w:t> </w:t>
      </w:r>
      <w:r>
        <w:rPr/>
        <w:t>before</w:t>
      </w:r>
      <w:r>
        <w:rPr>
          <w:spacing w:val="-2"/>
        </w:rPr>
        <w:t> </w:t>
      </w:r>
      <w:r>
        <w:rPr/>
        <w:t>your</w:t>
      </w:r>
      <w:r>
        <w:rPr>
          <w:spacing w:val="-2"/>
        </w:rPr>
        <w:t> </w:t>
      </w:r>
      <w:r>
        <w:rPr/>
        <w:t>meeting will not</w:t>
      </w:r>
      <w:r>
        <w:rPr>
          <w:spacing w:val="-2"/>
        </w:rPr>
        <w:t> </w:t>
      </w:r>
      <w:r>
        <w:rPr/>
        <w:t>only</w:t>
      </w:r>
      <w:r>
        <w:rPr>
          <w:spacing w:val="-1"/>
        </w:rPr>
        <w:t> </w:t>
      </w:r>
      <w:r>
        <w:rPr/>
        <w:t>enhance your laboratory experience but also be beneficial to your grade. Quizzes will be administered online</w:t>
      </w:r>
      <w:r>
        <w:rPr>
          <w:spacing w:val="-1"/>
        </w:rPr>
        <w:t> </w:t>
      </w:r>
      <w:r>
        <w:rPr/>
        <w:t>starting</w:t>
      </w:r>
      <w:r>
        <w:rPr>
          <w:spacing w:val="-3"/>
        </w:rPr>
        <w:t> </w:t>
      </w:r>
      <w:r>
        <w:rPr/>
        <w:t>Monday</w:t>
      </w:r>
      <w:r>
        <w:rPr>
          <w:spacing w:val="-3"/>
        </w:rPr>
        <w:t> </w:t>
      </w:r>
      <w:r>
        <w:rPr/>
        <w:t>mornings</w:t>
      </w:r>
      <w:r>
        <w:rPr>
          <w:spacing w:val="-2"/>
        </w:rPr>
        <w:t> </w:t>
      </w:r>
      <w:r>
        <w:rPr/>
        <w:t>at</w:t>
      </w:r>
      <w:r>
        <w:rPr>
          <w:spacing w:val="-1"/>
        </w:rPr>
        <w:t> </w:t>
      </w:r>
      <w:r>
        <w:rPr/>
        <w:t>12:01</w:t>
      </w:r>
      <w:r>
        <w:rPr>
          <w:spacing w:val="-1"/>
        </w:rPr>
        <w:t> </w:t>
      </w:r>
      <w:r>
        <w:rPr/>
        <w:t>AM</w:t>
      </w:r>
      <w:r>
        <w:rPr>
          <w:spacing w:val="-1"/>
        </w:rPr>
        <w:t> </w:t>
      </w:r>
      <w:r>
        <w:rPr/>
        <w:t>and</w:t>
      </w:r>
      <w:r>
        <w:rPr>
          <w:spacing w:val="-5"/>
        </w:rPr>
        <w:t> </w:t>
      </w:r>
      <w:r>
        <w:rPr/>
        <w:t>will</w:t>
      </w:r>
      <w:r>
        <w:rPr>
          <w:spacing w:val="-5"/>
        </w:rPr>
        <w:t> </w:t>
      </w:r>
      <w:r>
        <w:rPr/>
        <w:t>terminate</w:t>
      </w:r>
      <w:r>
        <w:rPr>
          <w:spacing w:val="-4"/>
        </w:rPr>
        <w:t> </w:t>
      </w:r>
      <w:r>
        <w:rPr/>
        <w:t>at</w:t>
      </w:r>
      <w:r>
        <w:rPr>
          <w:spacing w:val="-4"/>
        </w:rPr>
        <w:t> </w:t>
      </w:r>
      <w:r>
        <w:rPr/>
        <w:t>11:59</w:t>
      </w:r>
      <w:r>
        <w:rPr>
          <w:spacing w:val="-3"/>
        </w:rPr>
        <w:t> </w:t>
      </w:r>
      <w:r>
        <w:rPr/>
        <w:t>PM</w:t>
      </w:r>
      <w:r>
        <w:rPr>
          <w:spacing w:val="-3"/>
        </w:rPr>
        <w:t> </w:t>
      </w:r>
      <w:r>
        <w:rPr/>
        <w:t>the</w:t>
      </w:r>
      <w:r>
        <w:rPr>
          <w:spacing w:val="-4"/>
        </w:rPr>
        <w:t> </w:t>
      </w:r>
      <w:r>
        <w:rPr/>
        <w:t>next</w:t>
      </w:r>
      <w:r>
        <w:rPr>
          <w:spacing w:val="-1"/>
        </w:rPr>
        <w:t> </w:t>
      </w:r>
      <w:r>
        <w:rPr/>
        <w:t>day</w:t>
      </w:r>
      <w:r>
        <w:rPr>
          <w:spacing w:val="-1"/>
        </w:rPr>
        <w:t> </w:t>
      </w:r>
      <w:r>
        <w:rPr/>
        <w:t>(48 hours).</w:t>
      </w:r>
      <w:r>
        <w:rPr>
          <w:spacing w:val="40"/>
        </w:rPr>
        <w:t> </w:t>
      </w:r>
      <w:r>
        <w:rPr/>
        <w:t>No makeup quizzes will be given.</w:t>
      </w:r>
      <w:r>
        <w:rPr>
          <w:spacing w:val="40"/>
        </w:rPr>
        <w:t> </w:t>
      </w:r>
      <w:r>
        <w:rPr/>
        <w:t>You may submit your quiz after the submission deadline but will</w:t>
      </w:r>
      <w:r>
        <w:rPr>
          <w:spacing w:val="-1"/>
        </w:rPr>
        <w:t> </w:t>
      </w:r>
      <w:r>
        <w:rPr/>
        <w:t>lose 33%</w:t>
      </w:r>
      <w:r>
        <w:rPr>
          <w:spacing w:val="-5"/>
        </w:rPr>
        <w:t> </w:t>
      </w:r>
      <w:r>
        <w:rPr/>
        <w:t>of</w:t>
      </w:r>
      <w:r>
        <w:rPr>
          <w:spacing w:val="-1"/>
        </w:rPr>
        <w:t> </w:t>
      </w:r>
      <w:r>
        <w:rPr/>
        <w:t>the</w:t>
      </w:r>
      <w:r>
        <w:rPr>
          <w:spacing w:val="-3"/>
        </w:rPr>
        <w:t> </w:t>
      </w:r>
      <w:r>
        <w:rPr/>
        <w:t>total</w:t>
      </w:r>
      <w:r>
        <w:rPr>
          <w:spacing w:val="-4"/>
        </w:rPr>
        <w:t> </w:t>
      </w:r>
      <w:r>
        <w:rPr/>
        <w:t>credit</w:t>
      </w:r>
      <w:r>
        <w:rPr>
          <w:spacing w:val="-3"/>
        </w:rPr>
        <w:t> </w:t>
      </w:r>
      <w:r>
        <w:rPr/>
        <w:t>each</w:t>
      </w:r>
      <w:r>
        <w:rPr>
          <w:spacing w:val="-2"/>
        </w:rPr>
        <w:t> </w:t>
      </w:r>
      <w:r>
        <w:rPr/>
        <w:t>day</w:t>
      </w:r>
      <w:r>
        <w:rPr>
          <w:spacing w:val="-2"/>
        </w:rPr>
        <w:t> </w:t>
      </w:r>
      <w:r>
        <w:rPr/>
        <w:t>(NO</w:t>
      </w:r>
      <w:r>
        <w:rPr>
          <w:spacing w:val="-1"/>
        </w:rPr>
        <w:t> </w:t>
      </w:r>
      <w:r>
        <w:rPr/>
        <w:t>credit will</w:t>
      </w:r>
      <w:r>
        <w:rPr>
          <w:spacing w:val="-4"/>
        </w:rPr>
        <w:t> </w:t>
      </w:r>
      <w:r>
        <w:rPr/>
        <w:t>be awarded</w:t>
      </w:r>
      <w:r>
        <w:rPr>
          <w:spacing w:val="-4"/>
        </w:rPr>
        <w:t> </w:t>
      </w:r>
      <w:r>
        <w:rPr/>
        <w:t>after</w:t>
      </w:r>
      <w:r>
        <w:rPr>
          <w:spacing w:val="-1"/>
        </w:rPr>
        <w:t> </w:t>
      </w:r>
      <w:r>
        <w:rPr/>
        <w:t>Friday). Graded</w:t>
      </w:r>
      <w:r>
        <w:rPr>
          <w:spacing w:val="-3"/>
        </w:rPr>
        <w:t> </w:t>
      </w:r>
      <w:r>
        <w:rPr/>
        <w:t>penalties</w:t>
      </w:r>
      <w:r>
        <w:rPr>
          <w:spacing w:val="-2"/>
        </w:rPr>
        <w:t> </w:t>
      </w:r>
      <w:r>
        <w:rPr/>
        <w:t>are</w:t>
      </w:r>
      <w:r>
        <w:rPr>
          <w:spacing w:val="-4"/>
        </w:rPr>
        <w:t> </w:t>
      </w:r>
      <w:r>
        <w:rPr/>
        <w:t>manually</w:t>
      </w:r>
      <w:r>
        <w:rPr>
          <w:spacing w:val="-1"/>
        </w:rPr>
        <w:t> </w:t>
      </w:r>
      <w:r>
        <w:rPr/>
        <w:t>applied</w:t>
      </w:r>
      <w:r>
        <w:rPr>
          <w:spacing w:val="-3"/>
        </w:rPr>
        <w:t> </w:t>
      </w:r>
      <w:r>
        <w:rPr/>
        <w:t>and</w:t>
      </w:r>
      <w:r>
        <w:rPr>
          <w:spacing w:val="-5"/>
        </w:rPr>
        <w:t> </w:t>
      </w:r>
      <w:r>
        <w:rPr/>
        <w:t>may</w:t>
      </w:r>
      <w:r>
        <w:rPr>
          <w:spacing w:val="-3"/>
        </w:rPr>
        <w:t> </w:t>
      </w:r>
      <w:r>
        <w:rPr/>
        <w:t>not</w:t>
      </w:r>
      <w:r>
        <w:rPr>
          <w:spacing w:val="-4"/>
        </w:rPr>
        <w:t> </w:t>
      </w:r>
      <w:r>
        <w:rPr/>
        <w:t>appear</w:t>
      </w:r>
      <w:r>
        <w:rPr>
          <w:spacing w:val="-2"/>
        </w:rPr>
        <w:t> </w:t>
      </w:r>
      <w:r>
        <w:rPr/>
        <w:t>in</w:t>
      </w:r>
      <w:r>
        <w:rPr>
          <w:spacing w:val="-3"/>
        </w:rPr>
        <w:t> </w:t>
      </w:r>
      <w:r>
        <w:rPr/>
        <w:t>brightspace</w:t>
      </w:r>
      <w:r>
        <w:rPr>
          <w:spacing w:val="-1"/>
        </w:rPr>
        <w:t> </w:t>
      </w:r>
      <w:r>
        <w:rPr/>
        <w:t>immediately.</w:t>
      </w:r>
      <w:r>
        <w:rPr>
          <w:spacing w:val="40"/>
        </w:rPr>
        <w:t> </w:t>
      </w:r>
      <w:r>
        <w:rPr/>
        <w:t>If</w:t>
      </w:r>
      <w:r>
        <w:rPr>
          <w:spacing w:val="-5"/>
        </w:rPr>
        <w:t> </w:t>
      </w:r>
      <w:r>
        <w:rPr/>
        <w:t>you miss a quiz you must have a valid excuse to be excused from the grade.</w:t>
      </w:r>
    </w:p>
    <w:p>
      <w:pPr>
        <w:pStyle w:val="BodyText"/>
        <w:spacing w:before="42"/>
      </w:pPr>
    </w:p>
    <w:p>
      <w:pPr>
        <w:pStyle w:val="Heading2"/>
        <w:spacing w:line="280" w:lineRule="exact"/>
      </w:pPr>
      <w:bookmarkStart w:name="Online Quiz Notes:" w:id="18"/>
      <w:bookmarkEnd w:id="18"/>
      <w:r>
        <w:rPr/>
      </w:r>
      <w:r>
        <w:rPr>
          <w:color w:val="233E5F"/>
        </w:rPr>
        <w:t>Online</w:t>
      </w:r>
      <w:r>
        <w:rPr>
          <w:color w:val="233E5F"/>
          <w:spacing w:val="-5"/>
        </w:rPr>
        <w:t> </w:t>
      </w:r>
      <w:r>
        <w:rPr>
          <w:color w:val="233E5F"/>
        </w:rPr>
        <w:t>Quiz</w:t>
      </w:r>
      <w:r>
        <w:rPr>
          <w:color w:val="233E5F"/>
          <w:spacing w:val="-3"/>
        </w:rPr>
        <w:t> </w:t>
      </w:r>
      <w:r>
        <w:rPr>
          <w:color w:val="233E5F"/>
          <w:spacing w:val="-2"/>
        </w:rPr>
        <w:t>Notes:</w:t>
      </w:r>
    </w:p>
    <w:p>
      <w:pPr>
        <w:pStyle w:val="ListParagraph"/>
        <w:numPr>
          <w:ilvl w:val="0"/>
          <w:numId w:val="3"/>
        </w:numPr>
        <w:tabs>
          <w:tab w:pos="1797" w:val="left" w:leader="none"/>
          <w:tab w:pos="1799" w:val="left" w:leader="none"/>
        </w:tabs>
        <w:spacing w:line="240" w:lineRule="auto" w:before="0" w:after="0"/>
        <w:ind w:left="1799" w:right="1362" w:hanging="360"/>
        <w:jc w:val="left"/>
        <w:rPr>
          <w:sz w:val="22"/>
        </w:rPr>
      </w:pPr>
      <w:r>
        <w:rPr>
          <w:sz w:val="22"/>
        </w:rPr>
        <w:t>Quizzes consist of random questions pulled from a pool of similar questions. Therefore,</w:t>
      </w:r>
      <w:r>
        <w:rPr>
          <w:spacing w:val="-5"/>
          <w:sz w:val="22"/>
        </w:rPr>
        <w:t> </w:t>
      </w:r>
      <w:r>
        <w:rPr>
          <w:sz w:val="22"/>
        </w:rPr>
        <w:t>every</w:t>
      </w:r>
      <w:r>
        <w:rPr>
          <w:spacing w:val="-4"/>
          <w:sz w:val="22"/>
        </w:rPr>
        <w:t> </w:t>
      </w:r>
      <w:r>
        <w:rPr>
          <w:sz w:val="22"/>
        </w:rPr>
        <w:t>student</w:t>
      </w:r>
      <w:r>
        <w:rPr>
          <w:spacing w:val="-5"/>
          <w:sz w:val="22"/>
        </w:rPr>
        <w:t> </w:t>
      </w:r>
      <w:r>
        <w:rPr>
          <w:sz w:val="22"/>
        </w:rPr>
        <w:t>will</w:t>
      </w:r>
      <w:r>
        <w:rPr>
          <w:spacing w:val="-3"/>
          <w:sz w:val="22"/>
        </w:rPr>
        <w:t> </w:t>
      </w:r>
      <w:r>
        <w:rPr>
          <w:sz w:val="22"/>
        </w:rPr>
        <w:t>get</w:t>
      </w:r>
      <w:r>
        <w:rPr>
          <w:spacing w:val="-2"/>
          <w:sz w:val="22"/>
        </w:rPr>
        <w:t> </w:t>
      </w:r>
      <w:r>
        <w:rPr>
          <w:sz w:val="22"/>
        </w:rPr>
        <w:t>a</w:t>
      </w:r>
      <w:r>
        <w:rPr>
          <w:spacing w:val="-3"/>
          <w:sz w:val="22"/>
        </w:rPr>
        <w:t> </w:t>
      </w:r>
      <w:r>
        <w:rPr>
          <w:sz w:val="22"/>
        </w:rPr>
        <w:t>different</w:t>
      </w:r>
      <w:r>
        <w:rPr>
          <w:spacing w:val="-2"/>
          <w:sz w:val="22"/>
        </w:rPr>
        <w:t> </w:t>
      </w:r>
      <w:r>
        <w:rPr>
          <w:sz w:val="22"/>
        </w:rPr>
        <w:t>quiz</w:t>
      </w:r>
      <w:r>
        <w:rPr>
          <w:spacing w:val="-6"/>
          <w:sz w:val="22"/>
        </w:rPr>
        <w:t> </w:t>
      </w:r>
      <w:r>
        <w:rPr>
          <w:sz w:val="22"/>
        </w:rPr>
        <w:t>with</w:t>
      </w:r>
      <w:r>
        <w:rPr>
          <w:spacing w:val="-6"/>
          <w:sz w:val="22"/>
        </w:rPr>
        <w:t> </w:t>
      </w:r>
      <w:r>
        <w:rPr>
          <w:sz w:val="22"/>
        </w:rPr>
        <w:t>different</w:t>
      </w:r>
      <w:r>
        <w:rPr>
          <w:spacing w:val="-2"/>
          <w:sz w:val="22"/>
        </w:rPr>
        <w:t> </w:t>
      </w:r>
      <w:r>
        <w:rPr>
          <w:sz w:val="22"/>
        </w:rPr>
        <w:t>questions</w:t>
      </w:r>
      <w:r>
        <w:rPr>
          <w:spacing w:val="-5"/>
          <w:sz w:val="22"/>
        </w:rPr>
        <w:t> </w:t>
      </w:r>
      <w:r>
        <w:rPr>
          <w:sz w:val="22"/>
        </w:rPr>
        <w:t>and different answers.</w:t>
      </w:r>
      <w:r>
        <w:rPr>
          <w:spacing w:val="40"/>
          <w:sz w:val="22"/>
        </w:rPr>
        <w:t> </w:t>
      </w:r>
      <w:r>
        <w:rPr>
          <w:sz w:val="22"/>
        </w:rPr>
        <w:t>Collaboration is not permitted.</w:t>
      </w:r>
    </w:p>
    <w:p>
      <w:pPr>
        <w:pStyle w:val="ListParagraph"/>
        <w:numPr>
          <w:ilvl w:val="0"/>
          <w:numId w:val="3"/>
        </w:numPr>
        <w:tabs>
          <w:tab w:pos="1797" w:val="left" w:leader="none"/>
          <w:tab w:pos="1799" w:val="left" w:leader="none"/>
        </w:tabs>
        <w:spacing w:line="240" w:lineRule="auto" w:before="0" w:after="0"/>
        <w:ind w:left="1799" w:right="817" w:hanging="360"/>
        <w:jc w:val="left"/>
        <w:rPr>
          <w:sz w:val="22"/>
        </w:rPr>
      </w:pPr>
      <w:r>
        <w:rPr>
          <w:sz w:val="22"/>
        </w:rPr>
        <w:t>Quiz answers will be available to review at 11:59 PM on the Friday after the quiz was administered.</w:t>
      </w:r>
      <w:r>
        <w:rPr>
          <w:spacing w:val="40"/>
          <w:sz w:val="22"/>
        </w:rPr>
        <w:t> </w:t>
      </w:r>
      <w:r>
        <w:rPr>
          <w:sz w:val="22"/>
        </w:rPr>
        <w:t>A review period</w:t>
      </w:r>
      <w:r>
        <w:rPr>
          <w:spacing w:val="-1"/>
          <w:sz w:val="22"/>
        </w:rPr>
        <w:t> </w:t>
      </w:r>
      <w:r>
        <w:rPr>
          <w:sz w:val="22"/>
        </w:rPr>
        <w:t>of</w:t>
      </w:r>
      <w:r>
        <w:rPr>
          <w:spacing w:val="-2"/>
          <w:sz w:val="22"/>
        </w:rPr>
        <w:t> </w:t>
      </w:r>
      <w:r>
        <w:rPr>
          <w:sz w:val="22"/>
        </w:rPr>
        <w:t>7 days</w:t>
      </w:r>
      <w:r>
        <w:rPr>
          <w:spacing w:val="-2"/>
          <w:sz w:val="22"/>
        </w:rPr>
        <w:t> </w:t>
      </w:r>
      <w:r>
        <w:rPr>
          <w:sz w:val="22"/>
        </w:rPr>
        <w:t>will be provided</w:t>
      </w:r>
      <w:r>
        <w:rPr>
          <w:spacing w:val="-3"/>
          <w:sz w:val="22"/>
        </w:rPr>
        <w:t> </w:t>
      </w:r>
      <w:r>
        <w:rPr>
          <w:sz w:val="22"/>
        </w:rPr>
        <w:t>in</w:t>
      </w:r>
      <w:r>
        <w:rPr>
          <w:spacing w:val="-1"/>
          <w:sz w:val="22"/>
        </w:rPr>
        <w:t> </w:t>
      </w:r>
      <w:r>
        <w:rPr>
          <w:sz w:val="22"/>
        </w:rPr>
        <w:t>which</w:t>
      </w:r>
      <w:r>
        <w:rPr>
          <w:spacing w:val="-3"/>
          <w:sz w:val="22"/>
        </w:rPr>
        <w:t> </w:t>
      </w:r>
      <w:r>
        <w:rPr>
          <w:sz w:val="22"/>
        </w:rPr>
        <w:t>you</w:t>
      </w:r>
      <w:r>
        <w:rPr>
          <w:spacing w:val="-3"/>
          <w:sz w:val="22"/>
        </w:rPr>
        <w:t> </w:t>
      </w:r>
      <w:r>
        <w:rPr>
          <w:sz w:val="22"/>
        </w:rPr>
        <w:t>may ask to have a quiz regraded.</w:t>
      </w:r>
      <w:r>
        <w:rPr>
          <w:spacing w:val="40"/>
          <w:sz w:val="22"/>
        </w:rPr>
        <w:t> </w:t>
      </w:r>
      <w:r>
        <w:rPr>
          <w:b/>
          <w:sz w:val="22"/>
        </w:rPr>
        <w:t>After 7 days, no quiz grades will be changed.</w:t>
      </w:r>
      <w:r>
        <w:rPr>
          <w:b/>
          <w:spacing w:val="40"/>
          <w:sz w:val="22"/>
        </w:rPr>
        <w:t> </w:t>
      </w:r>
      <w:r>
        <w:rPr>
          <w:sz w:val="22"/>
        </w:rPr>
        <w:t>All quizzes will</w:t>
      </w:r>
      <w:r>
        <w:rPr>
          <w:spacing w:val="-2"/>
          <w:sz w:val="22"/>
        </w:rPr>
        <w:t> </w:t>
      </w:r>
      <w:r>
        <w:rPr>
          <w:sz w:val="22"/>
        </w:rPr>
        <w:t>remain</w:t>
      </w:r>
      <w:r>
        <w:rPr>
          <w:spacing w:val="-5"/>
          <w:sz w:val="22"/>
        </w:rPr>
        <w:t> </w:t>
      </w:r>
      <w:r>
        <w:rPr>
          <w:sz w:val="22"/>
        </w:rPr>
        <w:t>visible</w:t>
      </w:r>
      <w:r>
        <w:rPr>
          <w:spacing w:val="-1"/>
          <w:sz w:val="22"/>
        </w:rPr>
        <w:t> </w:t>
      </w:r>
      <w:r>
        <w:rPr>
          <w:sz w:val="22"/>
        </w:rPr>
        <w:t>for</w:t>
      </w:r>
      <w:r>
        <w:rPr>
          <w:spacing w:val="-2"/>
          <w:sz w:val="22"/>
        </w:rPr>
        <w:t> </w:t>
      </w:r>
      <w:r>
        <w:rPr>
          <w:sz w:val="22"/>
        </w:rPr>
        <w:t>review</w:t>
      </w:r>
      <w:r>
        <w:rPr>
          <w:spacing w:val="-1"/>
          <w:sz w:val="22"/>
        </w:rPr>
        <w:t> </w:t>
      </w:r>
      <w:r>
        <w:rPr>
          <w:sz w:val="22"/>
        </w:rPr>
        <w:t>at</w:t>
      </w:r>
      <w:r>
        <w:rPr>
          <w:spacing w:val="-4"/>
          <w:sz w:val="22"/>
        </w:rPr>
        <w:t> </w:t>
      </w:r>
      <w:r>
        <w:rPr>
          <w:sz w:val="22"/>
        </w:rPr>
        <w:t>the</w:t>
      </w:r>
      <w:r>
        <w:rPr>
          <w:spacing w:val="-4"/>
          <w:sz w:val="22"/>
        </w:rPr>
        <w:t> </w:t>
      </w:r>
      <w:r>
        <w:rPr>
          <w:sz w:val="22"/>
        </w:rPr>
        <w:t>end</w:t>
      </w:r>
      <w:r>
        <w:rPr>
          <w:spacing w:val="-3"/>
          <w:sz w:val="22"/>
        </w:rPr>
        <w:t> </w:t>
      </w:r>
      <w:r>
        <w:rPr>
          <w:sz w:val="22"/>
        </w:rPr>
        <w:t>of</w:t>
      </w:r>
      <w:r>
        <w:rPr>
          <w:spacing w:val="-4"/>
          <w:sz w:val="22"/>
        </w:rPr>
        <w:t> </w:t>
      </w:r>
      <w:r>
        <w:rPr>
          <w:sz w:val="22"/>
        </w:rPr>
        <w:t>the</w:t>
      </w:r>
      <w:r>
        <w:rPr>
          <w:spacing w:val="-1"/>
          <w:sz w:val="22"/>
        </w:rPr>
        <w:t> </w:t>
      </w:r>
      <w:r>
        <w:rPr>
          <w:sz w:val="22"/>
        </w:rPr>
        <w:t>semester</w:t>
      </w:r>
      <w:r>
        <w:rPr>
          <w:spacing w:val="-2"/>
          <w:sz w:val="22"/>
        </w:rPr>
        <w:t> </w:t>
      </w:r>
      <w:r>
        <w:rPr>
          <w:sz w:val="22"/>
        </w:rPr>
        <w:t>to</w:t>
      </w:r>
      <w:r>
        <w:rPr>
          <w:spacing w:val="-1"/>
          <w:sz w:val="22"/>
        </w:rPr>
        <w:t> </w:t>
      </w:r>
      <w:r>
        <w:rPr>
          <w:sz w:val="22"/>
        </w:rPr>
        <w:t>study</w:t>
      </w:r>
      <w:r>
        <w:rPr>
          <w:spacing w:val="-1"/>
          <w:sz w:val="22"/>
        </w:rPr>
        <w:t> </w:t>
      </w:r>
      <w:r>
        <w:rPr>
          <w:sz w:val="22"/>
        </w:rPr>
        <w:t>for</w:t>
      </w:r>
      <w:r>
        <w:rPr>
          <w:spacing w:val="-2"/>
          <w:sz w:val="22"/>
        </w:rPr>
        <w:t> </w:t>
      </w:r>
      <w:r>
        <w:rPr>
          <w:sz w:val="22"/>
        </w:rPr>
        <w:t>the</w:t>
      </w:r>
      <w:r>
        <w:rPr>
          <w:spacing w:val="-4"/>
          <w:sz w:val="22"/>
        </w:rPr>
        <w:t> </w:t>
      </w:r>
      <w:r>
        <w:rPr>
          <w:sz w:val="22"/>
        </w:rPr>
        <w:t>final</w:t>
      </w:r>
      <w:r>
        <w:rPr>
          <w:spacing w:val="-2"/>
          <w:sz w:val="22"/>
        </w:rPr>
        <w:t> </w:t>
      </w:r>
      <w:r>
        <w:rPr>
          <w:sz w:val="22"/>
        </w:rPr>
        <w:t>exam.</w:t>
      </w:r>
    </w:p>
    <w:p>
      <w:pPr>
        <w:pStyle w:val="BodyText"/>
        <w:spacing w:before="39"/>
      </w:pPr>
    </w:p>
    <w:p>
      <w:pPr>
        <w:pStyle w:val="Heading1"/>
        <w:spacing w:before="1"/>
      </w:pPr>
      <w:bookmarkStart w:name="Written Assignments:" w:id="19"/>
      <w:bookmarkEnd w:id="19"/>
      <w:r>
        <w:rPr/>
      </w:r>
      <w:r>
        <w:rPr>
          <w:color w:val="365F91"/>
        </w:rPr>
        <w:t>Written</w:t>
      </w:r>
      <w:r>
        <w:rPr>
          <w:color w:val="365F91"/>
          <w:spacing w:val="-7"/>
        </w:rPr>
        <w:t> </w:t>
      </w:r>
      <w:r>
        <w:rPr>
          <w:color w:val="365F91"/>
          <w:spacing w:val="-2"/>
        </w:rPr>
        <w:t>Assignments:</w:t>
      </w:r>
    </w:p>
    <w:p>
      <w:pPr>
        <w:pStyle w:val="BodyText"/>
        <w:ind w:left="719" w:right="793" w:firstLine="720"/>
      </w:pPr>
      <w:r>
        <w:rPr/>
        <w:t>The</w:t>
      </w:r>
      <w:r>
        <w:rPr>
          <w:spacing w:val="-2"/>
        </w:rPr>
        <w:t> </w:t>
      </w:r>
      <w:r>
        <w:rPr/>
        <w:t>written</w:t>
      </w:r>
      <w:r>
        <w:rPr>
          <w:spacing w:val="-4"/>
        </w:rPr>
        <w:t> </w:t>
      </w:r>
      <w:r>
        <w:rPr/>
        <w:t>assignments</w:t>
      </w:r>
      <w:r>
        <w:rPr>
          <w:spacing w:val="-4"/>
        </w:rPr>
        <w:t> </w:t>
      </w:r>
      <w:r>
        <w:rPr/>
        <w:t>will</w:t>
      </w:r>
      <w:r>
        <w:rPr>
          <w:spacing w:val="-3"/>
        </w:rPr>
        <w:t> </w:t>
      </w:r>
      <w:r>
        <w:rPr/>
        <w:t>include</w:t>
      </w:r>
      <w:r>
        <w:rPr>
          <w:spacing w:val="-2"/>
        </w:rPr>
        <w:t> </w:t>
      </w:r>
      <w:r>
        <w:rPr/>
        <w:t>brief</w:t>
      </w:r>
      <w:r>
        <w:rPr>
          <w:spacing w:val="-3"/>
        </w:rPr>
        <w:t> </w:t>
      </w:r>
      <w:r>
        <w:rPr/>
        <w:t>reports</w:t>
      </w:r>
      <w:r>
        <w:rPr>
          <w:spacing w:val="-4"/>
        </w:rPr>
        <w:t> </w:t>
      </w:r>
      <w:r>
        <w:rPr/>
        <w:t>in</w:t>
      </w:r>
      <w:r>
        <w:rPr>
          <w:spacing w:val="-4"/>
        </w:rPr>
        <w:t> </w:t>
      </w:r>
      <w:r>
        <w:rPr/>
        <w:t>a</w:t>
      </w:r>
      <w:r>
        <w:rPr>
          <w:spacing w:val="-4"/>
        </w:rPr>
        <w:t> </w:t>
      </w:r>
      <w:r>
        <w:rPr/>
        <w:t>written</w:t>
      </w:r>
      <w:r>
        <w:rPr>
          <w:spacing w:val="-5"/>
        </w:rPr>
        <w:t> </w:t>
      </w:r>
      <w:r>
        <w:rPr/>
        <w:t>format</w:t>
      </w:r>
      <w:r>
        <w:rPr>
          <w:spacing w:val="-4"/>
        </w:rPr>
        <w:t> </w:t>
      </w:r>
      <w:r>
        <w:rPr/>
        <w:t>stressing</w:t>
      </w:r>
      <w:r>
        <w:rPr>
          <w:spacing w:val="-4"/>
        </w:rPr>
        <w:t> </w:t>
      </w:r>
      <w:r>
        <w:rPr/>
        <w:t>different aspects of scientific processes.</w:t>
      </w:r>
      <w:r>
        <w:rPr>
          <w:spacing w:val="40"/>
        </w:rPr>
        <w:t> </w:t>
      </w:r>
      <w:r>
        <w:rPr>
          <w:b/>
        </w:rPr>
        <w:t>These will be group assignments</w:t>
      </w:r>
      <w:r>
        <w:rPr/>
        <w:t>.</w:t>
      </w:r>
      <w:r>
        <w:rPr>
          <w:spacing w:val="40"/>
        </w:rPr>
        <w:t> </w:t>
      </w:r>
      <w:r>
        <w:rPr/>
        <w:t>Your final grade on some of the written assignments may be weighted by your group members’ assessment of your contribution to the final product.</w:t>
      </w:r>
    </w:p>
    <w:p>
      <w:pPr>
        <w:pStyle w:val="BodyText"/>
        <w:spacing w:before="42"/>
      </w:pPr>
    </w:p>
    <w:p>
      <w:pPr>
        <w:pStyle w:val="Heading1"/>
        <w:spacing w:line="303" w:lineRule="exact"/>
      </w:pPr>
      <w:bookmarkStart w:name="Oral Presentation:" w:id="20"/>
      <w:bookmarkEnd w:id="20"/>
      <w:r>
        <w:rPr/>
      </w:r>
      <w:r>
        <w:rPr>
          <w:color w:val="365F91"/>
        </w:rPr>
        <w:t>Oral</w:t>
      </w:r>
      <w:r>
        <w:rPr>
          <w:color w:val="365F91"/>
          <w:spacing w:val="-5"/>
        </w:rPr>
        <w:t> </w:t>
      </w:r>
      <w:r>
        <w:rPr>
          <w:color w:val="365F91"/>
          <w:spacing w:val="-2"/>
        </w:rPr>
        <w:t>Presentation:</w:t>
      </w:r>
    </w:p>
    <w:p>
      <w:pPr>
        <w:pStyle w:val="BodyText"/>
        <w:ind w:left="719" w:right="1181" w:firstLine="720"/>
        <w:jc w:val="both"/>
      </w:pPr>
      <w:r>
        <w:rPr/>
        <w:t>The</w:t>
      </w:r>
      <w:r>
        <w:rPr>
          <w:spacing w:val="-2"/>
        </w:rPr>
        <w:t> </w:t>
      </w:r>
      <w:r>
        <w:rPr/>
        <w:t>ability</w:t>
      </w:r>
      <w:r>
        <w:rPr>
          <w:spacing w:val="-4"/>
        </w:rPr>
        <w:t> </w:t>
      </w:r>
      <w:r>
        <w:rPr/>
        <w:t>to</w:t>
      </w:r>
      <w:r>
        <w:rPr>
          <w:spacing w:val="-2"/>
        </w:rPr>
        <w:t> </w:t>
      </w:r>
      <w:r>
        <w:rPr/>
        <w:t>communicate</w:t>
      </w:r>
      <w:r>
        <w:rPr>
          <w:spacing w:val="-5"/>
        </w:rPr>
        <w:t> </w:t>
      </w:r>
      <w:r>
        <w:rPr/>
        <w:t>effectively</w:t>
      </w:r>
      <w:r>
        <w:rPr>
          <w:spacing w:val="-2"/>
        </w:rPr>
        <w:t> </w:t>
      </w:r>
      <w:r>
        <w:rPr/>
        <w:t>is</w:t>
      </w:r>
      <w:r>
        <w:rPr>
          <w:spacing w:val="-5"/>
        </w:rPr>
        <w:t> </w:t>
      </w:r>
      <w:r>
        <w:rPr/>
        <w:t>essential</w:t>
      </w:r>
      <w:r>
        <w:rPr>
          <w:spacing w:val="-3"/>
        </w:rPr>
        <w:t> </w:t>
      </w:r>
      <w:r>
        <w:rPr/>
        <w:t>for</w:t>
      </w:r>
      <w:r>
        <w:rPr>
          <w:spacing w:val="-3"/>
        </w:rPr>
        <w:t> </w:t>
      </w:r>
      <w:r>
        <w:rPr/>
        <w:t>scientists.</w:t>
      </w:r>
      <w:r>
        <w:rPr>
          <w:spacing w:val="40"/>
        </w:rPr>
        <w:t> </w:t>
      </w:r>
      <w:r>
        <w:rPr/>
        <w:t>Your</w:t>
      </w:r>
      <w:r>
        <w:rPr>
          <w:spacing w:val="-3"/>
        </w:rPr>
        <w:t> </w:t>
      </w:r>
      <w:r>
        <w:rPr/>
        <w:t>lab</w:t>
      </w:r>
      <w:r>
        <w:rPr>
          <w:spacing w:val="-4"/>
        </w:rPr>
        <w:t> </w:t>
      </w:r>
      <w:r>
        <w:rPr/>
        <w:t>group</w:t>
      </w:r>
      <w:r>
        <w:rPr>
          <w:spacing w:val="-4"/>
        </w:rPr>
        <w:t> </w:t>
      </w:r>
      <w:r>
        <w:rPr/>
        <w:t>will have</w:t>
      </w:r>
      <w:r>
        <w:rPr>
          <w:spacing w:val="-1"/>
        </w:rPr>
        <w:t> </w:t>
      </w:r>
      <w:r>
        <w:rPr/>
        <w:t>to</w:t>
      </w:r>
      <w:r>
        <w:rPr>
          <w:spacing w:val="-3"/>
        </w:rPr>
        <w:t> </w:t>
      </w:r>
      <w:r>
        <w:rPr/>
        <w:t>make</w:t>
      </w:r>
      <w:r>
        <w:rPr>
          <w:spacing w:val="-1"/>
        </w:rPr>
        <w:t> </w:t>
      </w:r>
      <w:r>
        <w:rPr/>
        <w:t>a</w:t>
      </w:r>
      <w:r>
        <w:rPr>
          <w:spacing w:val="-4"/>
        </w:rPr>
        <w:t> </w:t>
      </w:r>
      <w:r>
        <w:rPr/>
        <w:t>short</w:t>
      </w:r>
      <w:r>
        <w:rPr>
          <w:spacing w:val="-1"/>
        </w:rPr>
        <w:t> </w:t>
      </w:r>
      <w:r>
        <w:rPr/>
        <w:t>report</w:t>
      </w:r>
      <w:r>
        <w:rPr>
          <w:spacing w:val="-1"/>
        </w:rPr>
        <w:t> </w:t>
      </w:r>
      <w:r>
        <w:rPr/>
        <w:t>on</w:t>
      </w:r>
      <w:r>
        <w:rPr>
          <w:spacing w:val="-5"/>
        </w:rPr>
        <w:t> </w:t>
      </w:r>
      <w:r>
        <w:rPr/>
        <w:t>your</w:t>
      </w:r>
      <w:r>
        <w:rPr>
          <w:spacing w:val="-4"/>
        </w:rPr>
        <w:t> </w:t>
      </w:r>
      <w:r>
        <w:rPr/>
        <w:t>final</w:t>
      </w:r>
      <w:r>
        <w:rPr>
          <w:spacing w:val="-2"/>
        </w:rPr>
        <w:t> </w:t>
      </w:r>
      <w:r>
        <w:rPr/>
        <w:t>results</w:t>
      </w:r>
      <w:r>
        <w:rPr>
          <w:spacing w:val="-2"/>
        </w:rPr>
        <w:t> </w:t>
      </w:r>
      <w:r>
        <w:rPr/>
        <w:t>from</w:t>
      </w:r>
      <w:r>
        <w:rPr>
          <w:spacing w:val="-5"/>
        </w:rPr>
        <w:t> </w:t>
      </w:r>
      <w:r>
        <w:rPr/>
        <w:t>your</w:t>
      </w:r>
      <w:r>
        <w:rPr>
          <w:spacing w:val="-4"/>
        </w:rPr>
        <w:t> </w:t>
      </w:r>
      <w:r>
        <w:rPr/>
        <w:t>microbiology</w:t>
      </w:r>
      <w:r>
        <w:rPr>
          <w:spacing w:val="-3"/>
        </w:rPr>
        <w:t> </w:t>
      </w:r>
      <w:r>
        <w:rPr/>
        <w:t>project</w:t>
      </w:r>
      <w:r>
        <w:rPr>
          <w:spacing w:val="-3"/>
        </w:rPr>
        <w:t> </w:t>
      </w:r>
      <w:r>
        <w:rPr/>
        <w:t>(which</w:t>
      </w:r>
      <w:r>
        <w:rPr>
          <w:spacing w:val="-3"/>
        </w:rPr>
        <w:t> </w:t>
      </w:r>
      <w:r>
        <w:rPr/>
        <w:t>will include some form of visual aid, usually a Powerpoint presentation).</w:t>
      </w:r>
    </w:p>
    <w:p>
      <w:pPr>
        <w:pStyle w:val="BodyText"/>
        <w:spacing w:before="41"/>
      </w:pPr>
    </w:p>
    <w:p>
      <w:pPr>
        <w:pStyle w:val="Heading1"/>
      </w:pPr>
      <w:bookmarkStart w:name="Professionalism:" w:id="21"/>
      <w:bookmarkEnd w:id="21"/>
      <w:r>
        <w:rPr/>
      </w:r>
      <w:r>
        <w:rPr>
          <w:color w:val="365F91"/>
          <w:spacing w:val="-2"/>
        </w:rPr>
        <w:t>Professionalism:</w:t>
      </w:r>
    </w:p>
    <w:p>
      <w:pPr>
        <w:pStyle w:val="BodyText"/>
        <w:ind w:left="719" w:right="718" w:firstLine="720"/>
      </w:pPr>
      <w:r>
        <w:rPr/>
        <w:t>Your choices can affect the learning experiences of other students in the class as well as your own. Please arrive on time, stay through class, turn off your cell phone (including vibration mode), and use laptops and other technology only for class-related activities.</w:t>
      </w:r>
      <w:r>
        <w:rPr>
          <w:spacing w:val="40"/>
        </w:rPr>
        <w:t> </w:t>
      </w:r>
      <w:r>
        <w:rPr/>
        <w:t>It is understood that the continuing development of new technology can be beneficial to the process of education.</w:t>
      </w:r>
      <w:r>
        <w:rPr>
          <w:spacing w:val="40"/>
        </w:rPr>
        <w:t> </w:t>
      </w:r>
      <w:r>
        <w:rPr/>
        <w:t>For this reason, laptops and smartphones</w:t>
      </w:r>
      <w:r>
        <w:rPr>
          <w:spacing w:val="-1"/>
        </w:rPr>
        <w:t> </w:t>
      </w:r>
      <w:r>
        <w:rPr/>
        <w:t>are permitted for note-taking and viewing classroom materials such as weekly lab handouts.</w:t>
      </w:r>
      <w:r>
        <w:rPr>
          <w:spacing w:val="40"/>
        </w:rPr>
        <w:t> </w:t>
      </w:r>
      <w:r>
        <w:rPr/>
        <w:t>Unacceptable classroom use of technology includes, but is not limited</w:t>
      </w:r>
      <w:r>
        <w:rPr>
          <w:spacing w:val="-3"/>
        </w:rPr>
        <w:t> </w:t>
      </w:r>
      <w:r>
        <w:rPr/>
        <w:t>to social</w:t>
      </w:r>
      <w:r>
        <w:rPr>
          <w:spacing w:val="-3"/>
        </w:rPr>
        <w:t> </w:t>
      </w:r>
      <w:r>
        <w:rPr/>
        <w:t>media websites, e-mail, and</w:t>
      </w:r>
      <w:r>
        <w:rPr>
          <w:spacing w:val="-1"/>
        </w:rPr>
        <w:t> </w:t>
      </w:r>
      <w:r>
        <w:rPr/>
        <w:t>cell phone photography (except as</w:t>
      </w:r>
      <w:r>
        <w:rPr>
          <w:spacing w:val="-2"/>
        </w:rPr>
        <w:t> </w:t>
      </w:r>
      <w:r>
        <w:rPr/>
        <w:t>required</w:t>
      </w:r>
      <w:r>
        <w:rPr>
          <w:spacing w:val="-3"/>
        </w:rPr>
        <w:t> </w:t>
      </w:r>
      <w:r>
        <w:rPr/>
        <w:t>for</w:t>
      </w:r>
      <w:r>
        <w:rPr>
          <w:spacing w:val="-2"/>
        </w:rPr>
        <w:t> </w:t>
      </w:r>
      <w:r>
        <w:rPr/>
        <w:t>lab</w:t>
      </w:r>
      <w:r>
        <w:rPr>
          <w:spacing w:val="-3"/>
        </w:rPr>
        <w:t> </w:t>
      </w:r>
      <w:r>
        <w:rPr/>
        <w:t>activities).</w:t>
      </w:r>
      <w:r>
        <w:rPr>
          <w:spacing w:val="40"/>
        </w:rPr>
        <w:t> </w:t>
      </w:r>
      <w:r>
        <w:rPr/>
        <w:t>Students</w:t>
      </w:r>
      <w:r>
        <w:rPr>
          <w:spacing w:val="-4"/>
        </w:rPr>
        <w:t> </w:t>
      </w:r>
      <w:r>
        <w:rPr/>
        <w:t>that</w:t>
      </w:r>
      <w:r>
        <w:rPr>
          <w:spacing w:val="-2"/>
        </w:rPr>
        <w:t> </w:t>
      </w:r>
      <w:r>
        <w:rPr/>
        <w:t>are</w:t>
      </w:r>
      <w:r>
        <w:rPr>
          <w:spacing w:val="-4"/>
        </w:rPr>
        <w:t> </w:t>
      </w:r>
      <w:r>
        <w:rPr/>
        <w:t>viewed</w:t>
      </w:r>
      <w:r>
        <w:rPr>
          <w:spacing w:val="-3"/>
        </w:rPr>
        <w:t> </w:t>
      </w:r>
      <w:r>
        <w:rPr/>
        <w:t>as</w:t>
      </w:r>
      <w:r>
        <w:rPr>
          <w:spacing w:val="-2"/>
        </w:rPr>
        <w:t> </w:t>
      </w:r>
      <w:r>
        <w:rPr/>
        <w:t>distracting</w:t>
      </w:r>
      <w:r>
        <w:rPr>
          <w:spacing w:val="-3"/>
        </w:rPr>
        <w:t> </w:t>
      </w:r>
      <w:r>
        <w:rPr/>
        <w:t>or</w:t>
      </w:r>
      <w:r>
        <w:rPr>
          <w:spacing w:val="-2"/>
        </w:rPr>
        <w:t> </w:t>
      </w:r>
      <w:r>
        <w:rPr/>
        <w:t>disruptive</w:t>
      </w:r>
      <w:r>
        <w:rPr>
          <w:spacing w:val="-2"/>
        </w:rPr>
        <w:t> </w:t>
      </w:r>
      <w:r>
        <w:rPr/>
        <w:t>may</w:t>
      </w:r>
      <w:r>
        <w:rPr>
          <w:spacing w:val="-2"/>
        </w:rPr>
        <w:t> </w:t>
      </w:r>
      <w:r>
        <w:rPr/>
        <w:t>be</w:t>
      </w:r>
      <w:r>
        <w:rPr>
          <w:spacing w:val="-2"/>
        </w:rPr>
        <w:t> </w:t>
      </w:r>
      <w:r>
        <w:rPr/>
        <w:t>asked to leave the classroom.</w:t>
      </w:r>
    </w:p>
    <w:p>
      <w:pPr>
        <w:pStyle w:val="BodyText"/>
        <w:spacing w:after="0"/>
        <w:sectPr>
          <w:pgSz w:w="12240" w:h="15840"/>
          <w:pgMar w:header="0" w:footer="1063" w:top="1400" w:bottom="1260" w:left="1080" w:right="1080"/>
        </w:sectPr>
      </w:pPr>
    </w:p>
    <w:p>
      <w:pPr>
        <w:pStyle w:val="Heading1"/>
        <w:spacing w:before="80"/>
      </w:pPr>
      <w:bookmarkStart w:name="Grading" w:id="22"/>
      <w:bookmarkEnd w:id="22"/>
      <w:r>
        <w:rPr/>
      </w:r>
      <w:r>
        <w:rPr>
          <w:color w:val="365F91"/>
          <w:spacing w:val="-2"/>
        </w:rPr>
        <w:t>Grading</w:t>
      </w:r>
    </w:p>
    <w:p>
      <w:pPr>
        <w:pStyle w:val="BodyText"/>
        <w:spacing w:line="268" w:lineRule="exact"/>
        <w:ind w:left="680"/>
        <w:jc w:val="center"/>
      </w:pPr>
      <w:r>
        <w:rPr/>
        <w:t>Grades</w:t>
      </w:r>
      <w:r>
        <w:rPr>
          <w:spacing w:val="-4"/>
        </w:rPr>
        <w:t> </w:t>
      </w:r>
      <w:r>
        <w:rPr/>
        <w:t>will</w:t>
      </w:r>
      <w:r>
        <w:rPr>
          <w:spacing w:val="-7"/>
        </w:rPr>
        <w:t> </w:t>
      </w:r>
      <w:r>
        <w:rPr/>
        <w:t>follow</w:t>
      </w:r>
      <w:r>
        <w:rPr>
          <w:spacing w:val="-5"/>
        </w:rPr>
        <w:t> </w:t>
      </w:r>
      <w:r>
        <w:rPr/>
        <w:t>the</w:t>
      </w:r>
      <w:r>
        <w:rPr>
          <w:spacing w:val="-3"/>
        </w:rPr>
        <w:t> </w:t>
      </w:r>
      <w:r>
        <w:rPr/>
        <w:t>following</w:t>
      </w:r>
      <w:r>
        <w:rPr>
          <w:spacing w:val="-5"/>
        </w:rPr>
        <w:t> </w:t>
      </w:r>
      <w:r>
        <w:rPr/>
        <w:t>point</w:t>
      </w:r>
      <w:r>
        <w:rPr>
          <w:spacing w:val="-2"/>
        </w:rPr>
        <w:t> distribution:</w:t>
      </w:r>
    </w:p>
    <w:p>
      <w:pPr>
        <w:spacing w:before="0"/>
        <w:ind w:left="146" w:right="0" w:firstLine="0"/>
        <w:jc w:val="center"/>
        <w:rPr>
          <w:sz w:val="22"/>
        </w:rPr>
      </w:pPr>
      <w:r>
        <w:rPr>
          <w:sz w:val="22"/>
        </w:rPr>
        <w:t>&gt;=93%,</w:t>
      </w:r>
      <w:r>
        <w:rPr>
          <w:spacing w:val="-4"/>
          <w:sz w:val="22"/>
        </w:rPr>
        <w:t> </w:t>
      </w:r>
      <w:r>
        <w:rPr>
          <w:spacing w:val="-5"/>
          <w:sz w:val="22"/>
        </w:rPr>
        <w:t>A;</w:t>
      </w:r>
    </w:p>
    <w:p>
      <w:pPr>
        <w:spacing w:before="0"/>
        <w:ind w:left="150" w:right="0" w:firstLine="0"/>
        <w:jc w:val="center"/>
        <w:rPr>
          <w:sz w:val="22"/>
        </w:rPr>
      </w:pPr>
      <w:r>
        <w:rPr>
          <w:sz w:val="22"/>
        </w:rPr>
        <w:t>90-93%,</w:t>
      </w:r>
      <w:r>
        <w:rPr>
          <w:spacing w:val="-5"/>
          <w:sz w:val="22"/>
        </w:rPr>
        <w:t> A-</w:t>
      </w:r>
    </w:p>
    <w:p>
      <w:pPr>
        <w:spacing w:line="268" w:lineRule="exact" w:before="0"/>
        <w:ind w:left="146" w:right="0" w:firstLine="0"/>
        <w:jc w:val="center"/>
        <w:rPr>
          <w:sz w:val="22"/>
        </w:rPr>
      </w:pPr>
      <w:r>
        <w:rPr>
          <w:sz w:val="22"/>
        </w:rPr>
        <w:t>87-89%,</w:t>
      </w:r>
      <w:r>
        <w:rPr>
          <w:spacing w:val="-5"/>
          <w:sz w:val="22"/>
        </w:rPr>
        <w:t> B+</w:t>
      </w:r>
    </w:p>
    <w:p>
      <w:pPr>
        <w:spacing w:line="268" w:lineRule="exact" w:before="0"/>
        <w:ind w:left="147" w:right="0" w:firstLine="0"/>
        <w:jc w:val="center"/>
        <w:rPr>
          <w:sz w:val="22"/>
        </w:rPr>
      </w:pPr>
      <w:r>
        <w:rPr>
          <w:sz w:val="22"/>
        </w:rPr>
        <w:t>83-86%,</w:t>
      </w:r>
      <w:r>
        <w:rPr>
          <w:spacing w:val="-5"/>
          <w:sz w:val="22"/>
        </w:rPr>
        <w:t> </w:t>
      </w:r>
      <w:r>
        <w:rPr>
          <w:spacing w:val="-10"/>
          <w:sz w:val="22"/>
        </w:rPr>
        <w:t>B</w:t>
      </w:r>
    </w:p>
    <w:p>
      <w:pPr>
        <w:spacing w:before="0"/>
        <w:ind w:left="147" w:right="0" w:firstLine="0"/>
        <w:jc w:val="center"/>
        <w:rPr>
          <w:sz w:val="22"/>
        </w:rPr>
      </w:pPr>
      <w:r>
        <w:rPr>
          <w:sz w:val="22"/>
        </w:rPr>
        <w:t>80-82%,</w:t>
      </w:r>
      <w:r>
        <w:rPr>
          <w:spacing w:val="-5"/>
          <w:sz w:val="22"/>
        </w:rPr>
        <w:t> B-</w:t>
      </w:r>
    </w:p>
    <w:p>
      <w:pPr>
        <w:pStyle w:val="BodyText"/>
      </w:pPr>
      <w:r>
        <w:rPr/>
        <w:br w:type="column"/>
      </w:r>
      <w:r>
        <w:rPr/>
      </w:r>
    </w:p>
    <w:p>
      <w:pPr>
        <w:pStyle w:val="BodyText"/>
        <w:spacing w:before="115"/>
      </w:pPr>
    </w:p>
    <w:p>
      <w:pPr>
        <w:spacing w:before="0"/>
        <w:ind w:left="4" w:right="1478" w:firstLine="0"/>
        <w:jc w:val="center"/>
        <w:rPr>
          <w:sz w:val="22"/>
        </w:rPr>
      </w:pPr>
      <w:r>
        <w:rPr>
          <w:sz w:val="22"/>
        </w:rPr>
        <w:t>77-79%,</w:t>
      </w:r>
      <w:r>
        <w:rPr>
          <w:spacing w:val="-5"/>
          <w:sz w:val="22"/>
        </w:rPr>
        <w:t> C+</w:t>
      </w:r>
    </w:p>
    <w:p>
      <w:pPr>
        <w:spacing w:before="0"/>
        <w:ind w:left="4" w:right="1478" w:firstLine="0"/>
        <w:jc w:val="center"/>
        <w:rPr>
          <w:sz w:val="22"/>
        </w:rPr>
      </w:pPr>
      <w:r>
        <w:rPr>
          <w:sz w:val="22"/>
        </w:rPr>
        <w:t>73-77%,</w:t>
      </w:r>
      <w:r>
        <w:rPr>
          <w:spacing w:val="-5"/>
          <w:sz w:val="22"/>
        </w:rPr>
        <w:t> </w:t>
      </w:r>
      <w:r>
        <w:rPr>
          <w:spacing w:val="-10"/>
          <w:sz w:val="22"/>
        </w:rPr>
        <w:t>C</w:t>
      </w:r>
    </w:p>
    <w:p>
      <w:pPr>
        <w:spacing w:line="268" w:lineRule="exact" w:before="1"/>
        <w:ind w:left="4" w:right="1478" w:firstLine="0"/>
        <w:jc w:val="center"/>
        <w:rPr>
          <w:sz w:val="22"/>
        </w:rPr>
      </w:pPr>
      <w:r>
        <w:rPr>
          <w:sz w:val="22"/>
        </w:rPr>
        <w:t>70-72%,</w:t>
      </w:r>
      <w:r>
        <w:rPr>
          <w:spacing w:val="-5"/>
          <w:sz w:val="22"/>
        </w:rPr>
        <w:t> C-</w:t>
      </w:r>
    </w:p>
    <w:p>
      <w:pPr>
        <w:spacing w:line="268" w:lineRule="exact" w:before="0"/>
        <w:ind w:left="0" w:right="1478" w:firstLine="0"/>
        <w:jc w:val="center"/>
        <w:rPr>
          <w:sz w:val="22"/>
        </w:rPr>
      </w:pPr>
      <w:r>
        <w:rPr>
          <w:sz w:val="22"/>
        </w:rPr>
        <w:t>60-69%,</w:t>
      </w:r>
      <w:r>
        <w:rPr>
          <w:spacing w:val="-7"/>
          <w:sz w:val="22"/>
        </w:rPr>
        <w:t> </w:t>
      </w:r>
      <w:r>
        <w:rPr>
          <w:spacing w:val="-10"/>
          <w:sz w:val="22"/>
        </w:rPr>
        <w:t>D</w:t>
      </w:r>
    </w:p>
    <w:p>
      <w:pPr>
        <w:spacing w:before="0"/>
        <w:ind w:left="3" w:right="1478" w:firstLine="0"/>
        <w:jc w:val="center"/>
        <w:rPr>
          <w:sz w:val="22"/>
        </w:rPr>
      </w:pPr>
      <w:r>
        <w:rPr>
          <w:sz w:val="22"/>
        </w:rPr>
        <w:t>&lt;60%,</w:t>
      </w:r>
      <w:r>
        <w:rPr>
          <w:spacing w:val="-4"/>
          <w:sz w:val="22"/>
        </w:rPr>
        <w:t> </w:t>
      </w:r>
      <w:r>
        <w:rPr>
          <w:spacing w:val="-10"/>
          <w:sz w:val="22"/>
        </w:rPr>
        <w:t>E</w:t>
      </w:r>
    </w:p>
    <w:p>
      <w:pPr>
        <w:spacing w:after="0"/>
        <w:jc w:val="center"/>
        <w:rPr>
          <w:sz w:val="22"/>
        </w:rPr>
        <w:sectPr>
          <w:pgSz w:w="12240" w:h="15840"/>
          <w:pgMar w:header="0" w:footer="1063" w:top="1360" w:bottom="1260" w:left="1080" w:right="1080"/>
          <w:cols w:num="2" w:equalWidth="0">
            <w:col w:w="5253" w:space="905"/>
            <w:col w:w="3922"/>
          </w:cols>
        </w:sectPr>
      </w:pPr>
    </w:p>
    <w:p>
      <w:pPr>
        <w:pStyle w:val="BodyText"/>
      </w:pPr>
    </w:p>
    <w:p>
      <w:pPr>
        <w:pStyle w:val="BodyText"/>
        <w:ind w:left="719" w:right="793"/>
      </w:pPr>
      <w:r>
        <w:rPr/>
        <w:t>Under most</w:t>
      </w:r>
      <w:r>
        <w:rPr>
          <w:spacing w:val="-1"/>
        </w:rPr>
        <w:t> </w:t>
      </w:r>
      <w:r>
        <w:rPr/>
        <w:t>circumstances,</w:t>
      </w:r>
      <w:r>
        <w:rPr>
          <w:spacing w:val="-1"/>
        </w:rPr>
        <w:t> </w:t>
      </w:r>
      <w:r>
        <w:rPr/>
        <w:t>there</w:t>
      </w:r>
      <w:r>
        <w:rPr>
          <w:spacing w:val="-1"/>
        </w:rPr>
        <w:t> </w:t>
      </w:r>
      <w:r>
        <w:rPr/>
        <w:t>will be</w:t>
      </w:r>
      <w:r>
        <w:rPr>
          <w:spacing w:val="-1"/>
        </w:rPr>
        <w:t> </w:t>
      </w:r>
      <w:r>
        <w:rPr/>
        <w:t>no adjustment to your grades.</w:t>
      </w:r>
      <w:r>
        <w:rPr>
          <w:spacing w:val="40"/>
        </w:rPr>
        <w:t> </w:t>
      </w:r>
      <w:r>
        <w:rPr/>
        <w:t>There is no quota for particular</w:t>
      </w:r>
      <w:r>
        <w:rPr>
          <w:spacing w:val="-2"/>
        </w:rPr>
        <w:t> </w:t>
      </w:r>
      <w:r>
        <w:rPr/>
        <w:t>letter</w:t>
      </w:r>
      <w:r>
        <w:rPr>
          <w:spacing w:val="-2"/>
        </w:rPr>
        <w:t> </w:t>
      </w:r>
      <w:r>
        <w:rPr/>
        <w:t>grades.</w:t>
      </w:r>
      <w:r>
        <w:rPr>
          <w:spacing w:val="40"/>
        </w:rPr>
        <w:t> </w:t>
      </w:r>
      <w:r>
        <w:rPr/>
        <w:t>Helping</w:t>
      </w:r>
      <w:r>
        <w:rPr>
          <w:spacing w:val="-3"/>
        </w:rPr>
        <w:t> </w:t>
      </w:r>
      <w:r>
        <w:rPr/>
        <w:t>your</w:t>
      </w:r>
      <w:r>
        <w:rPr>
          <w:spacing w:val="-2"/>
        </w:rPr>
        <w:t> </w:t>
      </w:r>
      <w:r>
        <w:rPr/>
        <w:t>classmates</w:t>
      </w:r>
      <w:r>
        <w:rPr>
          <w:spacing w:val="-4"/>
        </w:rPr>
        <w:t> </w:t>
      </w:r>
      <w:r>
        <w:rPr/>
        <w:t>in</w:t>
      </w:r>
      <w:r>
        <w:rPr>
          <w:spacing w:val="-3"/>
        </w:rPr>
        <w:t> </w:t>
      </w:r>
      <w:r>
        <w:rPr/>
        <w:t>the</w:t>
      </w:r>
      <w:r>
        <w:rPr>
          <w:spacing w:val="-1"/>
        </w:rPr>
        <w:t> </w:t>
      </w:r>
      <w:r>
        <w:rPr/>
        <w:t>lab</w:t>
      </w:r>
      <w:r>
        <w:rPr>
          <w:spacing w:val="-3"/>
        </w:rPr>
        <w:t> </w:t>
      </w:r>
      <w:r>
        <w:rPr/>
        <w:t>(not</w:t>
      </w:r>
      <w:r>
        <w:rPr>
          <w:spacing w:val="-1"/>
        </w:rPr>
        <w:t> </w:t>
      </w:r>
      <w:r>
        <w:rPr/>
        <w:t>to</w:t>
      </w:r>
      <w:r>
        <w:rPr>
          <w:spacing w:val="-1"/>
        </w:rPr>
        <w:t> </w:t>
      </w:r>
      <w:r>
        <w:rPr/>
        <w:t>be</w:t>
      </w:r>
      <w:r>
        <w:rPr>
          <w:spacing w:val="-1"/>
        </w:rPr>
        <w:t> </w:t>
      </w:r>
      <w:r>
        <w:rPr/>
        <w:t>confused</w:t>
      </w:r>
      <w:r>
        <w:rPr>
          <w:spacing w:val="-5"/>
        </w:rPr>
        <w:t> </w:t>
      </w:r>
      <w:r>
        <w:rPr/>
        <w:t>with</w:t>
      </w:r>
      <w:r>
        <w:rPr>
          <w:spacing w:val="-3"/>
        </w:rPr>
        <w:t> </w:t>
      </w:r>
      <w:r>
        <w:rPr/>
        <w:t>cheating) will</w:t>
      </w:r>
      <w:r>
        <w:rPr>
          <w:spacing w:val="-2"/>
        </w:rPr>
        <w:t> </w:t>
      </w:r>
      <w:r>
        <w:rPr/>
        <w:t>not</w:t>
      </w:r>
      <w:r>
        <w:rPr>
          <w:spacing w:val="-4"/>
        </w:rPr>
        <w:t> </w:t>
      </w:r>
      <w:r>
        <w:rPr/>
        <w:t>hurt</w:t>
      </w:r>
      <w:r>
        <w:rPr>
          <w:spacing w:val="-1"/>
        </w:rPr>
        <w:t> </w:t>
      </w:r>
      <w:r>
        <w:rPr/>
        <w:t>your</w:t>
      </w:r>
      <w:r>
        <w:rPr>
          <w:spacing w:val="-2"/>
        </w:rPr>
        <w:t> </w:t>
      </w:r>
      <w:r>
        <w:rPr/>
        <w:t>grade,</w:t>
      </w:r>
      <w:r>
        <w:rPr>
          <w:spacing w:val="-2"/>
        </w:rPr>
        <w:t> </w:t>
      </w:r>
      <w:r>
        <w:rPr/>
        <w:t>and</w:t>
      </w:r>
      <w:r>
        <w:rPr>
          <w:spacing w:val="-3"/>
        </w:rPr>
        <w:t> </w:t>
      </w:r>
      <w:r>
        <w:rPr/>
        <w:t>is</w:t>
      </w:r>
      <w:r>
        <w:rPr>
          <w:spacing w:val="-2"/>
        </w:rPr>
        <w:t> </w:t>
      </w:r>
      <w:r>
        <w:rPr/>
        <w:t>instead</w:t>
      </w:r>
      <w:r>
        <w:rPr>
          <w:spacing w:val="-5"/>
        </w:rPr>
        <w:t> </w:t>
      </w:r>
      <w:r>
        <w:rPr/>
        <w:t>more</w:t>
      </w:r>
      <w:r>
        <w:rPr>
          <w:spacing w:val="-1"/>
        </w:rPr>
        <w:t> </w:t>
      </w:r>
      <w:r>
        <w:rPr/>
        <w:t>likely</w:t>
      </w:r>
      <w:r>
        <w:rPr>
          <w:spacing w:val="-1"/>
        </w:rPr>
        <w:t> </w:t>
      </w:r>
      <w:r>
        <w:rPr/>
        <w:t>to</w:t>
      </w:r>
      <w:r>
        <w:rPr>
          <w:spacing w:val="-1"/>
        </w:rPr>
        <w:t> </w:t>
      </w:r>
      <w:r>
        <w:rPr/>
        <w:t>improve</w:t>
      </w:r>
      <w:r>
        <w:rPr>
          <w:spacing w:val="-4"/>
        </w:rPr>
        <w:t> </w:t>
      </w:r>
      <w:r>
        <w:rPr/>
        <w:t>your</w:t>
      </w:r>
      <w:r>
        <w:rPr>
          <w:spacing w:val="-2"/>
        </w:rPr>
        <w:t> </w:t>
      </w:r>
      <w:r>
        <w:rPr/>
        <w:t>grade.</w:t>
      </w:r>
      <w:r>
        <w:rPr>
          <w:spacing w:val="40"/>
        </w:rPr>
        <w:t> </w:t>
      </w:r>
      <w:r>
        <w:rPr/>
        <w:t>Final</w:t>
      </w:r>
      <w:r>
        <w:rPr>
          <w:spacing w:val="-2"/>
        </w:rPr>
        <w:t> </w:t>
      </w:r>
      <w:r>
        <w:rPr/>
        <w:t>grades</w:t>
      </w:r>
      <w:r>
        <w:rPr>
          <w:spacing w:val="-2"/>
        </w:rPr>
        <w:t> </w:t>
      </w:r>
      <w:r>
        <w:rPr/>
        <w:t>will</w:t>
      </w:r>
      <w:r>
        <w:rPr>
          <w:spacing w:val="-2"/>
        </w:rPr>
        <w:t> </w:t>
      </w:r>
      <w:r>
        <w:rPr/>
        <w:t>be rounded to the nearest whole percentage point at the end of the semester (87.2% -&gt; 87%, 89.7% -&gt; 90%), while grades for assignments themselves will NOT be rounded.</w:t>
      </w:r>
    </w:p>
    <w:p>
      <w:pPr>
        <w:pStyle w:val="BodyText"/>
        <w:spacing w:before="1"/>
      </w:pPr>
    </w:p>
    <w:p>
      <w:pPr>
        <w:pStyle w:val="BodyText"/>
        <w:spacing w:line="268" w:lineRule="exact"/>
        <w:ind w:left="719"/>
      </w:pPr>
      <w:r>
        <w:rPr/>
        <w:t>Grades</w:t>
      </w:r>
      <w:r>
        <w:rPr>
          <w:spacing w:val="-3"/>
        </w:rPr>
        <w:t> </w:t>
      </w:r>
      <w:r>
        <w:rPr/>
        <w:t>will</w:t>
      </w:r>
      <w:r>
        <w:rPr>
          <w:spacing w:val="-6"/>
        </w:rPr>
        <w:t> </w:t>
      </w:r>
      <w:r>
        <w:rPr/>
        <w:t>be</w:t>
      </w:r>
      <w:r>
        <w:rPr>
          <w:spacing w:val="-2"/>
        </w:rPr>
        <w:t> </w:t>
      </w:r>
      <w:r>
        <w:rPr/>
        <w:t>based</w:t>
      </w:r>
      <w:r>
        <w:rPr>
          <w:spacing w:val="-4"/>
        </w:rPr>
        <w:t> </w:t>
      </w:r>
      <w:r>
        <w:rPr/>
        <w:t>on</w:t>
      </w:r>
      <w:r>
        <w:rPr>
          <w:spacing w:val="-6"/>
        </w:rPr>
        <w:t> </w:t>
      </w:r>
      <w:r>
        <w:rPr/>
        <w:t>the</w:t>
      </w:r>
      <w:r>
        <w:rPr>
          <w:spacing w:val="-2"/>
        </w:rPr>
        <w:t> </w:t>
      </w:r>
      <w:r>
        <w:rPr/>
        <w:t>following</w:t>
      </w:r>
      <w:r>
        <w:rPr>
          <w:spacing w:val="-3"/>
        </w:rPr>
        <w:t> </w:t>
      </w:r>
      <w:r>
        <w:rPr>
          <w:spacing w:val="-2"/>
        </w:rPr>
        <w:t>system:</w:t>
      </w:r>
    </w:p>
    <w:p>
      <w:pPr>
        <w:pStyle w:val="BodyText"/>
        <w:tabs>
          <w:tab w:pos="3240" w:val="left" w:leader="none"/>
        </w:tabs>
        <w:spacing w:line="268" w:lineRule="exact"/>
        <w:ind w:right="5377"/>
        <w:jc w:val="right"/>
      </w:pPr>
      <w:r>
        <w:rPr/>
        <w:t>1.</w:t>
      </w:r>
      <w:r>
        <w:rPr>
          <w:spacing w:val="45"/>
        </w:rPr>
        <w:t>  </w:t>
      </w:r>
      <w:r>
        <w:rPr>
          <w:spacing w:val="-2"/>
        </w:rPr>
        <w:t>Quizzes</w:t>
      </w:r>
      <w:r>
        <w:rPr/>
        <w:tab/>
      </w:r>
      <w:r>
        <w:rPr>
          <w:spacing w:val="-5"/>
        </w:rPr>
        <w:t>35%</w:t>
      </w:r>
    </w:p>
    <w:p>
      <w:pPr>
        <w:pStyle w:val="BodyText"/>
        <w:tabs>
          <w:tab w:pos="3219" w:val="left" w:leader="none"/>
        </w:tabs>
        <w:ind w:right="5378"/>
        <w:jc w:val="right"/>
      </w:pPr>
      <w:r>
        <w:rPr>
          <w:spacing w:val="39"/>
          <w:u w:val="thick"/>
        </w:rPr>
        <w:t>  </w:t>
      </w:r>
      <w:r>
        <w:rPr>
          <w:u w:val="thick"/>
        </w:rPr>
        <w:t>2.</w:t>
      </w:r>
      <w:r>
        <w:rPr>
          <w:spacing w:val="45"/>
          <w:u w:val="thick"/>
        </w:rPr>
        <w:t>  </w:t>
      </w:r>
      <w:r>
        <w:rPr>
          <w:spacing w:val="-2"/>
          <w:u w:val="thick"/>
        </w:rPr>
        <w:t>Reports</w:t>
      </w:r>
      <w:r>
        <w:rPr>
          <w:u w:val="thick"/>
        </w:rPr>
        <w:tab/>
      </w:r>
      <w:r>
        <w:rPr>
          <w:spacing w:val="80"/>
          <w:u w:val="none"/>
        </w:rPr>
        <w:t> </w:t>
      </w:r>
      <w:r>
        <w:rPr>
          <w:u w:val="none"/>
        </w:rPr>
        <w:t>65%</w:t>
      </w:r>
    </w:p>
    <w:p>
      <w:pPr>
        <w:pStyle w:val="BodyText"/>
        <w:tabs>
          <w:tab w:pos="4319" w:val="left" w:leader="none"/>
        </w:tabs>
        <w:ind w:left="2260"/>
      </w:pPr>
      <w:r>
        <w:rPr>
          <w:spacing w:val="-2"/>
        </w:rPr>
        <w:t>Total</w:t>
      </w:r>
      <w:r>
        <w:rPr/>
        <w:tab/>
      </w:r>
      <w:r>
        <w:rPr>
          <w:spacing w:val="-4"/>
        </w:rPr>
        <w:t>100%</w:t>
      </w:r>
    </w:p>
    <w:p>
      <w:pPr>
        <w:pStyle w:val="BodyText"/>
        <w:spacing w:before="43"/>
      </w:pPr>
    </w:p>
    <w:p>
      <w:pPr>
        <w:pStyle w:val="Heading1"/>
        <w:spacing w:line="240" w:lineRule="auto" w:before="1"/>
      </w:pPr>
      <w:bookmarkStart w:name="Important Policies &amp; Responsibilities to" w:id="23"/>
      <w:bookmarkEnd w:id="23"/>
      <w:r>
        <w:rPr/>
      </w:r>
      <w:bookmarkStart w:name="Student Accommodations" w:id="24"/>
      <w:bookmarkEnd w:id="24"/>
      <w:r>
        <w:rPr/>
      </w:r>
      <w:r>
        <w:rPr>
          <w:color w:val="365F91"/>
        </w:rPr>
        <w:t>Important</w:t>
      </w:r>
      <w:r>
        <w:rPr>
          <w:color w:val="365F91"/>
          <w:spacing w:val="-8"/>
        </w:rPr>
        <w:t> </w:t>
      </w:r>
      <w:r>
        <w:rPr>
          <w:color w:val="365F91"/>
        </w:rPr>
        <w:t>Policies</w:t>
      </w:r>
      <w:r>
        <w:rPr>
          <w:color w:val="365F91"/>
          <w:spacing w:val="-7"/>
        </w:rPr>
        <w:t> </w:t>
      </w:r>
      <w:r>
        <w:rPr>
          <w:color w:val="365F91"/>
        </w:rPr>
        <w:t>&amp;</w:t>
      </w:r>
      <w:r>
        <w:rPr>
          <w:color w:val="365F91"/>
          <w:spacing w:val="-9"/>
        </w:rPr>
        <w:t> </w:t>
      </w:r>
      <w:r>
        <w:rPr>
          <w:color w:val="365F91"/>
        </w:rPr>
        <w:t>Responsibilities</w:t>
      </w:r>
      <w:r>
        <w:rPr>
          <w:color w:val="365F91"/>
          <w:spacing w:val="-10"/>
        </w:rPr>
        <w:t> </w:t>
      </w:r>
      <w:r>
        <w:rPr>
          <w:color w:val="365F91"/>
        </w:rPr>
        <w:t>to</w:t>
      </w:r>
      <w:r>
        <w:rPr>
          <w:color w:val="365F91"/>
          <w:spacing w:val="-9"/>
        </w:rPr>
        <w:t> </w:t>
      </w:r>
      <w:r>
        <w:rPr>
          <w:color w:val="365F91"/>
        </w:rPr>
        <w:t>maintain</w:t>
      </w:r>
      <w:r>
        <w:rPr>
          <w:color w:val="365F91"/>
          <w:spacing w:val="-9"/>
        </w:rPr>
        <w:t> </w:t>
      </w:r>
      <w:r>
        <w:rPr>
          <w:color w:val="365F91"/>
        </w:rPr>
        <w:t>a</w:t>
      </w:r>
      <w:r>
        <w:rPr>
          <w:color w:val="365F91"/>
          <w:spacing w:val="-7"/>
        </w:rPr>
        <w:t> </w:t>
      </w:r>
      <w:r>
        <w:rPr>
          <w:color w:val="365F91"/>
        </w:rPr>
        <w:t>respectful</w:t>
      </w:r>
      <w:r>
        <w:rPr>
          <w:color w:val="365F91"/>
          <w:spacing w:val="-9"/>
        </w:rPr>
        <w:t> </w:t>
      </w:r>
      <w:r>
        <w:rPr>
          <w:color w:val="365F91"/>
          <w:spacing w:val="-2"/>
        </w:rPr>
        <w:t>environment:</w:t>
      </w:r>
    </w:p>
    <w:p>
      <w:pPr>
        <w:pStyle w:val="Heading2"/>
        <w:spacing w:line="240" w:lineRule="auto" w:before="40"/>
      </w:pPr>
      <w:bookmarkStart w:name="SUNY Geneseo is dedicated to providing a" w:id="25"/>
      <w:bookmarkEnd w:id="25"/>
      <w:r>
        <w:rPr/>
      </w:r>
      <w:r>
        <w:rPr>
          <w:color w:val="233E5F"/>
        </w:rPr>
        <w:t>Student </w:t>
      </w:r>
      <w:r>
        <w:rPr>
          <w:color w:val="233E5F"/>
          <w:spacing w:val="-2"/>
        </w:rPr>
        <w:t>Accommodations</w:t>
      </w:r>
    </w:p>
    <w:p>
      <w:pPr>
        <w:pStyle w:val="BodyText"/>
        <w:spacing w:before="37"/>
        <w:ind w:left="719" w:right="774"/>
      </w:pPr>
      <w:r>
        <w:rPr/>
        <w:t>SUNY Geneseo is dedicated to providing an equitable and inclusive educational experience for all</w:t>
      </w:r>
      <w:r>
        <w:rPr>
          <w:spacing w:val="-1"/>
        </w:rPr>
        <w:t> </w:t>
      </w:r>
      <w:r>
        <w:rPr/>
        <w:t>students.</w:t>
      </w:r>
      <w:r>
        <w:rPr>
          <w:spacing w:val="-4"/>
        </w:rPr>
        <w:t> </w:t>
      </w:r>
      <w:r>
        <w:rPr/>
        <w:t>The Office</w:t>
      </w:r>
      <w:r>
        <w:rPr>
          <w:spacing w:val="-3"/>
        </w:rPr>
        <w:t> </w:t>
      </w:r>
      <w:r>
        <w:rPr/>
        <w:t>of</w:t>
      </w:r>
      <w:r>
        <w:rPr>
          <w:spacing w:val="-3"/>
        </w:rPr>
        <w:t> </w:t>
      </w:r>
      <w:r>
        <w:rPr/>
        <w:t>Accessibility will</w:t>
      </w:r>
      <w:r>
        <w:rPr>
          <w:spacing w:val="-4"/>
        </w:rPr>
        <w:t> </w:t>
      </w:r>
      <w:r>
        <w:rPr/>
        <w:t>coordinate reasonable accommodations</w:t>
      </w:r>
      <w:r>
        <w:rPr>
          <w:spacing w:val="-1"/>
        </w:rPr>
        <w:t> </w:t>
      </w:r>
      <w:r>
        <w:rPr/>
        <w:t>for</w:t>
      </w:r>
      <w:r>
        <w:rPr>
          <w:spacing w:val="-1"/>
        </w:rPr>
        <w:t> </w:t>
      </w:r>
      <w:r>
        <w:rPr/>
        <w:t>persons with documented physical, emotional, or cognitive disabilities, as well as medical conditions related to pregnancy or parenting. Students with letters of accommodation should submit a letter to each faculty member at the beginning of the semester and discuss specific arrangements.</w:t>
      </w:r>
      <w:r>
        <w:rPr>
          <w:spacing w:val="40"/>
        </w:rPr>
        <w:t> </w:t>
      </w:r>
      <w:r>
        <w:rPr/>
        <w:t>Please</w:t>
      </w:r>
      <w:r>
        <w:rPr>
          <w:spacing w:val="-3"/>
        </w:rPr>
        <w:t> </w:t>
      </w:r>
      <w:r>
        <w:rPr/>
        <w:t>contact</w:t>
      </w:r>
      <w:r>
        <w:rPr>
          <w:spacing w:val="-3"/>
        </w:rPr>
        <w:t> </w:t>
      </w:r>
      <w:r>
        <w:rPr/>
        <w:t>the</w:t>
      </w:r>
      <w:r>
        <w:rPr>
          <w:spacing w:val="-6"/>
        </w:rPr>
        <w:t> </w:t>
      </w:r>
      <w:r>
        <w:rPr/>
        <w:t>Office</w:t>
      </w:r>
      <w:r>
        <w:rPr>
          <w:spacing w:val="-6"/>
        </w:rPr>
        <w:t> </w:t>
      </w:r>
      <w:r>
        <w:rPr/>
        <w:t>of</w:t>
      </w:r>
      <w:r>
        <w:rPr>
          <w:spacing w:val="-4"/>
        </w:rPr>
        <w:t> </w:t>
      </w:r>
      <w:r>
        <w:rPr/>
        <w:t>Disabilities</w:t>
      </w:r>
      <w:r>
        <w:rPr>
          <w:spacing w:val="-5"/>
        </w:rPr>
        <w:t> </w:t>
      </w:r>
      <w:hyperlink r:id="rId18">
        <w:r>
          <w:rPr>
            <w:color w:val="0000FF"/>
            <w:u w:val="single" w:color="0000FF"/>
          </w:rPr>
          <w:t>https://www.geneseo.edu/accessibility-</w:t>
        </w:r>
        <w:bookmarkStart w:name=" Student responsibility: Please submit " w:id="26"/>
        <w:bookmarkEnd w:id="26"/>
        <w:r>
          <w:rPr>
            <w:color w:val="0000FF"/>
            <w:u w:val="single" w:color="0000FF"/>
          </w:rPr>
        </w:r>
      </w:hyperlink>
      <w:hyperlink r:id="rId18">
        <w:r>
          <w:rPr>
            <w:color w:val="0000FF"/>
            <w:spacing w:val="-2"/>
            <w:u w:val="single" w:color="0000FF"/>
          </w:rPr>
          <w:t>office</w:t>
        </w:r>
      </w:hyperlink>
    </w:p>
    <w:p>
      <w:pPr>
        <w:pStyle w:val="ListParagraph"/>
        <w:numPr>
          <w:ilvl w:val="0"/>
          <w:numId w:val="4"/>
        </w:numPr>
        <w:tabs>
          <w:tab w:pos="1079" w:val="left" w:leader="none"/>
        </w:tabs>
        <w:spacing w:line="240" w:lineRule="auto" w:before="41" w:after="0"/>
        <w:ind w:left="1079" w:right="1522" w:hanging="360"/>
        <w:jc w:val="left"/>
        <w:rPr>
          <w:sz w:val="22"/>
        </w:rPr>
      </w:pPr>
      <w:r>
        <w:rPr>
          <w:sz w:val="22"/>
        </w:rPr>
        <w:t>Student</w:t>
      </w:r>
      <w:r>
        <w:rPr>
          <w:spacing w:val="-3"/>
          <w:sz w:val="22"/>
        </w:rPr>
        <w:t> </w:t>
      </w:r>
      <w:r>
        <w:rPr>
          <w:sz w:val="22"/>
        </w:rPr>
        <w:t>responsibility:</w:t>
      </w:r>
      <w:r>
        <w:rPr>
          <w:spacing w:val="-5"/>
          <w:sz w:val="22"/>
        </w:rPr>
        <w:t> </w:t>
      </w:r>
      <w:r>
        <w:rPr>
          <w:sz w:val="22"/>
        </w:rPr>
        <w:t>Please</w:t>
      </w:r>
      <w:r>
        <w:rPr>
          <w:spacing w:val="-3"/>
          <w:sz w:val="22"/>
        </w:rPr>
        <w:t> </w:t>
      </w:r>
      <w:r>
        <w:rPr>
          <w:sz w:val="22"/>
        </w:rPr>
        <w:t>submit</w:t>
      </w:r>
      <w:r>
        <w:rPr>
          <w:spacing w:val="-3"/>
          <w:sz w:val="22"/>
        </w:rPr>
        <w:t> </w:t>
      </w:r>
      <w:r>
        <w:rPr>
          <w:sz w:val="22"/>
        </w:rPr>
        <w:t>your</w:t>
      </w:r>
      <w:r>
        <w:rPr>
          <w:spacing w:val="-4"/>
          <w:sz w:val="22"/>
        </w:rPr>
        <w:t> </w:t>
      </w:r>
      <w:r>
        <w:rPr>
          <w:sz w:val="22"/>
        </w:rPr>
        <w:t>letter</w:t>
      </w:r>
      <w:r>
        <w:rPr>
          <w:spacing w:val="-6"/>
          <w:sz w:val="22"/>
        </w:rPr>
        <w:t> </w:t>
      </w:r>
      <w:r>
        <w:rPr>
          <w:sz w:val="22"/>
        </w:rPr>
        <w:t>of</w:t>
      </w:r>
      <w:r>
        <w:rPr>
          <w:spacing w:val="-4"/>
          <w:sz w:val="22"/>
        </w:rPr>
        <w:t> </w:t>
      </w:r>
      <w:r>
        <w:rPr>
          <w:sz w:val="22"/>
        </w:rPr>
        <w:t>accommodations</w:t>
      </w:r>
      <w:r>
        <w:rPr>
          <w:spacing w:val="-4"/>
          <w:sz w:val="22"/>
        </w:rPr>
        <w:t> </w:t>
      </w:r>
      <w:r>
        <w:rPr>
          <w:sz w:val="22"/>
        </w:rPr>
        <w:t>to</w:t>
      </w:r>
      <w:r>
        <w:rPr>
          <w:spacing w:val="-4"/>
          <w:sz w:val="22"/>
        </w:rPr>
        <w:t> </w:t>
      </w:r>
      <w:r>
        <w:rPr>
          <w:sz w:val="22"/>
        </w:rPr>
        <w:t>your</w:t>
      </w:r>
      <w:r>
        <w:rPr>
          <w:spacing w:val="-4"/>
          <w:sz w:val="22"/>
        </w:rPr>
        <w:t> </w:t>
      </w:r>
      <w:r>
        <w:rPr>
          <w:sz w:val="22"/>
        </w:rPr>
        <w:t>faculty instructor at the beginning of the semester and make an appointment to discuss </w:t>
      </w:r>
      <w:r>
        <w:rPr>
          <w:spacing w:val="-2"/>
          <w:sz w:val="22"/>
        </w:rPr>
        <w:t>arrangements.</w:t>
      </w:r>
    </w:p>
    <w:p>
      <w:pPr>
        <w:pStyle w:val="ListParagraph"/>
        <w:numPr>
          <w:ilvl w:val="0"/>
          <w:numId w:val="4"/>
        </w:numPr>
        <w:tabs>
          <w:tab w:pos="1080" w:val="left" w:leader="none"/>
        </w:tabs>
        <w:spacing w:line="240" w:lineRule="auto" w:before="39" w:after="0"/>
        <w:ind w:left="1080" w:right="776" w:hanging="361"/>
        <w:jc w:val="left"/>
        <w:rPr>
          <w:sz w:val="22"/>
        </w:rPr>
      </w:pPr>
      <w:bookmarkStart w:name=" Instructor responsibility: We are comm" w:id="27"/>
      <w:bookmarkEnd w:id="27"/>
      <w:r>
        <w:rPr/>
      </w:r>
      <w:r>
        <w:rPr>
          <w:sz w:val="22"/>
        </w:rPr>
        <w:t>Instructor</w:t>
      </w:r>
      <w:r>
        <w:rPr>
          <w:spacing w:val="-4"/>
          <w:sz w:val="22"/>
        </w:rPr>
        <w:t> </w:t>
      </w:r>
      <w:r>
        <w:rPr>
          <w:sz w:val="22"/>
        </w:rPr>
        <w:t>responsibility:</w:t>
      </w:r>
      <w:r>
        <w:rPr>
          <w:spacing w:val="-2"/>
          <w:sz w:val="22"/>
        </w:rPr>
        <w:t> </w:t>
      </w:r>
      <w:r>
        <w:rPr>
          <w:sz w:val="22"/>
        </w:rPr>
        <w:t>We</w:t>
      </w:r>
      <w:r>
        <w:rPr>
          <w:spacing w:val="-2"/>
          <w:sz w:val="22"/>
        </w:rPr>
        <w:t> </w:t>
      </w:r>
      <w:r>
        <w:rPr>
          <w:sz w:val="22"/>
        </w:rPr>
        <w:t>are</w:t>
      </w:r>
      <w:r>
        <w:rPr>
          <w:spacing w:val="-4"/>
          <w:sz w:val="22"/>
        </w:rPr>
        <w:t> </w:t>
      </w:r>
      <w:r>
        <w:rPr>
          <w:sz w:val="22"/>
        </w:rPr>
        <w:t>committed</w:t>
      </w:r>
      <w:r>
        <w:rPr>
          <w:spacing w:val="-3"/>
          <w:sz w:val="22"/>
        </w:rPr>
        <w:t> </w:t>
      </w:r>
      <w:r>
        <w:rPr>
          <w:sz w:val="22"/>
        </w:rPr>
        <w:t>to</w:t>
      </w:r>
      <w:r>
        <w:rPr>
          <w:spacing w:val="-3"/>
          <w:sz w:val="22"/>
        </w:rPr>
        <w:t> </w:t>
      </w:r>
      <w:r>
        <w:rPr>
          <w:sz w:val="22"/>
        </w:rPr>
        <w:t>working</w:t>
      </w:r>
      <w:r>
        <w:rPr>
          <w:spacing w:val="-3"/>
          <w:sz w:val="22"/>
        </w:rPr>
        <w:t> </w:t>
      </w:r>
      <w:r>
        <w:rPr>
          <w:sz w:val="22"/>
        </w:rPr>
        <w:t>with</w:t>
      </w:r>
      <w:r>
        <w:rPr>
          <w:spacing w:val="-3"/>
          <w:sz w:val="22"/>
        </w:rPr>
        <w:t> </w:t>
      </w:r>
      <w:r>
        <w:rPr>
          <w:sz w:val="22"/>
        </w:rPr>
        <w:t>you</w:t>
      </w:r>
      <w:r>
        <w:rPr>
          <w:spacing w:val="-5"/>
          <w:sz w:val="22"/>
        </w:rPr>
        <w:t> </w:t>
      </w:r>
      <w:r>
        <w:rPr>
          <w:sz w:val="22"/>
        </w:rPr>
        <w:t>to</w:t>
      </w:r>
      <w:r>
        <w:rPr>
          <w:spacing w:val="-2"/>
          <w:sz w:val="22"/>
        </w:rPr>
        <w:t> </w:t>
      </w:r>
      <w:r>
        <w:rPr>
          <w:sz w:val="22"/>
        </w:rPr>
        <w:t>figure</w:t>
      </w:r>
      <w:r>
        <w:rPr>
          <w:spacing w:val="-2"/>
          <w:sz w:val="22"/>
        </w:rPr>
        <w:t> </w:t>
      </w:r>
      <w:r>
        <w:rPr>
          <w:sz w:val="22"/>
        </w:rPr>
        <w:t>out</w:t>
      </w:r>
      <w:r>
        <w:rPr>
          <w:spacing w:val="-2"/>
          <w:sz w:val="22"/>
        </w:rPr>
        <w:t> </w:t>
      </w:r>
      <w:r>
        <w:rPr>
          <w:sz w:val="22"/>
        </w:rPr>
        <w:t>how</w:t>
      </w:r>
      <w:r>
        <w:rPr>
          <w:spacing w:val="-2"/>
          <w:sz w:val="22"/>
        </w:rPr>
        <w:t> </w:t>
      </w:r>
      <w:r>
        <w:rPr>
          <w:sz w:val="22"/>
        </w:rPr>
        <w:t>to</w:t>
      </w:r>
      <w:r>
        <w:rPr>
          <w:spacing w:val="-2"/>
          <w:sz w:val="22"/>
        </w:rPr>
        <w:t> </w:t>
      </w:r>
      <w:r>
        <w:rPr>
          <w:sz w:val="22"/>
        </w:rPr>
        <w:t>create a just learning environment while meeting the learning outcomes of the course.</w:t>
      </w:r>
      <w:r>
        <w:rPr>
          <w:spacing w:val="-2"/>
          <w:sz w:val="22"/>
        </w:rPr>
        <w:t> </w:t>
      </w:r>
      <w:r>
        <w:rPr>
          <w:sz w:val="22"/>
        </w:rPr>
        <w:t>Unless you communicate otherwise, we will keep all accommodations confidential.</w:t>
      </w:r>
    </w:p>
    <w:p>
      <w:pPr>
        <w:pStyle w:val="BodyText"/>
        <w:spacing w:before="8"/>
      </w:pPr>
    </w:p>
    <w:p>
      <w:pPr>
        <w:pStyle w:val="BodyText"/>
        <w:ind w:left="720" w:right="772"/>
      </w:pPr>
      <w:r>
        <w:rPr/>
        <w:t>Geneseo's Library offers frequent workshops to help students understand how to paraphrase, quote, and cite outside sources properly. These sessions are meant to educate about the importance of using original ideas and language, and how to incorporate paraphrases and quotes into writing. The complete list of library workshops can be found at </w:t>
      </w:r>
      <w:hyperlink r:id="rId19">
        <w:r>
          <w:rPr>
            <w:color w:val="0000FF"/>
            <w:u w:val="single" w:color="0000FF"/>
          </w:rPr>
          <w:t>www.geneseo.edu/library/library-workshops</w:t>
        </w:r>
      </w:hyperlink>
      <w:r>
        <w:rPr>
          <w:u w:val="none"/>
        </w:rPr>
        <w:t>.</w:t>
      </w:r>
      <w:r>
        <w:rPr>
          <w:spacing w:val="40"/>
          <w:u w:val="none"/>
        </w:rPr>
        <w:t> </w:t>
      </w:r>
      <w:r>
        <w:rPr>
          <w:u w:val="none"/>
        </w:rPr>
        <w:t>Academic dishonesty includes cheating, knowingly providing false information, plagiarizing, and any other form of academic misrepresentation.</w:t>
      </w:r>
      <w:r>
        <w:rPr>
          <w:spacing w:val="-4"/>
          <w:u w:val="none"/>
        </w:rPr>
        <w:t> </w:t>
      </w:r>
      <w:r>
        <w:rPr>
          <w:u w:val="none"/>
        </w:rPr>
        <w:t>College</w:t>
      </w:r>
      <w:r>
        <w:rPr>
          <w:spacing w:val="-6"/>
          <w:u w:val="none"/>
        </w:rPr>
        <w:t> </w:t>
      </w:r>
      <w:r>
        <w:rPr>
          <w:u w:val="none"/>
        </w:rPr>
        <w:t>policies</w:t>
      </w:r>
      <w:r>
        <w:rPr>
          <w:spacing w:val="-6"/>
          <w:u w:val="none"/>
        </w:rPr>
        <w:t> </w:t>
      </w:r>
      <w:r>
        <w:rPr>
          <w:u w:val="none"/>
        </w:rPr>
        <w:t>and</w:t>
      </w:r>
      <w:r>
        <w:rPr>
          <w:spacing w:val="-5"/>
          <w:u w:val="none"/>
        </w:rPr>
        <w:t> </w:t>
      </w:r>
      <w:r>
        <w:rPr>
          <w:u w:val="none"/>
        </w:rPr>
        <w:t>procedures</w:t>
      </w:r>
      <w:r>
        <w:rPr>
          <w:spacing w:val="-4"/>
          <w:u w:val="none"/>
        </w:rPr>
        <w:t> </w:t>
      </w:r>
      <w:r>
        <w:rPr>
          <w:u w:val="none"/>
        </w:rPr>
        <w:t>regarding</w:t>
      </w:r>
      <w:r>
        <w:rPr>
          <w:spacing w:val="-5"/>
          <w:u w:val="none"/>
        </w:rPr>
        <w:t> </w:t>
      </w:r>
      <w:r>
        <w:rPr>
          <w:u w:val="none"/>
        </w:rPr>
        <w:t>academic</w:t>
      </w:r>
      <w:r>
        <w:rPr>
          <w:spacing w:val="-6"/>
          <w:u w:val="none"/>
        </w:rPr>
        <w:t> </w:t>
      </w:r>
      <w:r>
        <w:rPr>
          <w:u w:val="none"/>
        </w:rPr>
        <w:t>dishonesty</w:t>
      </w:r>
      <w:r>
        <w:rPr>
          <w:spacing w:val="-3"/>
          <w:u w:val="none"/>
        </w:rPr>
        <w:t> </w:t>
      </w:r>
      <w:r>
        <w:rPr>
          <w:u w:val="none"/>
        </w:rPr>
        <w:t>are</w:t>
      </w:r>
      <w:r>
        <w:rPr>
          <w:spacing w:val="-3"/>
          <w:u w:val="none"/>
        </w:rPr>
        <w:t> </w:t>
      </w:r>
      <w:r>
        <w:rPr>
          <w:u w:val="none"/>
        </w:rPr>
        <w:t>available at </w:t>
      </w:r>
      <w:hyperlink r:id="rId20">
        <w:r>
          <w:rPr>
            <w:color w:val="0000FF"/>
            <w:u w:val="single" w:color="0000FF"/>
          </w:rPr>
          <w:t>www.geneseo.edu/handbook/academic-dishonesty-policy</w:t>
        </w:r>
        <w:r>
          <w:rPr>
            <w:u w:val="none"/>
          </w:rPr>
          <w:t>.</w:t>
        </w:r>
      </w:hyperlink>
    </w:p>
    <w:p>
      <w:pPr>
        <w:pStyle w:val="BodyText"/>
        <w:spacing w:after="0"/>
        <w:sectPr>
          <w:type w:val="continuous"/>
          <w:pgSz w:w="12240" w:h="15840"/>
          <w:pgMar w:header="0" w:footer="1063" w:top="1360" w:bottom="1260" w:left="1080" w:right="1080"/>
        </w:sectPr>
      </w:pPr>
    </w:p>
    <w:p>
      <w:pPr>
        <w:pStyle w:val="Heading2"/>
        <w:spacing w:before="80"/>
        <w:rPr>
          <w:i/>
        </w:rPr>
      </w:pPr>
      <w:bookmarkStart w:name="Communication." w:id="28"/>
      <w:bookmarkEnd w:id="28"/>
      <w:r>
        <w:rPr/>
      </w:r>
      <w:r>
        <w:rPr>
          <w:color w:val="233E5F"/>
          <w:spacing w:val="-2"/>
        </w:rPr>
        <w:t>Communication</w:t>
      </w:r>
      <w:r>
        <w:rPr>
          <w:i/>
          <w:color w:val="233E5F"/>
          <w:spacing w:val="-2"/>
        </w:rPr>
        <w:t>.</w:t>
      </w:r>
    </w:p>
    <w:p>
      <w:pPr>
        <w:pStyle w:val="BodyText"/>
        <w:ind w:left="719" w:right="753" w:firstLine="720"/>
        <w:rPr>
          <w:b/>
        </w:rPr>
      </w:pPr>
      <w:r>
        <w:rPr/>
        <w:t>Everyone is expected to check their email at least twice a day, and use email, Brightspace, or other mutually-agreed upon methods to communicate with each other. Please make sure to set Brightspace notifications to send you emails with updates, and set aside time to read these so you don’t miss anything important. You can also meet with professors and teaching assistants in drop-in hours or by appointment.</w:t>
      </w:r>
      <w:r>
        <w:rPr>
          <w:spacing w:val="40"/>
        </w:rPr>
        <w:t> </w:t>
      </w:r>
      <w:r>
        <w:rPr/>
        <w:t>E-mail is usually the fastest way to get</w:t>
      </w:r>
      <w:r>
        <w:rPr>
          <w:spacing w:val="40"/>
        </w:rPr>
        <w:t> </w:t>
      </w:r>
      <w:r>
        <w:rPr/>
        <w:t>in</w:t>
      </w:r>
      <w:r>
        <w:rPr>
          <w:spacing w:val="-3"/>
        </w:rPr>
        <w:t> </w:t>
      </w:r>
      <w:r>
        <w:rPr/>
        <w:t>touch</w:t>
      </w:r>
      <w:r>
        <w:rPr>
          <w:spacing w:val="-5"/>
        </w:rPr>
        <w:t> </w:t>
      </w:r>
      <w:r>
        <w:rPr/>
        <w:t>with</w:t>
      </w:r>
      <w:r>
        <w:rPr>
          <w:spacing w:val="-3"/>
        </w:rPr>
        <w:t> </w:t>
      </w:r>
      <w:r>
        <w:rPr/>
        <w:t>us.</w:t>
      </w:r>
      <w:r>
        <w:rPr>
          <w:spacing w:val="-2"/>
        </w:rPr>
        <w:t> </w:t>
      </w:r>
      <w:r>
        <w:rPr/>
        <w:t>Because</w:t>
      </w:r>
      <w:r>
        <w:rPr>
          <w:spacing w:val="-4"/>
        </w:rPr>
        <w:t> </w:t>
      </w:r>
      <w:r>
        <w:rPr/>
        <w:t>our</w:t>
      </w:r>
      <w:r>
        <w:rPr>
          <w:spacing w:val="-2"/>
        </w:rPr>
        <w:t> </w:t>
      </w:r>
      <w:r>
        <w:rPr/>
        <w:t>jobs</w:t>
      </w:r>
      <w:r>
        <w:rPr>
          <w:spacing w:val="-2"/>
        </w:rPr>
        <w:t> </w:t>
      </w:r>
      <w:r>
        <w:rPr/>
        <w:t>require</w:t>
      </w:r>
      <w:r>
        <w:rPr>
          <w:spacing w:val="-1"/>
        </w:rPr>
        <w:t> </w:t>
      </w:r>
      <w:r>
        <w:rPr/>
        <w:t>that</w:t>
      </w:r>
      <w:r>
        <w:rPr>
          <w:spacing w:val="-4"/>
        </w:rPr>
        <w:t> </w:t>
      </w:r>
      <w:r>
        <w:rPr/>
        <w:t>we</w:t>
      </w:r>
      <w:r>
        <w:rPr>
          <w:spacing w:val="-1"/>
        </w:rPr>
        <w:t> </w:t>
      </w:r>
      <w:r>
        <w:rPr/>
        <w:t>deal</w:t>
      </w:r>
      <w:r>
        <w:rPr>
          <w:spacing w:val="-2"/>
        </w:rPr>
        <w:t> </w:t>
      </w:r>
      <w:r>
        <w:rPr/>
        <w:t>with</w:t>
      </w:r>
      <w:r>
        <w:rPr>
          <w:spacing w:val="-5"/>
        </w:rPr>
        <w:t> </w:t>
      </w:r>
      <w:r>
        <w:rPr/>
        <w:t>many</w:t>
      </w:r>
      <w:r>
        <w:rPr>
          <w:spacing w:val="-3"/>
        </w:rPr>
        <w:t> </w:t>
      </w:r>
      <w:r>
        <w:rPr/>
        <w:t>students,</w:t>
      </w:r>
      <w:r>
        <w:rPr>
          <w:spacing w:val="-4"/>
        </w:rPr>
        <w:t> </w:t>
      </w:r>
      <w:r>
        <w:rPr>
          <w:b/>
        </w:rPr>
        <w:t>please</w:t>
      </w:r>
      <w:r>
        <w:rPr>
          <w:b/>
          <w:spacing w:val="-3"/>
        </w:rPr>
        <w:t> </w:t>
      </w:r>
      <w:r>
        <w:rPr>
          <w:b/>
        </w:rPr>
        <w:t>include</w:t>
      </w:r>
      <w:r>
        <w:rPr>
          <w:b/>
          <w:spacing w:val="-3"/>
        </w:rPr>
        <w:t> </w:t>
      </w:r>
      <w:r>
        <w:rPr>
          <w:b/>
        </w:rPr>
        <w:t>your name, </w:t>
      </w:r>
      <w:r>
        <w:rPr>
          <w:b/>
          <w:i/>
        </w:rPr>
        <w:t>section # </w:t>
      </w:r>
      <w:r>
        <w:rPr>
          <w:b/>
        </w:rPr>
        <w:t>and Biol. 120 in all e-mails sent to us.</w:t>
      </w:r>
    </w:p>
    <w:p>
      <w:pPr>
        <w:pStyle w:val="BodyText"/>
        <w:spacing w:before="40"/>
        <w:rPr>
          <w:b/>
        </w:rPr>
      </w:pPr>
    </w:p>
    <w:p>
      <w:pPr>
        <w:pStyle w:val="Heading2"/>
        <w:rPr>
          <w:i/>
        </w:rPr>
      </w:pPr>
      <w:bookmarkStart w:name="Uphold the Student Code of Conduct." w:id="29"/>
      <w:bookmarkEnd w:id="29"/>
      <w:r>
        <w:rPr/>
      </w:r>
      <w:r>
        <w:rPr>
          <w:color w:val="233E5F"/>
        </w:rPr>
        <w:t>Uphold</w:t>
      </w:r>
      <w:r>
        <w:rPr>
          <w:color w:val="233E5F"/>
          <w:spacing w:val="-2"/>
        </w:rPr>
        <w:t> </w:t>
      </w:r>
      <w:r>
        <w:rPr>
          <w:color w:val="233E5F"/>
        </w:rPr>
        <w:t>the</w:t>
      </w:r>
      <w:r>
        <w:rPr>
          <w:color w:val="233E5F"/>
          <w:spacing w:val="-2"/>
        </w:rPr>
        <w:t> </w:t>
      </w:r>
      <w:r>
        <w:rPr>
          <w:color w:val="233E5F"/>
        </w:rPr>
        <w:t>Student</w:t>
      </w:r>
      <w:r>
        <w:rPr>
          <w:color w:val="233E5F"/>
          <w:spacing w:val="-2"/>
        </w:rPr>
        <w:t> </w:t>
      </w:r>
      <w:r>
        <w:rPr>
          <w:color w:val="233E5F"/>
        </w:rPr>
        <w:t>Code</w:t>
      </w:r>
      <w:r>
        <w:rPr>
          <w:color w:val="233E5F"/>
          <w:spacing w:val="-2"/>
        </w:rPr>
        <w:t> </w:t>
      </w:r>
      <w:r>
        <w:rPr>
          <w:color w:val="233E5F"/>
        </w:rPr>
        <w:t>of</w:t>
      </w:r>
      <w:r>
        <w:rPr>
          <w:color w:val="233E5F"/>
          <w:spacing w:val="-3"/>
        </w:rPr>
        <w:t> </w:t>
      </w:r>
      <w:r>
        <w:rPr>
          <w:color w:val="233E5F"/>
          <w:spacing w:val="-2"/>
        </w:rPr>
        <w:t>Conduct</w:t>
      </w:r>
      <w:r>
        <w:rPr>
          <w:i/>
          <w:color w:val="233E5F"/>
          <w:spacing w:val="-2"/>
        </w:rPr>
        <w:t>.</w:t>
      </w:r>
    </w:p>
    <w:p>
      <w:pPr>
        <w:pStyle w:val="BodyText"/>
        <w:ind w:left="720" w:right="774"/>
      </w:pPr>
      <w:r>
        <w:rPr/>
        <w:t>Plagiarism</w:t>
      </w:r>
      <w:r>
        <w:rPr>
          <w:spacing w:val="-2"/>
        </w:rPr>
        <w:t> </w:t>
      </w:r>
      <w:r>
        <w:rPr/>
        <w:t>and</w:t>
      </w:r>
      <w:r>
        <w:rPr>
          <w:spacing w:val="-4"/>
        </w:rPr>
        <w:t> </w:t>
      </w:r>
      <w:r>
        <w:rPr/>
        <w:t>other</w:t>
      </w:r>
      <w:r>
        <w:rPr>
          <w:spacing w:val="-3"/>
        </w:rPr>
        <w:t> </w:t>
      </w:r>
      <w:r>
        <w:rPr/>
        <w:t>forms</w:t>
      </w:r>
      <w:r>
        <w:rPr>
          <w:spacing w:val="-5"/>
        </w:rPr>
        <w:t> </w:t>
      </w:r>
      <w:r>
        <w:rPr/>
        <w:t>of</w:t>
      </w:r>
      <w:r>
        <w:rPr>
          <w:spacing w:val="-3"/>
        </w:rPr>
        <w:t> </w:t>
      </w:r>
      <w:r>
        <w:rPr/>
        <w:t>academic</w:t>
      </w:r>
      <w:r>
        <w:rPr>
          <w:spacing w:val="-3"/>
        </w:rPr>
        <w:t> </w:t>
      </w:r>
      <w:r>
        <w:rPr/>
        <w:t>dishonesty</w:t>
      </w:r>
      <w:r>
        <w:rPr>
          <w:spacing w:val="-2"/>
        </w:rPr>
        <w:t> </w:t>
      </w:r>
      <w:r>
        <w:rPr/>
        <w:t>(cheating,</w:t>
      </w:r>
      <w:r>
        <w:rPr>
          <w:spacing w:val="-3"/>
        </w:rPr>
        <w:t> </w:t>
      </w:r>
      <w:r>
        <w:rPr/>
        <w:t>turning</w:t>
      </w:r>
      <w:r>
        <w:rPr>
          <w:spacing w:val="-4"/>
        </w:rPr>
        <w:t> </w:t>
      </w:r>
      <w:r>
        <w:rPr/>
        <w:t>in</w:t>
      </w:r>
      <w:r>
        <w:rPr>
          <w:spacing w:val="-4"/>
        </w:rPr>
        <w:t> </w:t>
      </w:r>
      <w:r>
        <w:rPr/>
        <w:t>another</w:t>
      </w:r>
      <w:r>
        <w:rPr>
          <w:spacing w:val="-5"/>
        </w:rPr>
        <w:t> </w:t>
      </w:r>
      <w:r>
        <w:rPr/>
        <w:t>student’s</w:t>
      </w:r>
      <w:r>
        <w:rPr>
          <w:spacing w:val="-5"/>
        </w:rPr>
        <w:t> </w:t>
      </w:r>
      <w:r>
        <w:rPr/>
        <w:t>work as your own) is not tolerated at SUNY Geneseo. Consulting with other students for individual assignments is fine, but you must each produce original written answers or code (no copying and pasting). Check with the instructional team if you are not sure where the line between collaboration and copying stands on any assignment. Evidence of plagiarism and/or academic dishonesty is grounds for</w:t>
      </w:r>
      <w:r>
        <w:rPr>
          <w:spacing w:val="-2"/>
        </w:rPr>
        <w:t> </w:t>
      </w:r>
      <w:r>
        <w:rPr/>
        <w:t>a</w:t>
      </w:r>
      <w:r>
        <w:rPr>
          <w:spacing w:val="-2"/>
        </w:rPr>
        <w:t> </w:t>
      </w:r>
      <w:r>
        <w:rPr/>
        <w:t>score</w:t>
      </w:r>
      <w:r>
        <w:rPr>
          <w:spacing w:val="-2"/>
        </w:rPr>
        <w:t> </w:t>
      </w:r>
      <w:r>
        <w:rPr/>
        <w:t>of</w:t>
      </w:r>
      <w:r>
        <w:rPr>
          <w:spacing w:val="-2"/>
        </w:rPr>
        <w:t> </w:t>
      </w:r>
      <w:r>
        <w:rPr/>
        <w:t>‘0’</w:t>
      </w:r>
      <w:r>
        <w:rPr>
          <w:spacing w:val="-2"/>
        </w:rPr>
        <w:t> </w:t>
      </w:r>
      <w:r>
        <w:rPr/>
        <w:t>on</w:t>
      </w:r>
      <w:r>
        <w:rPr>
          <w:spacing w:val="-3"/>
        </w:rPr>
        <w:t> </w:t>
      </w:r>
      <w:r>
        <w:rPr/>
        <w:t>any assignment and</w:t>
      </w:r>
      <w:r>
        <w:rPr>
          <w:spacing w:val="-1"/>
        </w:rPr>
        <w:t> </w:t>
      </w:r>
      <w:r>
        <w:rPr/>
        <w:t>further</w:t>
      </w:r>
      <w:r>
        <w:rPr>
          <w:spacing w:val="-2"/>
        </w:rPr>
        <w:t> </w:t>
      </w:r>
      <w:r>
        <w:rPr/>
        <w:t>action</w:t>
      </w:r>
      <w:r>
        <w:rPr>
          <w:spacing w:val="-1"/>
        </w:rPr>
        <w:t> </w:t>
      </w:r>
      <w:r>
        <w:rPr/>
        <w:t>including</w:t>
      </w:r>
      <w:r>
        <w:rPr>
          <w:spacing w:val="-1"/>
        </w:rPr>
        <w:t> </w:t>
      </w:r>
      <w:r>
        <w:rPr/>
        <w:t>notifying the department chair, which can result a report filed with the Dean of Students. For full details of the Student Code of Conduct, please see the </w:t>
      </w:r>
      <w:hyperlink r:id="rId21">
        <w:r>
          <w:rPr>
            <w:color w:val="0000FF"/>
            <w:u w:val="single" w:color="0000FF"/>
          </w:rPr>
          <w:t>Student Handbook</w:t>
        </w:r>
        <w:r>
          <w:rPr>
            <w:u w:val="none"/>
          </w:rPr>
          <w:t>.</w:t>
        </w:r>
      </w:hyperlink>
    </w:p>
    <w:p>
      <w:pPr>
        <w:pStyle w:val="BodyText"/>
        <w:spacing w:before="16"/>
        <w:rPr>
          <w:sz w:val="24"/>
        </w:rPr>
      </w:pPr>
    </w:p>
    <w:p>
      <w:pPr>
        <w:pStyle w:val="Heading2"/>
      </w:pPr>
      <w:bookmarkStart w:name="Academic Integrity &amp; Plagiarism" w:id="30"/>
      <w:bookmarkEnd w:id="30"/>
      <w:r>
        <w:rPr/>
      </w:r>
      <w:r>
        <w:rPr>
          <w:color w:val="233E5F"/>
        </w:rPr>
        <w:t>Academic</w:t>
      </w:r>
      <w:r>
        <w:rPr>
          <w:color w:val="233E5F"/>
          <w:spacing w:val="-3"/>
        </w:rPr>
        <w:t> </w:t>
      </w:r>
      <w:r>
        <w:rPr>
          <w:color w:val="233E5F"/>
        </w:rPr>
        <w:t>Integrity</w:t>
      </w:r>
      <w:r>
        <w:rPr>
          <w:color w:val="233E5F"/>
          <w:spacing w:val="-3"/>
        </w:rPr>
        <w:t> </w:t>
      </w:r>
      <w:r>
        <w:rPr>
          <w:color w:val="233E5F"/>
        </w:rPr>
        <w:t>&amp;</w:t>
      </w:r>
      <w:r>
        <w:rPr>
          <w:color w:val="233E5F"/>
          <w:spacing w:val="-2"/>
        </w:rPr>
        <w:t> Plagiarism</w:t>
      </w:r>
    </w:p>
    <w:p>
      <w:pPr>
        <w:pStyle w:val="BodyText"/>
        <w:ind w:left="720" w:right="772"/>
      </w:pPr>
      <w:r>
        <w:rPr/>
        <w:t>Geneseo's Library offers frequent workshops to help students understand how to paraphrase, quote, and cite outside sources properly. These sessions are meant to educate about the importance of using original ideas and language, and how to incorporate paraphrases and quotes into writing. The complete list of library workshops can be found at </w:t>
      </w:r>
      <w:hyperlink r:id="rId19">
        <w:r>
          <w:rPr>
            <w:color w:val="0000FF"/>
            <w:u w:val="single" w:color="0000FF"/>
          </w:rPr>
          <w:t>www.geneseo.edu/library/library-workshops</w:t>
        </w:r>
      </w:hyperlink>
      <w:r>
        <w:rPr>
          <w:u w:val="none"/>
        </w:rPr>
        <w:t>.</w:t>
      </w:r>
      <w:r>
        <w:rPr>
          <w:spacing w:val="40"/>
          <w:u w:val="none"/>
        </w:rPr>
        <w:t> </w:t>
      </w:r>
      <w:r>
        <w:rPr>
          <w:u w:val="none"/>
        </w:rPr>
        <w:t>Academic dishonesty includes cheating, knowingly providing false information, plagiarizing, and any other form of academic misrepresentation.</w:t>
      </w:r>
      <w:r>
        <w:rPr>
          <w:spacing w:val="-4"/>
          <w:u w:val="none"/>
        </w:rPr>
        <w:t> </w:t>
      </w:r>
      <w:r>
        <w:rPr>
          <w:u w:val="none"/>
        </w:rPr>
        <w:t>College</w:t>
      </w:r>
      <w:r>
        <w:rPr>
          <w:spacing w:val="-6"/>
          <w:u w:val="none"/>
        </w:rPr>
        <w:t> </w:t>
      </w:r>
      <w:r>
        <w:rPr>
          <w:u w:val="none"/>
        </w:rPr>
        <w:t>policies</w:t>
      </w:r>
      <w:r>
        <w:rPr>
          <w:spacing w:val="-6"/>
          <w:u w:val="none"/>
        </w:rPr>
        <w:t> </w:t>
      </w:r>
      <w:r>
        <w:rPr>
          <w:u w:val="none"/>
        </w:rPr>
        <w:t>and</w:t>
      </w:r>
      <w:r>
        <w:rPr>
          <w:spacing w:val="-5"/>
          <w:u w:val="none"/>
        </w:rPr>
        <w:t> </w:t>
      </w:r>
      <w:r>
        <w:rPr>
          <w:u w:val="none"/>
        </w:rPr>
        <w:t>procedures</w:t>
      </w:r>
      <w:r>
        <w:rPr>
          <w:spacing w:val="-4"/>
          <w:u w:val="none"/>
        </w:rPr>
        <w:t> </w:t>
      </w:r>
      <w:r>
        <w:rPr>
          <w:u w:val="none"/>
        </w:rPr>
        <w:t>regarding</w:t>
      </w:r>
      <w:r>
        <w:rPr>
          <w:spacing w:val="-5"/>
          <w:u w:val="none"/>
        </w:rPr>
        <w:t> </w:t>
      </w:r>
      <w:r>
        <w:rPr>
          <w:u w:val="none"/>
        </w:rPr>
        <w:t>academic</w:t>
      </w:r>
      <w:r>
        <w:rPr>
          <w:spacing w:val="-6"/>
          <w:u w:val="none"/>
        </w:rPr>
        <w:t> </w:t>
      </w:r>
      <w:r>
        <w:rPr>
          <w:u w:val="none"/>
        </w:rPr>
        <w:t>dishonesty</w:t>
      </w:r>
      <w:r>
        <w:rPr>
          <w:spacing w:val="-3"/>
          <w:u w:val="none"/>
        </w:rPr>
        <w:t> </w:t>
      </w:r>
      <w:r>
        <w:rPr>
          <w:u w:val="none"/>
        </w:rPr>
        <w:t>are</w:t>
      </w:r>
      <w:r>
        <w:rPr>
          <w:spacing w:val="-3"/>
          <w:u w:val="none"/>
        </w:rPr>
        <w:t> </w:t>
      </w:r>
      <w:r>
        <w:rPr>
          <w:u w:val="none"/>
        </w:rPr>
        <w:t>available at </w:t>
      </w:r>
      <w:hyperlink r:id="rId20">
        <w:r>
          <w:rPr>
            <w:color w:val="0000FF"/>
            <w:u w:val="single" w:color="0000FF"/>
          </w:rPr>
          <w:t>www.geneseo.edu/handbook/academic-dishonesty-policy</w:t>
        </w:r>
        <w:r>
          <w:rPr>
            <w:u w:val="none"/>
          </w:rPr>
          <w:t>.</w:t>
        </w:r>
      </w:hyperlink>
    </w:p>
    <w:p>
      <w:pPr>
        <w:pStyle w:val="BodyText"/>
        <w:spacing w:before="16"/>
        <w:rPr>
          <w:sz w:val="24"/>
        </w:rPr>
      </w:pPr>
    </w:p>
    <w:p>
      <w:pPr>
        <w:pStyle w:val="Heading2"/>
        <w:rPr>
          <w:i/>
        </w:rPr>
      </w:pPr>
      <w:bookmarkStart w:name="Respect copyright and licensing." w:id="31"/>
      <w:bookmarkEnd w:id="31"/>
      <w:r>
        <w:rPr/>
      </w:r>
      <w:r>
        <w:rPr>
          <w:color w:val="233E5F"/>
        </w:rPr>
        <w:t>Respect</w:t>
      </w:r>
      <w:r>
        <w:rPr>
          <w:color w:val="233E5F"/>
          <w:spacing w:val="-3"/>
        </w:rPr>
        <w:t> </w:t>
      </w:r>
      <w:r>
        <w:rPr>
          <w:color w:val="233E5F"/>
        </w:rPr>
        <w:t>copyright</w:t>
      </w:r>
      <w:r>
        <w:rPr>
          <w:color w:val="233E5F"/>
          <w:spacing w:val="-3"/>
        </w:rPr>
        <w:t> </w:t>
      </w:r>
      <w:r>
        <w:rPr>
          <w:color w:val="233E5F"/>
        </w:rPr>
        <w:t>and</w:t>
      </w:r>
      <w:r>
        <w:rPr>
          <w:color w:val="233E5F"/>
          <w:spacing w:val="-1"/>
        </w:rPr>
        <w:t> </w:t>
      </w:r>
      <w:r>
        <w:rPr>
          <w:color w:val="233E5F"/>
          <w:spacing w:val="-2"/>
        </w:rPr>
        <w:t>licensing</w:t>
      </w:r>
      <w:r>
        <w:rPr>
          <w:i/>
          <w:color w:val="233E5F"/>
          <w:spacing w:val="-2"/>
        </w:rPr>
        <w:t>.</w:t>
      </w:r>
    </w:p>
    <w:p>
      <w:pPr>
        <w:pStyle w:val="BodyText"/>
        <w:ind w:left="719" w:right="718"/>
      </w:pPr>
      <w:r>
        <w:rPr/>
        <w:t>All materials used in this course, including lectures, slides, videos, and handouts, have specific licensing</w:t>
      </w:r>
      <w:r>
        <w:rPr>
          <w:spacing w:val="-4"/>
        </w:rPr>
        <w:t> </w:t>
      </w:r>
      <w:r>
        <w:rPr/>
        <w:t>and</w:t>
      </w:r>
      <w:r>
        <w:rPr>
          <w:spacing w:val="-4"/>
        </w:rPr>
        <w:t> </w:t>
      </w:r>
      <w:r>
        <w:rPr/>
        <w:t>copyright</w:t>
      </w:r>
      <w:r>
        <w:rPr>
          <w:spacing w:val="-2"/>
        </w:rPr>
        <w:t> </w:t>
      </w:r>
      <w:r>
        <w:rPr/>
        <w:t>restrictions</w:t>
      </w:r>
      <w:r>
        <w:rPr>
          <w:spacing w:val="-5"/>
        </w:rPr>
        <w:t> </w:t>
      </w:r>
      <w:r>
        <w:rPr/>
        <w:t>that</w:t>
      </w:r>
      <w:r>
        <w:rPr>
          <w:spacing w:val="-2"/>
        </w:rPr>
        <w:t> </w:t>
      </w:r>
      <w:r>
        <w:rPr/>
        <w:t>identify</w:t>
      </w:r>
      <w:r>
        <w:rPr>
          <w:spacing w:val="-2"/>
        </w:rPr>
        <w:t> </w:t>
      </w:r>
      <w:r>
        <w:rPr/>
        <w:t>how</w:t>
      </w:r>
      <w:r>
        <w:rPr>
          <w:spacing w:val="-5"/>
        </w:rPr>
        <w:t> </w:t>
      </w:r>
      <w:r>
        <w:rPr/>
        <w:t>they</w:t>
      </w:r>
      <w:r>
        <w:rPr>
          <w:spacing w:val="-2"/>
        </w:rPr>
        <w:t> </w:t>
      </w:r>
      <w:r>
        <w:rPr/>
        <w:t>can</w:t>
      </w:r>
      <w:r>
        <w:rPr>
          <w:spacing w:val="-4"/>
        </w:rPr>
        <w:t> </w:t>
      </w:r>
      <w:r>
        <w:rPr/>
        <w:t>be</w:t>
      </w:r>
      <w:r>
        <w:rPr>
          <w:spacing w:val="-2"/>
        </w:rPr>
        <w:t> </w:t>
      </w:r>
      <w:r>
        <w:rPr/>
        <w:t>used,</w:t>
      </w:r>
      <w:r>
        <w:rPr>
          <w:spacing w:val="-5"/>
        </w:rPr>
        <w:t> </w:t>
      </w:r>
      <w:r>
        <w:rPr/>
        <w:t>distributed,</w:t>
      </w:r>
      <w:r>
        <w:rPr>
          <w:spacing w:val="-3"/>
        </w:rPr>
        <w:t> </w:t>
      </w:r>
      <w:r>
        <w:rPr/>
        <w:t>and</w:t>
      </w:r>
      <w:r>
        <w:rPr>
          <w:spacing w:val="-4"/>
        </w:rPr>
        <w:t> </w:t>
      </w:r>
      <w:r>
        <w:rPr/>
        <w:t>adapted. The original work created by me, your instructor, is licensed under a </w:t>
      </w:r>
      <w:hyperlink r:id="rId22">
        <w:r>
          <w:rPr>
            <w:color w:val="0000FF"/>
            <w:u w:val="single" w:color="0000FF"/>
          </w:rPr>
          <w:t>Creative Commons </w:t>
        </w:r>
      </w:hyperlink>
      <w:r>
        <w:rPr>
          <w:color w:val="0000FF"/>
          <w:u w:val="none"/>
        </w:rPr>
        <w:t> </w:t>
      </w:r>
      <w:hyperlink r:id="rId22">
        <w:r>
          <w:rPr>
            <w:color w:val="0000FF"/>
            <w:u w:val="single" w:color="0000FF"/>
          </w:rPr>
          <w:t>Attribution-NonCommercial-ShareAlike 4.0 International License.</w:t>
        </w:r>
      </w:hyperlink>
      <w:r>
        <w:rPr>
          <w:color w:val="0000FF"/>
          <w:u w:val="none"/>
        </w:rPr>
        <w:t> </w:t>
      </w:r>
      <w:r>
        <w:rPr>
          <w:u w:val="none"/>
        </w:rPr>
        <w:t>Materials created by other authors</w:t>
      </w:r>
      <w:r>
        <w:rPr>
          <w:spacing w:val="-1"/>
          <w:u w:val="none"/>
        </w:rPr>
        <w:t> </w:t>
      </w:r>
      <w:r>
        <w:rPr>
          <w:u w:val="none"/>
        </w:rPr>
        <w:t>have</w:t>
      </w:r>
      <w:r>
        <w:rPr>
          <w:spacing w:val="-3"/>
          <w:u w:val="none"/>
        </w:rPr>
        <w:t> </w:t>
      </w:r>
      <w:r>
        <w:rPr>
          <w:u w:val="none"/>
        </w:rPr>
        <w:t>their</w:t>
      </w:r>
      <w:r>
        <w:rPr>
          <w:spacing w:val="-3"/>
          <w:u w:val="none"/>
        </w:rPr>
        <w:t> </w:t>
      </w:r>
      <w:r>
        <w:rPr>
          <w:u w:val="none"/>
        </w:rPr>
        <w:t>own</w:t>
      </w:r>
      <w:r>
        <w:rPr>
          <w:spacing w:val="-2"/>
          <w:u w:val="none"/>
        </w:rPr>
        <w:t> </w:t>
      </w:r>
      <w:r>
        <w:rPr>
          <w:u w:val="none"/>
        </w:rPr>
        <w:t>licensing</w:t>
      </w:r>
      <w:r>
        <w:rPr>
          <w:spacing w:val="-2"/>
          <w:u w:val="none"/>
        </w:rPr>
        <w:t> </w:t>
      </w:r>
      <w:r>
        <w:rPr>
          <w:u w:val="none"/>
        </w:rPr>
        <w:t>and</w:t>
      </w:r>
      <w:r>
        <w:rPr>
          <w:spacing w:val="-2"/>
          <w:u w:val="none"/>
        </w:rPr>
        <w:t> </w:t>
      </w:r>
      <w:r>
        <w:rPr>
          <w:u w:val="none"/>
        </w:rPr>
        <w:t>copyright restrictions.</w:t>
      </w:r>
      <w:r>
        <w:rPr>
          <w:spacing w:val="-1"/>
          <w:u w:val="none"/>
        </w:rPr>
        <w:t> </w:t>
      </w:r>
      <w:r>
        <w:rPr>
          <w:u w:val="none"/>
        </w:rPr>
        <w:t>Please</w:t>
      </w:r>
      <w:r>
        <w:rPr>
          <w:spacing w:val="-3"/>
          <w:u w:val="none"/>
        </w:rPr>
        <w:t> </w:t>
      </w:r>
      <w:r>
        <w:rPr>
          <w:u w:val="none"/>
        </w:rPr>
        <w:t>do not</w:t>
      </w:r>
      <w:r>
        <w:rPr>
          <w:spacing w:val="-3"/>
          <w:u w:val="none"/>
        </w:rPr>
        <w:t> </w:t>
      </w:r>
      <w:r>
        <w:rPr>
          <w:u w:val="none"/>
        </w:rPr>
        <w:t>violate</w:t>
      </w:r>
      <w:r>
        <w:rPr>
          <w:spacing w:val="-5"/>
          <w:u w:val="none"/>
        </w:rPr>
        <w:t> </w:t>
      </w:r>
      <w:r>
        <w:rPr>
          <w:u w:val="none"/>
        </w:rPr>
        <w:t>the restrictions we have put on our intellectual property. This includes, but is not limited to, transferring files to websites such as StudyBlue and Course Hero, storing old tests in sorority/fraternity test banks, and passing on assignments to friends who may take the course in the future. Be aware that</w:t>
      </w:r>
      <w:r>
        <w:rPr>
          <w:spacing w:val="40"/>
          <w:u w:val="none"/>
        </w:rPr>
        <w:t> </w:t>
      </w:r>
      <w:r>
        <w:rPr>
          <w:u w:val="none"/>
        </w:rPr>
        <w:t>UUP (Union of University Professionals, the union representing faculty on this campus) is</w:t>
      </w:r>
      <w:r>
        <w:rPr>
          <w:spacing w:val="40"/>
          <w:u w:val="none"/>
        </w:rPr>
        <w:t> </w:t>
      </w:r>
      <w:r>
        <w:rPr>
          <w:u w:val="none"/>
        </w:rPr>
        <w:t>seeking to take legal action against groups who violate copyright, and that posting or selling copies of materials to such groups may put a student in legal jeopardy.</w:t>
      </w:r>
    </w:p>
    <w:p>
      <w:pPr>
        <w:pStyle w:val="BodyText"/>
        <w:spacing w:before="94"/>
      </w:pPr>
    </w:p>
    <w:p>
      <w:pPr>
        <w:pStyle w:val="Heading2"/>
        <w:spacing w:before="1"/>
      </w:pPr>
      <w:bookmarkStart w:name="Exceptions:" w:id="32"/>
      <w:bookmarkEnd w:id="32"/>
      <w:r>
        <w:rPr/>
      </w:r>
      <w:r>
        <w:rPr>
          <w:color w:val="233E5F"/>
          <w:spacing w:val="-2"/>
        </w:rPr>
        <w:t>Exceptions:</w:t>
      </w:r>
    </w:p>
    <w:p>
      <w:pPr>
        <w:pStyle w:val="BodyText"/>
        <w:ind w:left="719" w:right="774" w:firstLine="720"/>
      </w:pPr>
      <w:r>
        <w:rPr/>
        <w:t>Policies can have exceptions!</w:t>
      </w:r>
      <w:r>
        <w:rPr>
          <w:spacing w:val="40"/>
        </w:rPr>
        <w:t> </w:t>
      </w:r>
      <w:r>
        <w:rPr/>
        <w:t>When problems arise in completing class work, please make</w:t>
      </w:r>
      <w:r>
        <w:rPr>
          <w:spacing w:val="-2"/>
        </w:rPr>
        <w:t> </w:t>
      </w:r>
      <w:r>
        <w:rPr/>
        <w:t>an</w:t>
      </w:r>
      <w:r>
        <w:rPr>
          <w:spacing w:val="-4"/>
        </w:rPr>
        <w:t> </w:t>
      </w:r>
      <w:r>
        <w:rPr/>
        <w:t>appointment</w:t>
      </w:r>
      <w:r>
        <w:rPr>
          <w:spacing w:val="-2"/>
        </w:rPr>
        <w:t> </w:t>
      </w:r>
      <w:r>
        <w:rPr/>
        <w:t>to</w:t>
      </w:r>
      <w:r>
        <w:rPr>
          <w:spacing w:val="-4"/>
        </w:rPr>
        <w:t> </w:t>
      </w:r>
      <w:r>
        <w:rPr/>
        <w:t>talk</w:t>
      </w:r>
      <w:r>
        <w:rPr>
          <w:spacing w:val="-2"/>
        </w:rPr>
        <w:t> </w:t>
      </w:r>
      <w:r>
        <w:rPr/>
        <w:t>with</w:t>
      </w:r>
      <w:r>
        <w:rPr>
          <w:spacing w:val="-4"/>
        </w:rPr>
        <w:t> </w:t>
      </w:r>
      <w:r>
        <w:rPr/>
        <w:t>us.</w:t>
      </w:r>
      <w:r>
        <w:rPr>
          <w:spacing w:val="40"/>
        </w:rPr>
        <w:t> </w:t>
      </w:r>
      <w:r>
        <w:rPr/>
        <w:t>Sometimes</w:t>
      </w:r>
      <w:r>
        <w:rPr>
          <w:spacing w:val="-3"/>
        </w:rPr>
        <w:t> </w:t>
      </w:r>
      <w:r>
        <w:rPr/>
        <w:t>it</w:t>
      </w:r>
      <w:r>
        <w:rPr>
          <w:spacing w:val="-2"/>
        </w:rPr>
        <w:t> </w:t>
      </w:r>
      <w:r>
        <w:rPr/>
        <w:t>is</w:t>
      </w:r>
      <w:r>
        <w:rPr>
          <w:spacing w:val="-4"/>
        </w:rPr>
        <w:t> </w:t>
      </w:r>
      <w:r>
        <w:rPr/>
        <w:t>possible</w:t>
      </w:r>
      <w:r>
        <w:rPr>
          <w:spacing w:val="-2"/>
        </w:rPr>
        <w:t> </w:t>
      </w:r>
      <w:r>
        <w:rPr/>
        <w:t>to</w:t>
      </w:r>
      <w:r>
        <w:rPr>
          <w:spacing w:val="-2"/>
        </w:rPr>
        <w:t> </w:t>
      </w:r>
      <w:r>
        <w:rPr/>
        <w:t>identify</w:t>
      </w:r>
      <w:r>
        <w:rPr>
          <w:spacing w:val="-4"/>
        </w:rPr>
        <w:t> </w:t>
      </w:r>
      <w:r>
        <w:rPr/>
        <w:t>additional</w:t>
      </w:r>
      <w:r>
        <w:rPr>
          <w:spacing w:val="-3"/>
        </w:rPr>
        <w:t> </w:t>
      </w:r>
      <w:r>
        <w:rPr/>
        <w:t>options</w:t>
      </w:r>
      <w:r>
        <w:rPr>
          <w:spacing w:val="-3"/>
        </w:rPr>
        <w:t> </w:t>
      </w:r>
      <w:r>
        <w:rPr/>
        <w:t>or solutions that do not appear here.</w:t>
      </w:r>
    </w:p>
    <w:p>
      <w:pPr>
        <w:pStyle w:val="BodyText"/>
        <w:spacing w:after="0"/>
        <w:sectPr>
          <w:pgSz w:w="12240" w:h="15840"/>
          <w:pgMar w:header="0" w:footer="1063" w:top="1360" w:bottom="1260" w:left="1080" w:right="1080"/>
        </w:sectPr>
      </w:pPr>
    </w:p>
    <w:p>
      <w:pPr>
        <w:tabs>
          <w:tab w:pos="4900" w:val="left" w:leader="none"/>
        </w:tabs>
        <w:spacing w:before="28"/>
        <w:ind w:left="719" w:right="0" w:firstLine="0"/>
        <w:jc w:val="left"/>
        <w:rPr>
          <w:b/>
          <w:sz w:val="22"/>
        </w:rPr>
      </w:pPr>
      <w:r>
        <w:rPr>
          <w:b/>
          <w:sz w:val="22"/>
        </w:rPr>
        <w:t>BIOL</w:t>
      </w:r>
      <w:r>
        <w:rPr>
          <w:b/>
          <w:spacing w:val="-6"/>
          <w:sz w:val="22"/>
        </w:rPr>
        <w:t> </w:t>
      </w:r>
      <w:r>
        <w:rPr>
          <w:b/>
          <w:sz w:val="22"/>
        </w:rPr>
        <w:t>120:</w:t>
      </w:r>
      <w:r>
        <w:rPr>
          <w:b/>
          <w:spacing w:val="41"/>
          <w:sz w:val="22"/>
        </w:rPr>
        <w:t> </w:t>
      </w:r>
      <w:r>
        <w:rPr>
          <w:b/>
          <w:sz w:val="22"/>
        </w:rPr>
        <w:t>General</w:t>
      </w:r>
      <w:r>
        <w:rPr>
          <w:b/>
          <w:spacing w:val="-5"/>
          <w:sz w:val="22"/>
        </w:rPr>
        <w:t> </w:t>
      </w:r>
      <w:r>
        <w:rPr>
          <w:b/>
          <w:sz w:val="22"/>
        </w:rPr>
        <w:t>Biology</w:t>
      </w:r>
      <w:r>
        <w:rPr>
          <w:b/>
          <w:spacing w:val="-4"/>
          <w:sz w:val="22"/>
        </w:rPr>
        <w:t> </w:t>
      </w:r>
      <w:r>
        <w:rPr>
          <w:b/>
          <w:sz w:val="22"/>
        </w:rPr>
        <w:t>Laboratory</w:t>
      </w:r>
      <w:r>
        <w:rPr>
          <w:b/>
          <w:spacing w:val="-4"/>
          <w:sz w:val="22"/>
        </w:rPr>
        <w:t> </w:t>
      </w:r>
      <w:r>
        <w:rPr>
          <w:b/>
          <w:spacing w:val="-5"/>
          <w:sz w:val="22"/>
        </w:rPr>
        <w:t>II</w:t>
      </w:r>
      <w:r>
        <w:rPr>
          <w:b/>
          <w:sz w:val="22"/>
        </w:rPr>
        <w:tab/>
        <w:t>Spring,</w:t>
      </w:r>
      <w:r>
        <w:rPr>
          <w:b/>
          <w:spacing w:val="-10"/>
          <w:sz w:val="22"/>
        </w:rPr>
        <w:t> </w:t>
      </w:r>
      <w:r>
        <w:rPr>
          <w:b/>
          <w:sz w:val="22"/>
        </w:rPr>
        <w:t>2025</w:t>
      </w:r>
      <w:r>
        <w:rPr>
          <w:b/>
          <w:spacing w:val="-13"/>
          <w:sz w:val="22"/>
        </w:rPr>
        <w:t> </w:t>
      </w:r>
      <w:r>
        <w:rPr>
          <w:b/>
          <w:sz w:val="18"/>
        </w:rPr>
        <w:t>-</w:t>
      </w:r>
      <w:r>
        <w:rPr>
          <w:b/>
          <w:spacing w:val="-6"/>
          <w:sz w:val="18"/>
        </w:rPr>
        <w:t> </w:t>
      </w:r>
      <w:r>
        <w:rPr>
          <w:b/>
          <w:sz w:val="22"/>
        </w:rPr>
        <w:t>Laboratory</w:t>
      </w:r>
      <w:r>
        <w:rPr>
          <w:b/>
          <w:spacing w:val="-5"/>
          <w:sz w:val="22"/>
        </w:rPr>
        <w:t> </w:t>
      </w:r>
      <w:r>
        <w:rPr>
          <w:b/>
          <w:sz w:val="22"/>
        </w:rPr>
        <w:t>schedule:</w:t>
      </w:r>
      <w:r>
        <w:rPr>
          <w:b/>
          <w:spacing w:val="-4"/>
          <w:sz w:val="22"/>
        </w:rPr>
        <w:t> </w:t>
      </w:r>
      <w:r>
        <w:rPr>
          <w:b/>
          <w:spacing w:val="-2"/>
          <w:sz w:val="22"/>
        </w:rPr>
        <w:t>rev.12/30/24</w:t>
      </w:r>
    </w:p>
    <w:tbl>
      <w:tblPr>
        <w:tblW w:w="0" w:type="auto"/>
        <w:jc w:val="left"/>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0"/>
        <w:gridCol w:w="1364"/>
        <w:gridCol w:w="3730"/>
        <w:gridCol w:w="3389"/>
      </w:tblGrid>
      <w:tr>
        <w:trPr>
          <w:trHeight w:val="268" w:hRule="atLeast"/>
        </w:trPr>
        <w:tc>
          <w:tcPr>
            <w:tcW w:w="1510" w:type="dxa"/>
          </w:tcPr>
          <w:p>
            <w:pPr>
              <w:pStyle w:val="TableParagraph"/>
              <w:ind w:left="107"/>
              <w:rPr>
                <w:b/>
                <w:sz w:val="22"/>
              </w:rPr>
            </w:pPr>
            <w:r>
              <w:rPr>
                <w:b/>
                <w:sz w:val="22"/>
              </w:rPr>
              <w:t>Week</w:t>
            </w:r>
            <w:r>
              <w:rPr>
                <w:b/>
                <w:spacing w:val="-5"/>
                <w:sz w:val="22"/>
              </w:rPr>
              <w:t> </w:t>
            </w:r>
            <w:r>
              <w:rPr>
                <w:b/>
                <w:spacing w:val="-10"/>
                <w:sz w:val="22"/>
              </w:rPr>
              <w:t>#</w:t>
            </w:r>
          </w:p>
        </w:tc>
        <w:tc>
          <w:tcPr>
            <w:tcW w:w="1364" w:type="dxa"/>
          </w:tcPr>
          <w:p>
            <w:pPr>
              <w:pStyle w:val="TableParagraph"/>
              <w:ind w:left="107"/>
              <w:rPr>
                <w:b/>
                <w:sz w:val="22"/>
              </w:rPr>
            </w:pPr>
            <w:r>
              <w:rPr>
                <w:b/>
                <w:sz w:val="22"/>
              </w:rPr>
              <w:t>Week</w:t>
            </w:r>
            <w:r>
              <w:rPr>
                <w:b/>
                <w:spacing w:val="-5"/>
                <w:sz w:val="22"/>
              </w:rPr>
              <w:t> of:</w:t>
            </w:r>
          </w:p>
        </w:tc>
        <w:tc>
          <w:tcPr>
            <w:tcW w:w="3730" w:type="dxa"/>
          </w:tcPr>
          <w:p>
            <w:pPr>
              <w:pStyle w:val="TableParagraph"/>
              <w:ind w:left="106"/>
              <w:rPr>
                <w:b/>
                <w:sz w:val="22"/>
              </w:rPr>
            </w:pPr>
            <w:r>
              <w:rPr>
                <w:b/>
                <w:spacing w:val="-2"/>
                <w:sz w:val="22"/>
              </w:rPr>
              <w:t>Laboratory</w:t>
            </w:r>
          </w:p>
        </w:tc>
        <w:tc>
          <w:tcPr>
            <w:tcW w:w="3389" w:type="dxa"/>
          </w:tcPr>
          <w:p>
            <w:pPr>
              <w:pStyle w:val="TableParagraph"/>
              <w:ind w:left="103"/>
              <w:rPr>
                <w:b/>
                <w:sz w:val="22"/>
              </w:rPr>
            </w:pPr>
            <w:r>
              <w:rPr>
                <w:b/>
                <w:sz w:val="22"/>
              </w:rPr>
              <w:t>Quizzes</w:t>
            </w:r>
            <w:r>
              <w:rPr>
                <w:b/>
                <w:spacing w:val="-5"/>
                <w:sz w:val="22"/>
              </w:rPr>
              <w:t> </w:t>
            </w:r>
            <w:r>
              <w:rPr>
                <w:b/>
                <w:sz w:val="22"/>
              </w:rPr>
              <w:t>and</w:t>
            </w:r>
            <w:r>
              <w:rPr>
                <w:b/>
                <w:spacing w:val="-3"/>
                <w:sz w:val="22"/>
              </w:rPr>
              <w:t> </w:t>
            </w:r>
            <w:r>
              <w:rPr>
                <w:b/>
                <w:spacing w:val="-2"/>
                <w:sz w:val="22"/>
              </w:rPr>
              <w:t>Notes</w:t>
            </w:r>
          </w:p>
        </w:tc>
      </w:tr>
      <w:tr>
        <w:trPr>
          <w:trHeight w:val="1622" w:hRule="atLeast"/>
        </w:trPr>
        <w:tc>
          <w:tcPr>
            <w:tcW w:w="1510" w:type="dxa"/>
          </w:tcPr>
          <w:p>
            <w:pPr>
              <w:pStyle w:val="TableParagraph"/>
              <w:spacing w:line="292" w:lineRule="exact"/>
              <w:ind w:left="8"/>
              <w:jc w:val="center"/>
              <w:rPr>
                <w:sz w:val="24"/>
              </w:rPr>
            </w:pPr>
            <w:r>
              <w:rPr>
                <w:spacing w:val="-10"/>
                <w:sz w:val="24"/>
              </w:rPr>
              <w:t>1</w:t>
            </w:r>
          </w:p>
        </w:tc>
        <w:tc>
          <w:tcPr>
            <w:tcW w:w="1364" w:type="dxa"/>
          </w:tcPr>
          <w:p>
            <w:pPr>
              <w:pStyle w:val="TableParagraph"/>
              <w:spacing w:line="268" w:lineRule="exact"/>
              <w:ind w:left="107"/>
              <w:rPr>
                <w:sz w:val="22"/>
              </w:rPr>
            </w:pPr>
            <w:r>
              <w:rPr>
                <w:sz w:val="22"/>
              </w:rPr>
              <w:t>Jan.</w:t>
            </w:r>
            <w:r>
              <w:rPr>
                <w:spacing w:val="-3"/>
                <w:sz w:val="22"/>
              </w:rPr>
              <w:t> </w:t>
            </w:r>
            <w:r>
              <w:rPr>
                <w:spacing w:val="-5"/>
                <w:sz w:val="22"/>
              </w:rPr>
              <w:t>20</w:t>
            </w:r>
          </w:p>
        </w:tc>
        <w:tc>
          <w:tcPr>
            <w:tcW w:w="3730" w:type="dxa"/>
          </w:tcPr>
          <w:p>
            <w:pPr>
              <w:pStyle w:val="TableParagraph"/>
              <w:spacing w:line="240" w:lineRule="auto"/>
              <w:ind w:left="106" w:right="1538"/>
              <w:rPr>
                <w:sz w:val="22"/>
              </w:rPr>
            </w:pPr>
            <w:r>
              <w:rPr>
                <w:sz w:val="22"/>
              </w:rPr>
              <w:t>Intro to Biol 120</w:t>
            </w:r>
            <w:r>
              <w:rPr>
                <w:spacing w:val="40"/>
                <w:sz w:val="22"/>
              </w:rPr>
              <w:t> </w:t>
            </w:r>
            <w:r>
              <w:rPr>
                <w:sz w:val="22"/>
              </w:rPr>
              <w:t>Safety,</w:t>
            </w:r>
            <w:r>
              <w:rPr>
                <w:spacing w:val="-13"/>
                <w:sz w:val="22"/>
              </w:rPr>
              <w:t> </w:t>
            </w:r>
            <w:r>
              <w:rPr>
                <w:sz w:val="22"/>
              </w:rPr>
              <w:t>group</w:t>
            </w:r>
            <w:r>
              <w:rPr>
                <w:spacing w:val="-12"/>
                <w:sz w:val="22"/>
              </w:rPr>
              <w:t> </w:t>
            </w:r>
            <w:r>
              <w:rPr>
                <w:sz w:val="22"/>
              </w:rPr>
              <w:t>contracts</w:t>
            </w:r>
          </w:p>
        </w:tc>
        <w:tc>
          <w:tcPr>
            <w:tcW w:w="3389" w:type="dxa"/>
          </w:tcPr>
          <w:p>
            <w:pPr>
              <w:pStyle w:val="TableParagraph"/>
              <w:numPr>
                <w:ilvl w:val="0"/>
                <w:numId w:val="5"/>
              </w:numPr>
              <w:tabs>
                <w:tab w:pos="463" w:val="left" w:leader="none"/>
              </w:tabs>
              <w:spacing w:line="240" w:lineRule="auto" w:before="0" w:after="0"/>
              <w:ind w:left="463" w:right="228" w:hanging="360"/>
              <w:jc w:val="left"/>
              <w:rPr>
                <w:b/>
                <w:sz w:val="22"/>
              </w:rPr>
            </w:pPr>
            <w:r>
              <w:rPr>
                <w:b/>
                <w:sz w:val="22"/>
              </w:rPr>
              <w:t>Prelab meetings will be recorded and posted to Brightspace by 8:00 AM on Monday</w:t>
            </w:r>
            <w:r>
              <w:rPr>
                <w:b/>
                <w:spacing w:val="-9"/>
                <w:sz w:val="22"/>
              </w:rPr>
              <w:t> </w:t>
            </w:r>
            <w:r>
              <w:rPr>
                <w:b/>
                <w:sz w:val="22"/>
              </w:rPr>
              <w:t>mornings.</w:t>
            </w:r>
            <w:r>
              <w:rPr>
                <w:b/>
                <w:spacing w:val="30"/>
                <w:sz w:val="22"/>
              </w:rPr>
              <w:t> </w:t>
            </w:r>
            <w:r>
              <w:rPr>
                <w:b/>
                <w:sz w:val="22"/>
              </w:rPr>
              <w:t>Review</w:t>
            </w:r>
            <w:r>
              <w:rPr>
                <w:b/>
                <w:spacing w:val="-9"/>
                <w:sz w:val="22"/>
              </w:rPr>
              <w:t> </w:t>
            </w:r>
            <w:r>
              <w:rPr>
                <w:b/>
                <w:sz w:val="22"/>
              </w:rPr>
              <w:t>is required before your lab</w:t>
            </w:r>
          </w:p>
          <w:p>
            <w:pPr>
              <w:pStyle w:val="TableParagraph"/>
              <w:ind w:left="463"/>
              <w:rPr>
                <w:b/>
                <w:sz w:val="22"/>
              </w:rPr>
            </w:pPr>
            <w:r>
              <w:rPr>
                <w:b/>
                <w:spacing w:val="-2"/>
                <w:sz w:val="22"/>
              </w:rPr>
              <w:t>meeting.</w:t>
            </w:r>
          </w:p>
        </w:tc>
      </w:tr>
      <w:tr>
        <w:trPr>
          <w:trHeight w:val="830" w:hRule="atLeast"/>
        </w:trPr>
        <w:tc>
          <w:tcPr>
            <w:tcW w:w="1510" w:type="dxa"/>
          </w:tcPr>
          <w:p>
            <w:pPr>
              <w:pStyle w:val="TableParagraph"/>
              <w:spacing w:line="292" w:lineRule="exact"/>
              <w:ind w:left="8"/>
              <w:jc w:val="center"/>
              <w:rPr>
                <w:b/>
                <w:sz w:val="24"/>
              </w:rPr>
            </w:pPr>
            <w:r>
              <w:rPr>
                <w:b/>
                <w:spacing w:val="-10"/>
                <w:sz w:val="24"/>
              </w:rPr>
              <w:t>2</w:t>
            </w:r>
          </w:p>
        </w:tc>
        <w:tc>
          <w:tcPr>
            <w:tcW w:w="1364" w:type="dxa"/>
          </w:tcPr>
          <w:p>
            <w:pPr>
              <w:pStyle w:val="TableParagraph"/>
              <w:spacing w:line="268" w:lineRule="exact"/>
              <w:ind w:left="107"/>
              <w:rPr>
                <w:sz w:val="22"/>
              </w:rPr>
            </w:pPr>
            <w:r>
              <w:rPr>
                <w:sz w:val="22"/>
              </w:rPr>
              <w:t>Jan.</w:t>
            </w:r>
            <w:r>
              <w:rPr>
                <w:spacing w:val="-3"/>
                <w:sz w:val="22"/>
              </w:rPr>
              <w:t> </w:t>
            </w:r>
            <w:r>
              <w:rPr>
                <w:spacing w:val="-5"/>
                <w:sz w:val="22"/>
              </w:rPr>
              <w:t>27</w:t>
            </w:r>
          </w:p>
        </w:tc>
        <w:tc>
          <w:tcPr>
            <w:tcW w:w="3730" w:type="dxa"/>
          </w:tcPr>
          <w:p>
            <w:pPr>
              <w:pStyle w:val="TableParagraph"/>
              <w:spacing w:line="240" w:lineRule="auto"/>
              <w:ind w:left="106"/>
              <w:rPr>
                <w:sz w:val="22"/>
              </w:rPr>
            </w:pPr>
            <w:r>
              <w:rPr>
                <w:sz w:val="22"/>
              </w:rPr>
              <w:t>Applied Learning &amp; Research: Microbiology</w:t>
            </w:r>
            <w:r>
              <w:rPr>
                <w:spacing w:val="-7"/>
                <w:sz w:val="22"/>
              </w:rPr>
              <w:t> </w:t>
            </w:r>
            <w:r>
              <w:rPr>
                <w:sz w:val="22"/>
              </w:rPr>
              <w:t>Lab</w:t>
            </w:r>
            <w:r>
              <w:rPr>
                <w:spacing w:val="-9"/>
                <w:sz w:val="22"/>
              </w:rPr>
              <w:t> </w:t>
            </w:r>
            <w:r>
              <w:rPr>
                <w:sz w:val="22"/>
              </w:rPr>
              <w:t>Part</w:t>
            </w:r>
            <w:r>
              <w:rPr>
                <w:spacing w:val="-6"/>
                <w:sz w:val="22"/>
              </w:rPr>
              <w:t> </w:t>
            </w:r>
            <w:r>
              <w:rPr>
                <w:sz w:val="22"/>
              </w:rPr>
              <w:t>I</w:t>
            </w:r>
            <w:r>
              <w:rPr>
                <w:spacing w:val="-9"/>
                <w:sz w:val="22"/>
              </w:rPr>
              <w:t> </w:t>
            </w:r>
            <w:r>
              <w:rPr>
                <w:sz w:val="22"/>
              </w:rPr>
              <w:t>–</w:t>
            </w:r>
            <w:r>
              <w:rPr>
                <w:spacing w:val="-6"/>
                <w:sz w:val="22"/>
              </w:rPr>
              <w:t> </w:t>
            </w:r>
            <w:r>
              <w:rPr>
                <w:sz w:val="22"/>
              </w:rPr>
              <w:t>Techniques</w:t>
            </w:r>
          </w:p>
        </w:tc>
        <w:tc>
          <w:tcPr>
            <w:tcW w:w="3389" w:type="dxa"/>
          </w:tcPr>
          <w:p>
            <w:pPr>
              <w:pStyle w:val="TableParagraph"/>
              <w:numPr>
                <w:ilvl w:val="0"/>
                <w:numId w:val="6"/>
              </w:numPr>
              <w:tabs>
                <w:tab w:pos="463" w:val="left" w:leader="none"/>
              </w:tabs>
              <w:spacing w:line="280" w:lineRule="exact" w:before="0" w:after="0"/>
              <w:ind w:left="463" w:right="0" w:hanging="360"/>
              <w:jc w:val="left"/>
              <w:rPr>
                <w:sz w:val="22"/>
              </w:rPr>
            </w:pPr>
            <w:r>
              <w:rPr>
                <w:sz w:val="22"/>
              </w:rPr>
              <w:t>QUIZ</w:t>
            </w:r>
            <w:r>
              <w:rPr>
                <w:spacing w:val="-2"/>
                <w:sz w:val="22"/>
              </w:rPr>
              <w:t> </w:t>
            </w:r>
            <w:r>
              <w:rPr>
                <w:spacing w:val="-5"/>
                <w:sz w:val="22"/>
              </w:rPr>
              <w:t>#1</w:t>
            </w:r>
          </w:p>
          <w:p>
            <w:pPr>
              <w:pStyle w:val="TableParagraph"/>
              <w:numPr>
                <w:ilvl w:val="0"/>
                <w:numId w:val="6"/>
              </w:numPr>
              <w:tabs>
                <w:tab w:pos="463" w:val="left" w:leader="none"/>
              </w:tabs>
              <w:spacing w:line="270" w:lineRule="atLeast" w:before="0" w:after="0"/>
              <w:ind w:left="463" w:right="471" w:hanging="360"/>
              <w:jc w:val="left"/>
              <w:rPr>
                <w:b/>
                <w:sz w:val="22"/>
              </w:rPr>
            </w:pPr>
            <w:r>
              <w:rPr>
                <w:b/>
                <w:sz w:val="22"/>
              </w:rPr>
              <w:t>**BRING</w:t>
            </w:r>
            <w:r>
              <w:rPr>
                <w:b/>
                <w:spacing w:val="-13"/>
                <w:sz w:val="22"/>
              </w:rPr>
              <w:t> </w:t>
            </w:r>
            <w:r>
              <w:rPr>
                <w:b/>
                <w:sz w:val="22"/>
              </w:rPr>
              <w:t>GOGGLES</w:t>
            </w:r>
            <w:r>
              <w:rPr>
                <w:b/>
                <w:spacing w:val="-12"/>
                <w:sz w:val="22"/>
              </w:rPr>
              <w:t> </w:t>
            </w:r>
            <w:r>
              <w:rPr>
                <w:b/>
                <w:sz w:val="22"/>
              </w:rPr>
              <w:t>TO</w:t>
            </w:r>
            <w:r>
              <w:rPr>
                <w:b/>
                <w:spacing w:val="-12"/>
                <w:sz w:val="22"/>
              </w:rPr>
              <w:t> </w:t>
            </w:r>
            <w:r>
              <w:rPr>
                <w:b/>
                <w:sz w:val="22"/>
              </w:rPr>
              <w:t>LAB THIS WEEK**</w:t>
            </w:r>
          </w:p>
        </w:tc>
      </w:tr>
      <w:tr>
        <w:trPr>
          <w:trHeight w:val="829" w:hRule="atLeast"/>
        </w:trPr>
        <w:tc>
          <w:tcPr>
            <w:tcW w:w="1510" w:type="dxa"/>
          </w:tcPr>
          <w:p>
            <w:pPr>
              <w:pStyle w:val="TableParagraph"/>
              <w:spacing w:line="292" w:lineRule="exact"/>
              <w:ind w:left="8"/>
              <w:jc w:val="center"/>
              <w:rPr>
                <w:b/>
                <w:sz w:val="24"/>
              </w:rPr>
            </w:pPr>
            <w:r>
              <w:rPr>
                <w:b/>
                <w:spacing w:val="-10"/>
                <w:sz w:val="24"/>
              </w:rPr>
              <w:t>3</w:t>
            </w:r>
          </w:p>
        </w:tc>
        <w:tc>
          <w:tcPr>
            <w:tcW w:w="1364" w:type="dxa"/>
          </w:tcPr>
          <w:p>
            <w:pPr>
              <w:pStyle w:val="TableParagraph"/>
              <w:spacing w:line="268" w:lineRule="exact"/>
              <w:ind w:left="107"/>
              <w:rPr>
                <w:sz w:val="22"/>
              </w:rPr>
            </w:pPr>
            <w:r>
              <w:rPr>
                <w:sz w:val="22"/>
              </w:rPr>
              <w:t>Feb.</w:t>
            </w:r>
            <w:r>
              <w:rPr>
                <w:spacing w:val="-2"/>
                <w:sz w:val="22"/>
              </w:rPr>
              <w:t> </w:t>
            </w:r>
            <w:r>
              <w:rPr>
                <w:spacing w:val="-10"/>
                <w:sz w:val="22"/>
              </w:rPr>
              <w:t>3</w:t>
            </w:r>
          </w:p>
        </w:tc>
        <w:tc>
          <w:tcPr>
            <w:tcW w:w="3730" w:type="dxa"/>
          </w:tcPr>
          <w:p>
            <w:pPr>
              <w:pStyle w:val="TableParagraph"/>
              <w:spacing w:line="240" w:lineRule="auto"/>
              <w:ind w:left="106"/>
              <w:rPr>
                <w:sz w:val="22"/>
              </w:rPr>
            </w:pPr>
            <w:r>
              <w:rPr>
                <w:sz w:val="22"/>
              </w:rPr>
              <w:t>Applied Learning &amp; Research: Microbiology</w:t>
            </w:r>
            <w:r>
              <w:rPr>
                <w:spacing w:val="-8"/>
                <w:sz w:val="22"/>
              </w:rPr>
              <w:t> </w:t>
            </w:r>
            <w:r>
              <w:rPr>
                <w:sz w:val="22"/>
              </w:rPr>
              <w:t>Lab</w:t>
            </w:r>
            <w:r>
              <w:rPr>
                <w:spacing w:val="-9"/>
                <w:sz w:val="22"/>
              </w:rPr>
              <w:t> </w:t>
            </w:r>
            <w:r>
              <w:rPr>
                <w:sz w:val="22"/>
              </w:rPr>
              <w:t>Part</w:t>
            </w:r>
            <w:r>
              <w:rPr>
                <w:spacing w:val="-6"/>
                <w:sz w:val="22"/>
              </w:rPr>
              <w:t> </w:t>
            </w:r>
            <w:r>
              <w:rPr>
                <w:sz w:val="22"/>
              </w:rPr>
              <w:t>II</w:t>
            </w:r>
            <w:r>
              <w:rPr>
                <w:spacing w:val="-9"/>
                <w:sz w:val="22"/>
              </w:rPr>
              <w:t> </w:t>
            </w:r>
            <w:r>
              <w:rPr>
                <w:sz w:val="22"/>
              </w:rPr>
              <w:t>–</w:t>
            </w:r>
            <w:r>
              <w:rPr>
                <w:spacing w:val="-6"/>
                <w:sz w:val="22"/>
              </w:rPr>
              <w:t> </w:t>
            </w:r>
            <w:r>
              <w:rPr>
                <w:sz w:val="22"/>
              </w:rPr>
              <w:t>Techniques</w:t>
            </w:r>
          </w:p>
        </w:tc>
        <w:tc>
          <w:tcPr>
            <w:tcW w:w="3389" w:type="dxa"/>
          </w:tcPr>
          <w:p>
            <w:pPr>
              <w:pStyle w:val="TableParagraph"/>
              <w:numPr>
                <w:ilvl w:val="0"/>
                <w:numId w:val="7"/>
              </w:numPr>
              <w:tabs>
                <w:tab w:pos="463" w:val="left" w:leader="none"/>
              </w:tabs>
              <w:spacing w:line="280" w:lineRule="exact" w:before="0" w:after="0"/>
              <w:ind w:left="463" w:right="0" w:hanging="360"/>
              <w:jc w:val="left"/>
              <w:rPr>
                <w:sz w:val="22"/>
              </w:rPr>
            </w:pPr>
            <w:r>
              <w:rPr>
                <w:sz w:val="22"/>
              </w:rPr>
              <w:t>QUIZ</w:t>
            </w:r>
            <w:r>
              <w:rPr>
                <w:spacing w:val="-2"/>
                <w:sz w:val="22"/>
              </w:rPr>
              <w:t> </w:t>
            </w:r>
            <w:r>
              <w:rPr>
                <w:spacing w:val="-5"/>
                <w:sz w:val="22"/>
              </w:rPr>
              <w:t>#2</w:t>
            </w:r>
          </w:p>
          <w:p>
            <w:pPr>
              <w:pStyle w:val="TableParagraph"/>
              <w:numPr>
                <w:ilvl w:val="0"/>
                <w:numId w:val="7"/>
              </w:numPr>
              <w:tabs>
                <w:tab w:pos="463" w:val="left" w:leader="none"/>
              </w:tabs>
              <w:spacing w:line="270" w:lineRule="atLeast" w:before="0" w:after="0"/>
              <w:ind w:left="463" w:right="471" w:hanging="360"/>
              <w:jc w:val="left"/>
              <w:rPr>
                <w:b/>
                <w:sz w:val="22"/>
              </w:rPr>
            </w:pPr>
            <w:r>
              <w:rPr>
                <w:b/>
                <w:sz w:val="22"/>
              </w:rPr>
              <w:t>**BRING</w:t>
            </w:r>
            <w:r>
              <w:rPr>
                <w:b/>
                <w:spacing w:val="-13"/>
                <w:sz w:val="22"/>
              </w:rPr>
              <w:t> </w:t>
            </w:r>
            <w:r>
              <w:rPr>
                <w:b/>
                <w:sz w:val="22"/>
              </w:rPr>
              <w:t>GOGGLES</w:t>
            </w:r>
            <w:r>
              <w:rPr>
                <w:b/>
                <w:spacing w:val="-12"/>
                <w:sz w:val="22"/>
              </w:rPr>
              <w:t> </w:t>
            </w:r>
            <w:r>
              <w:rPr>
                <w:b/>
                <w:sz w:val="22"/>
              </w:rPr>
              <w:t>TO</w:t>
            </w:r>
            <w:r>
              <w:rPr>
                <w:b/>
                <w:spacing w:val="-12"/>
                <w:sz w:val="22"/>
              </w:rPr>
              <w:t> </w:t>
            </w:r>
            <w:r>
              <w:rPr>
                <w:b/>
                <w:sz w:val="22"/>
              </w:rPr>
              <w:t>LAB THIS WEEK**</w:t>
            </w:r>
          </w:p>
        </w:tc>
      </w:tr>
      <w:tr>
        <w:trPr>
          <w:trHeight w:val="827" w:hRule="atLeast"/>
        </w:trPr>
        <w:tc>
          <w:tcPr>
            <w:tcW w:w="1510" w:type="dxa"/>
          </w:tcPr>
          <w:p>
            <w:pPr>
              <w:pStyle w:val="TableParagraph"/>
              <w:spacing w:line="292" w:lineRule="exact"/>
              <w:ind w:left="8"/>
              <w:jc w:val="center"/>
              <w:rPr>
                <w:b/>
                <w:sz w:val="24"/>
              </w:rPr>
            </w:pPr>
            <w:r>
              <w:rPr>
                <w:b/>
                <w:spacing w:val="-10"/>
                <w:sz w:val="24"/>
              </w:rPr>
              <w:t>4</w:t>
            </w:r>
          </w:p>
        </w:tc>
        <w:tc>
          <w:tcPr>
            <w:tcW w:w="1364" w:type="dxa"/>
          </w:tcPr>
          <w:p>
            <w:pPr>
              <w:pStyle w:val="TableParagraph"/>
              <w:spacing w:line="268" w:lineRule="exact"/>
              <w:ind w:left="107"/>
              <w:rPr>
                <w:sz w:val="22"/>
              </w:rPr>
            </w:pPr>
            <w:r>
              <w:rPr>
                <w:sz w:val="22"/>
              </w:rPr>
              <w:t>Feb.</w:t>
            </w:r>
            <w:r>
              <w:rPr>
                <w:spacing w:val="-2"/>
                <w:sz w:val="22"/>
              </w:rPr>
              <w:t> </w:t>
            </w:r>
            <w:r>
              <w:rPr>
                <w:spacing w:val="-5"/>
                <w:sz w:val="22"/>
              </w:rPr>
              <w:t>10</w:t>
            </w:r>
          </w:p>
        </w:tc>
        <w:tc>
          <w:tcPr>
            <w:tcW w:w="3730" w:type="dxa"/>
          </w:tcPr>
          <w:p>
            <w:pPr>
              <w:pStyle w:val="TableParagraph"/>
              <w:spacing w:line="237" w:lineRule="auto" w:before="1"/>
              <w:ind w:left="106"/>
              <w:rPr>
                <w:sz w:val="22"/>
              </w:rPr>
            </w:pPr>
            <w:r>
              <w:rPr>
                <w:sz w:val="22"/>
              </w:rPr>
              <w:t>Applied Learning &amp; Research:</w:t>
            </w:r>
            <w:r>
              <w:rPr>
                <w:spacing w:val="40"/>
                <w:sz w:val="22"/>
              </w:rPr>
              <w:t> </w:t>
            </w:r>
            <w:r>
              <w:rPr>
                <w:sz w:val="22"/>
              </w:rPr>
              <w:t>: Microbiology</w:t>
            </w:r>
            <w:r>
              <w:rPr>
                <w:spacing w:val="-7"/>
                <w:sz w:val="22"/>
              </w:rPr>
              <w:t> </w:t>
            </w:r>
            <w:r>
              <w:rPr>
                <w:sz w:val="22"/>
              </w:rPr>
              <w:t>Lab</w:t>
            </w:r>
            <w:r>
              <w:rPr>
                <w:spacing w:val="-9"/>
                <w:sz w:val="22"/>
              </w:rPr>
              <w:t> </w:t>
            </w:r>
            <w:r>
              <w:rPr>
                <w:sz w:val="22"/>
              </w:rPr>
              <w:t>Part</w:t>
            </w:r>
            <w:r>
              <w:rPr>
                <w:spacing w:val="-5"/>
                <w:sz w:val="22"/>
              </w:rPr>
              <w:t> </w:t>
            </w:r>
            <w:r>
              <w:rPr>
                <w:sz w:val="22"/>
              </w:rPr>
              <w:t>III</w:t>
            </w:r>
            <w:r>
              <w:rPr>
                <w:spacing w:val="-9"/>
                <w:sz w:val="22"/>
              </w:rPr>
              <w:t> </w:t>
            </w:r>
            <w:r>
              <w:rPr>
                <w:sz w:val="22"/>
              </w:rPr>
              <w:t>–</w:t>
            </w:r>
            <w:r>
              <w:rPr>
                <w:spacing w:val="-8"/>
                <w:sz w:val="22"/>
              </w:rPr>
              <w:t> </w:t>
            </w:r>
            <w:r>
              <w:rPr>
                <w:sz w:val="22"/>
              </w:rPr>
              <w:t>Techniques</w:t>
            </w:r>
          </w:p>
        </w:tc>
        <w:tc>
          <w:tcPr>
            <w:tcW w:w="3389" w:type="dxa"/>
          </w:tcPr>
          <w:p>
            <w:pPr>
              <w:pStyle w:val="TableParagraph"/>
              <w:numPr>
                <w:ilvl w:val="0"/>
                <w:numId w:val="8"/>
              </w:numPr>
              <w:tabs>
                <w:tab w:pos="463" w:val="left" w:leader="none"/>
              </w:tabs>
              <w:spacing w:line="277" w:lineRule="exact" w:before="0" w:after="0"/>
              <w:ind w:left="463" w:right="0" w:hanging="360"/>
              <w:jc w:val="left"/>
              <w:rPr>
                <w:sz w:val="22"/>
              </w:rPr>
            </w:pPr>
            <w:r>
              <w:rPr>
                <w:sz w:val="22"/>
              </w:rPr>
              <w:t>QUIZ</w:t>
            </w:r>
            <w:r>
              <w:rPr>
                <w:spacing w:val="-2"/>
                <w:sz w:val="22"/>
              </w:rPr>
              <w:t> </w:t>
            </w:r>
            <w:r>
              <w:rPr>
                <w:spacing w:val="-5"/>
                <w:sz w:val="22"/>
              </w:rPr>
              <w:t>#3</w:t>
            </w:r>
          </w:p>
          <w:p>
            <w:pPr>
              <w:pStyle w:val="TableParagraph"/>
              <w:numPr>
                <w:ilvl w:val="0"/>
                <w:numId w:val="8"/>
              </w:numPr>
              <w:tabs>
                <w:tab w:pos="463" w:val="left" w:leader="none"/>
              </w:tabs>
              <w:spacing w:line="270" w:lineRule="atLeast" w:before="0" w:after="0"/>
              <w:ind w:left="463" w:right="471" w:hanging="360"/>
              <w:jc w:val="left"/>
              <w:rPr>
                <w:b/>
                <w:sz w:val="22"/>
              </w:rPr>
            </w:pPr>
            <w:r>
              <w:rPr>
                <w:b/>
                <w:sz w:val="22"/>
              </w:rPr>
              <w:t>**BRING</w:t>
            </w:r>
            <w:r>
              <w:rPr>
                <w:b/>
                <w:spacing w:val="-13"/>
                <w:sz w:val="22"/>
              </w:rPr>
              <w:t> </w:t>
            </w:r>
            <w:r>
              <w:rPr>
                <w:b/>
                <w:sz w:val="22"/>
              </w:rPr>
              <w:t>GOGGLES</w:t>
            </w:r>
            <w:r>
              <w:rPr>
                <w:b/>
                <w:spacing w:val="-12"/>
                <w:sz w:val="22"/>
              </w:rPr>
              <w:t> </w:t>
            </w:r>
            <w:r>
              <w:rPr>
                <w:b/>
                <w:sz w:val="22"/>
              </w:rPr>
              <w:t>TO</w:t>
            </w:r>
            <w:r>
              <w:rPr>
                <w:b/>
                <w:spacing w:val="-12"/>
                <w:sz w:val="22"/>
              </w:rPr>
              <w:t> </w:t>
            </w:r>
            <w:r>
              <w:rPr>
                <w:b/>
                <w:sz w:val="22"/>
              </w:rPr>
              <w:t>LAB THIS WEEK**</w:t>
            </w:r>
          </w:p>
        </w:tc>
      </w:tr>
      <w:tr>
        <w:trPr>
          <w:trHeight w:val="829" w:hRule="atLeast"/>
        </w:trPr>
        <w:tc>
          <w:tcPr>
            <w:tcW w:w="1510" w:type="dxa"/>
          </w:tcPr>
          <w:p>
            <w:pPr>
              <w:pStyle w:val="TableParagraph"/>
              <w:spacing w:line="292" w:lineRule="exact"/>
              <w:ind w:left="8"/>
              <w:jc w:val="center"/>
              <w:rPr>
                <w:b/>
                <w:sz w:val="24"/>
              </w:rPr>
            </w:pPr>
            <w:r>
              <w:rPr>
                <w:b/>
                <w:spacing w:val="-10"/>
                <w:sz w:val="24"/>
              </w:rPr>
              <w:t>5</w:t>
            </w:r>
          </w:p>
        </w:tc>
        <w:tc>
          <w:tcPr>
            <w:tcW w:w="1364" w:type="dxa"/>
          </w:tcPr>
          <w:p>
            <w:pPr>
              <w:pStyle w:val="TableParagraph"/>
              <w:spacing w:line="268" w:lineRule="exact"/>
              <w:ind w:left="107"/>
              <w:rPr>
                <w:sz w:val="22"/>
              </w:rPr>
            </w:pPr>
            <w:r>
              <w:rPr>
                <w:sz w:val="22"/>
              </w:rPr>
              <w:t>Feb.</w:t>
            </w:r>
            <w:r>
              <w:rPr>
                <w:spacing w:val="-2"/>
                <w:sz w:val="22"/>
              </w:rPr>
              <w:t> </w:t>
            </w:r>
            <w:r>
              <w:rPr>
                <w:spacing w:val="-5"/>
                <w:sz w:val="22"/>
              </w:rPr>
              <w:t>17</w:t>
            </w:r>
          </w:p>
        </w:tc>
        <w:tc>
          <w:tcPr>
            <w:tcW w:w="3730" w:type="dxa"/>
          </w:tcPr>
          <w:p>
            <w:pPr>
              <w:pStyle w:val="TableParagraph"/>
              <w:spacing w:line="240" w:lineRule="auto"/>
              <w:ind w:left="106"/>
              <w:rPr>
                <w:sz w:val="22"/>
              </w:rPr>
            </w:pPr>
            <w:r>
              <w:rPr>
                <w:sz w:val="22"/>
              </w:rPr>
              <w:t>Applied Learning &amp; Research: Microbiology</w:t>
            </w:r>
            <w:r>
              <w:rPr>
                <w:spacing w:val="-7"/>
                <w:sz w:val="22"/>
              </w:rPr>
              <w:t> </w:t>
            </w:r>
            <w:r>
              <w:rPr>
                <w:sz w:val="22"/>
              </w:rPr>
              <w:t>Lab</w:t>
            </w:r>
            <w:r>
              <w:rPr>
                <w:spacing w:val="-9"/>
                <w:sz w:val="22"/>
              </w:rPr>
              <w:t> </w:t>
            </w:r>
            <w:r>
              <w:rPr>
                <w:sz w:val="22"/>
              </w:rPr>
              <w:t>Part</w:t>
            </w:r>
            <w:r>
              <w:rPr>
                <w:spacing w:val="-5"/>
                <w:sz w:val="22"/>
              </w:rPr>
              <w:t> </w:t>
            </w:r>
            <w:r>
              <w:rPr>
                <w:sz w:val="22"/>
              </w:rPr>
              <w:t>IV</w:t>
            </w:r>
            <w:r>
              <w:rPr>
                <w:spacing w:val="-9"/>
                <w:sz w:val="22"/>
              </w:rPr>
              <w:t> </w:t>
            </w:r>
            <w:r>
              <w:rPr>
                <w:sz w:val="22"/>
              </w:rPr>
              <w:t>–</w:t>
            </w:r>
            <w:r>
              <w:rPr>
                <w:spacing w:val="-8"/>
                <w:sz w:val="22"/>
              </w:rPr>
              <w:t> </w:t>
            </w:r>
            <w:r>
              <w:rPr>
                <w:sz w:val="22"/>
              </w:rPr>
              <w:t>Research </w:t>
            </w:r>
            <w:r>
              <w:rPr>
                <w:spacing w:val="-2"/>
                <w:sz w:val="22"/>
              </w:rPr>
              <w:t>Development</w:t>
            </w:r>
          </w:p>
        </w:tc>
        <w:tc>
          <w:tcPr>
            <w:tcW w:w="3389" w:type="dxa"/>
          </w:tcPr>
          <w:p>
            <w:pPr>
              <w:pStyle w:val="TableParagraph"/>
              <w:numPr>
                <w:ilvl w:val="0"/>
                <w:numId w:val="9"/>
              </w:numPr>
              <w:tabs>
                <w:tab w:pos="463" w:val="left" w:leader="none"/>
              </w:tabs>
              <w:spacing w:line="280" w:lineRule="exact" w:before="0" w:after="0"/>
              <w:ind w:left="463" w:right="0" w:hanging="360"/>
              <w:jc w:val="left"/>
              <w:rPr>
                <w:sz w:val="22"/>
              </w:rPr>
            </w:pPr>
            <w:r>
              <w:rPr>
                <w:sz w:val="22"/>
              </w:rPr>
              <w:t>QUIZ</w:t>
            </w:r>
            <w:r>
              <w:rPr>
                <w:spacing w:val="-2"/>
                <w:sz w:val="22"/>
              </w:rPr>
              <w:t> </w:t>
            </w:r>
            <w:r>
              <w:rPr>
                <w:spacing w:val="-5"/>
                <w:sz w:val="22"/>
              </w:rPr>
              <w:t>#4</w:t>
            </w:r>
          </w:p>
          <w:p>
            <w:pPr>
              <w:pStyle w:val="TableParagraph"/>
              <w:numPr>
                <w:ilvl w:val="0"/>
                <w:numId w:val="9"/>
              </w:numPr>
              <w:tabs>
                <w:tab w:pos="463" w:val="left" w:leader="none"/>
              </w:tabs>
              <w:spacing w:line="270" w:lineRule="atLeast" w:before="0" w:after="0"/>
              <w:ind w:left="463" w:right="471" w:hanging="360"/>
              <w:jc w:val="left"/>
              <w:rPr>
                <w:b/>
                <w:sz w:val="22"/>
              </w:rPr>
            </w:pPr>
            <w:r>
              <w:rPr>
                <w:b/>
                <w:sz w:val="22"/>
              </w:rPr>
              <w:t>**BRING</w:t>
            </w:r>
            <w:r>
              <w:rPr>
                <w:b/>
                <w:spacing w:val="-13"/>
                <w:sz w:val="22"/>
              </w:rPr>
              <w:t> </w:t>
            </w:r>
            <w:r>
              <w:rPr>
                <w:b/>
                <w:sz w:val="22"/>
              </w:rPr>
              <w:t>GOGGLES</w:t>
            </w:r>
            <w:r>
              <w:rPr>
                <w:b/>
                <w:spacing w:val="-12"/>
                <w:sz w:val="22"/>
              </w:rPr>
              <w:t> </w:t>
            </w:r>
            <w:r>
              <w:rPr>
                <w:b/>
                <w:sz w:val="22"/>
              </w:rPr>
              <w:t>TO</w:t>
            </w:r>
            <w:r>
              <w:rPr>
                <w:b/>
                <w:spacing w:val="-12"/>
                <w:sz w:val="22"/>
              </w:rPr>
              <w:t> </w:t>
            </w:r>
            <w:r>
              <w:rPr>
                <w:b/>
                <w:sz w:val="22"/>
              </w:rPr>
              <w:t>LAB THIS WEEK**</w:t>
            </w:r>
          </w:p>
        </w:tc>
      </w:tr>
      <w:tr>
        <w:trPr>
          <w:trHeight w:val="292" w:hRule="atLeast"/>
        </w:trPr>
        <w:tc>
          <w:tcPr>
            <w:tcW w:w="1510" w:type="dxa"/>
            <w:shd w:val="clear" w:color="auto" w:fill="D9D9D9"/>
          </w:tcPr>
          <w:p>
            <w:pPr>
              <w:pStyle w:val="TableParagraph"/>
              <w:spacing w:line="272" w:lineRule="exact"/>
              <w:ind w:left="8"/>
              <w:jc w:val="center"/>
              <w:rPr>
                <w:b/>
                <w:sz w:val="24"/>
              </w:rPr>
            </w:pPr>
            <w:r>
              <w:rPr>
                <w:b/>
                <w:spacing w:val="-10"/>
                <w:sz w:val="24"/>
              </w:rPr>
              <w:t>6</w:t>
            </w:r>
          </w:p>
        </w:tc>
        <w:tc>
          <w:tcPr>
            <w:tcW w:w="1364" w:type="dxa"/>
            <w:shd w:val="clear" w:color="auto" w:fill="D9D9D9"/>
          </w:tcPr>
          <w:p>
            <w:pPr>
              <w:pStyle w:val="TableParagraph"/>
              <w:spacing w:line="268" w:lineRule="exact"/>
              <w:ind w:left="107"/>
              <w:rPr>
                <w:sz w:val="22"/>
              </w:rPr>
            </w:pPr>
            <w:r>
              <w:rPr>
                <w:sz w:val="22"/>
              </w:rPr>
              <w:t>Feb.</w:t>
            </w:r>
            <w:r>
              <w:rPr>
                <w:spacing w:val="-2"/>
                <w:sz w:val="22"/>
              </w:rPr>
              <w:t> </w:t>
            </w:r>
            <w:r>
              <w:rPr>
                <w:spacing w:val="-5"/>
                <w:sz w:val="22"/>
              </w:rPr>
              <w:t>24</w:t>
            </w:r>
          </w:p>
        </w:tc>
        <w:tc>
          <w:tcPr>
            <w:tcW w:w="3730" w:type="dxa"/>
            <w:shd w:val="clear" w:color="auto" w:fill="D9D9D9"/>
          </w:tcPr>
          <w:p>
            <w:pPr>
              <w:pStyle w:val="TableParagraph"/>
              <w:spacing w:line="268" w:lineRule="exact"/>
              <w:ind w:left="106"/>
              <w:rPr>
                <w:sz w:val="22"/>
              </w:rPr>
            </w:pPr>
            <w:r>
              <w:rPr>
                <w:b/>
                <w:sz w:val="22"/>
              </w:rPr>
              <w:t>Diversity</w:t>
            </w:r>
            <w:r>
              <w:rPr>
                <w:b/>
                <w:spacing w:val="-5"/>
                <w:sz w:val="22"/>
              </w:rPr>
              <w:t> </w:t>
            </w:r>
            <w:r>
              <w:rPr>
                <w:b/>
                <w:sz w:val="22"/>
              </w:rPr>
              <w:t>Summit</w:t>
            </w:r>
            <w:r>
              <w:rPr>
                <w:b/>
                <w:spacing w:val="-2"/>
                <w:sz w:val="22"/>
              </w:rPr>
              <w:t> </w:t>
            </w:r>
            <w:r>
              <w:rPr>
                <w:sz w:val="22"/>
              </w:rPr>
              <w:t>–</w:t>
            </w:r>
            <w:r>
              <w:rPr>
                <w:spacing w:val="-3"/>
                <w:sz w:val="22"/>
              </w:rPr>
              <w:t> </w:t>
            </w:r>
            <w:r>
              <w:rPr>
                <w:sz w:val="22"/>
              </w:rPr>
              <w:t>No</w:t>
            </w:r>
            <w:r>
              <w:rPr>
                <w:spacing w:val="-4"/>
                <w:sz w:val="22"/>
              </w:rPr>
              <w:t> </w:t>
            </w:r>
            <w:r>
              <w:rPr>
                <w:sz w:val="22"/>
              </w:rPr>
              <w:t>Labs</w:t>
            </w:r>
            <w:r>
              <w:rPr>
                <w:spacing w:val="-3"/>
                <w:sz w:val="22"/>
              </w:rPr>
              <w:t> </w:t>
            </w:r>
            <w:r>
              <w:rPr>
                <w:sz w:val="22"/>
              </w:rPr>
              <w:t>this</w:t>
            </w:r>
            <w:r>
              <w:rPr>
                <w:spacing w:val="-3"/>
                <w:sz w:val="22"/>
              </w:rPr>
              <w:t> </w:t>
            </w:r>
            <w:r>
              <w:rPr>
                <w:spacing w:val="-4"/>
                <w:sz w:val="22"/>
              </w:rPr>
              <w:t>week</w:t>
            </w:r>
          </w:p>
        </w:tc>
        <w:tc>
          <w:tcPr>
            <w:tcW w:w="3389" w:type="dxa"/>
            <w:shd w:val="clear" w:color="auto" w:fill="D9D9D9"/>
          </w:tcPr>
          <w:p>
            <w:pPr>
              <w:pStyle w:val="TableParagraph"/>
              <w:numPr>
                <w:ilvl w:val="0"/>
                <w:numId w:val="10"/>
              </w:numPr>
              <w:tabs>
                <w:tab w:pos="463" w:val="left" w:leader="none"/>
              </w:tabs>
              <w:spacing w:line="272" w:lineRule="exact" w:before="0" w:after="0"/>
              <w:ind w:left="463" w:right="0" w:hanging="360"/>
              <w:jc w:val="left"/>
              <w:rPr>
                <w:sz w:val="22"/>
              </w:rPr>
            </w:pPr>
            <w:r>
              <w:rPr>
                <w:spacing w:val="-5"/>
                <w:sz w:val="22"/>
              </w:rPr>
              <w:t>n/a</w:t>
            </w:r>
          </w:p>
        </w:tc>
      </w:tr>
      <w:tr>
        <w:trPr>
          <w:trHeight w:val="1074" w:hRule="atLeast"/>
        </w:trPr>
        <w:tc>
          <w:tcPr>
            <w:tcW w:w="1510" w:type="dxa"/>
          </w:tcPr>
          <w:p>
            <w:pPr>
              <w:pStyle w:val="TableParagraph"/>
              <w:spacing w:line="292" w:lineRule="exact"/>
              <w:ind w:left="8"/>
              <w:jc w:val="center"/>
              <w:rPr>
                <w:b/>
                <w:sz w:val="24"/>
              </w:rPr>
            </w:pPr>
            <w:r>
              <w:rPr>
                <w:b/>
                <w:spacing w:val="-10"/>
                <w:sz w:val="24"/>
              </w:rPr>
              <w:t>7</w:t>
            </w:r>
          </w:p>
        </w:tc>
        <w:tc>
          <w:tcPr>
            <w:tcW w:w="1364" w:type="dxa"/>
          </w:tcPr>
          <w:p>
            <w:pPr>
              <w:pStyle w:val="TableParagraph"/>
              <w:spacing w:line="268" w:lineRule="exact"/>
              <w:ind w:left="107"/>
              <w:rPr>
                <w:sz w:val="22"/>
              </w:rPr>
            </w:pPr>
            <w:r>
              <w:rPr>
                <w:sz w:val="22"/>
              </w:rPr>
              <w:t>Mar.</w:t>
            </w:r>
            <w:r>
              <w:rPr>
                <w:spacing w:val="-2"/>
                <w:sz w:val="22"/>
              </w:rPr>
              <w:t> </w:t>
            </w:r>
            <w:r>
              <w:rPr>
                <w:spacing w:val="-10"/>
                <w:sz w:val="22"/>
              </w:rPr>
              <w:t>3</w:t>
            </w:r>
          </w:p>
        </w:tc>
        <w:tc>
          <w:tcPr>
            <w:tcW w:w="3730" w:type="dxa"/>
          </w:tcPr>
          <w:p>
            <w:pPr>
              <w:pStyle w:val="TableParagraph"/>
              <w:spacing w:line="240" w:lineRule="auto"/>
              <w:ind w:left="106"/>
              <w:rPr>
                <w:sz w:val="22"/>
              </w:rPr>
            </w:pPr>
            <w:r>
              <w:rPr>
                <w:sz w:val="22"/>
              </w:rPr>
              <w:t>Applied Learning &amp; Research: Microbiology</w:t>
            </w:r>
            <w:r>
              <w:rPr>
                <w:spacing w:val="-7"/>
                <w:sz w:val="22"/>
              </w:rPr>
              <w:t> </w:t>
            </w:r>
            <w:r>
              <w:rPr>
                <w:sz w:val="22"/>
              </w:rPr>
              <w:t>Lab</w:t>
            </w:r>
            <w:r>
              <w:rPr>
                <w:spacing w:val="-8"/>
                <w:sz w:val="22"/>
              </w:rPr>
              <w:t> </w:t>
            </w:r>
            <w:r>
              <w:rPr>
                <w:sz w:val="22"/>
              </w:rPr>
              <w:t>Part</w:t>
            </w:r>
            <w:r>
              <w:rPr>
                <w:spacing w:val="-5"/>
                <w:sz w:val="22"/>
              </w:rPr>
              <w:t> </w:t>
            </w:r>
            <w:r>
              <w:rPr>
                <w:sz w:val="22"/>
              </w:rPr>
              <w:t>V</w:t>
            </w:r>
            <w:r>
              <w:rPr>
                <w:spacing w:val="-8"/>
                <w:sz w:val="22"/>
              </w:rPr>
              <w:t> </w:t>
            </w:r>
            <w:r>
              <w:rPr>
                <w:sz w:val="22"/>
              </w:rPr>
              <w:t>–</w:t>
            </w:r>
            <w:r>
              <w:rPr>
                <w:spacing w:val="-5"/>
                <w:sz w:val="22"/>
              </w:rPr>
              <w:t> </w:t>
            </w:r>
            <w:r>
              <w:rPr>
                <w:sz w:val="22"/>
              </w:rPr>
              <w:t>Finish</w:t>
            </w:r>
            <w:r>
              <w:rPr>
                <w:spacing w:val="-7"/>
                <w:sz w:val="22"/>
              </w:rPr>
              <w:t> </w:t>
            </w:r>
            <w:r>
              <w:rPr>
                <w:sz w:val="22"/>
              </w:rPr>
              <w:t>data collection and analysis - Oral</w:t>
            </w:r>
          </w:p>
          <w:p>
            <w:pPr>
              <w:pStyle w:val="TableParagraph"/>
              <w:spacing w:line="249" w:lineRule="exact"/>
              <w:ind w:left="106"/>
              <w:rPr>
                <w:sz w:val="22"/>
              </w:rPr>
            </w:pPr>
            <w:r>
              <w:rPr>
                <w:sz w:val="22"/>
              </w:rPr>
              <w:t>Presentation</w:t>
            </w:r>
            <w:r>
              <w:rPr>
                <w:spacing w:val="-6"/>
                <w:sz w:val="22"/>
              </w:rPr>
              <w:t> </w:t>
            </w:r>
            <w:r>
              <w:rPr>
                <w:sz w:val="22"/>
              </w:rPr>
              <w:t>Prep</w:t>
            </w:r>
            <w:r>
              <w:rPr>
                <w:spacing w:val="-6"/>
                <w:sz w:val="22"/>
              </w:rPr>
              <w:t> </w:t>
            </w:r>
            <w:r>
              <w:rPr>
                <w:sz w:val="22"/>
              </w:rPr>
              <w:t>and</w:t>
            </w:r>
            <w:r>
              <w:rPr>
                <w:spacing w:val="-6"/>
                <w:sz w:val="22"/>
              </w:rPr>
              <w:t> </w:t>
            </w:r>
            <w:r>
              <w:rPr>
                <w:sz w:val="22"/>
              </w:rPr>
              <w:t>practice</w:t>
            </w:r>
            <w:r>
              <w:rPr>
                <w:spacing w:val="-3"/>
                <w:sz w:val="22"/>
              </w:rPr>
              <w:t> </w:t>
            </w:r>
            <w:r>
              <w:rPr>
                <w:spacing w:val="-4"/>
                <w:sz w:val="22"/>
              </w:rPr>
              <w:t>talks</w:t>
            </w:r>
          </w:p>
        </w:tc>
        <w:tc>
          <w:tcPr>
            <w:tcW w:w="3389" w:type="dxa"/>
          </w:tcPr>
          <w:p>
            <w:pPr>
              <w:pStyle w:val="TableParagraph"/>
              <w:numPr>
                <w:ilvl w:val="0"/>
                <w:numId w:val="11"/>
              </w:numPr>
              <w:tabs>
                <w:tab w:pos="463" w:val="left" w:leader="none"/>
              </w:tabs>
              <w:spacing w:line="240" w:lineRule="auto" w:before="0" w:after="0"/>
              <w:ind w:left="463" w:right="471" w:hanging="360"/>
              <w:jc w:val="left"/>
              <w:rPr>
                <w:b/>
                <w:sz w:val="22"/>
              </w:rPr>
            </w:pPr>
            <w:r>
              <w:rPr>
                <w:b/>
                <w:sz w:val="22"/>
              </w:rPr>
              <w:t>**BRING</w:t>
            </w:r>
            <w:r>
              <w:rPr>
                <w:b/>
                <w:spacing w:val="-13"/>
                <w:sz w:val="22"/>
              </w:rPr>
              <w:t> </w:t>
            </w:r>
            <w:r>
              <w:rPr>
                <w:b/>
                <w:sz w:val="22"/>
              </w:rPr>
              <w:t>GOGGLES</w:t>
            </w:r>
            <w:r>
              <w:rPr>
                <w:b/>
                <w:spacing w:val="-12"/>
                <w:sz w:val="22"/>
              </w:rPr>
              <w:t> </w:t>
            </w:r>
            <w:r>
              <w:rPr>
                <w:b/>
                <w:sz w:val="22"/>
              </w:rPr>
              <w:t>TO</w:t>
            </w:r>
            <w:r>
              <w:rPr>
                <w:b/>
                <w:spacing w:val="-12"/>
                <w:sz w:val="22"/>
              </w:rPr>
              <w:t> </w:t>
            </w:r>
            <w:r>
              <w:rPr>
                <w:b/>
                <w:sz w:val="22"/>
              </w:rPr>
              <w:t>LAB THIS WEEK**</w:t>
            </w:r>
          </w:p>
        </w:tc>
      </w:tr>
      <w:tr>
        <w:trPr>
          <w:trHeight w:val="827" w:hRule="atLeast"/>
        </w:trPr>
        <w:tc>
          <w:tcPr>
            <w:tcW w:w="1510" w:type="dxa"/>
          </w:tcPr>
          <w:p>
            <w:pPr>
              <w:pStyle w:val="TableParagraph"/>
              <w:spacing w:line="292" w:lineRule="exact"/>
              <w:ind w:left="8"/>
              <w:jc w:val="center"/>
              <w:rPr>
                <w:b/>
                <w:sz w:val="24"/>
              </w:rPr>
            </w:pPr>
            <w:r>
              <w:rPr>
                <w:b/>
                <w:spacing w:val="-10"/>
                <w:sz w:val="24"/>
              </w:rPr>
              <w:t>8</w:t>
            </w:r>
          </w:p>
        </w:tc>
        <w:tc>
          <w:tcPr>
            <w:tcW w:w="1364" w:type="dxa"/>
          </w:tcPr>
          <w:p>
            <w:pPr>
              <w:pStyle w:val="TableParagraph"/>
              <w:spacing w:line="268" w:lineRule="exact"/>
              <w:ind w:left="107"/>
              <w:rPr>
                <w:sz w:val="22"/>
              </w:rPr>
            </w:pPr>
            <w:r>
              <w:rPr>
                <w:sz w:val="22"/>
              </w:rPr>
              <w:t>Mar.</w:t>
            </w:r>
            <w:r>
              <w:rPr>
                <w:spacing w:val="-2"/>
                <w:sz w:val="22"/>
              </w:rPr>
              <w:t> </w:t>
            </w:r>
            <w:r>
              <w:rPr>
                <w:spacing w:val="-5"/>
                <w:sz w:val="22"/>
              </w:rPr>
              <w:t>10</w:t>
            </w:r>
          </w:p>
        </w:tc>
        <w:tc>
          <w:tcPr>
            <w:tcW w:w="3730" w:type="dxa"/>
          </w:tcPr>
          <w:p>
            <w:pPr>
              <w:pStyle w:val="TableParagraph"/>
              <w:spacing w:line="240" w:lineRule="auto"/>
              <w:ind w:left="106" w:right="127"/>
              <w:rPr>
                <w:sz w:val="22"/>
              </w:rPr>
            </w:pPr>
            <w:r>
              <w:rPr>
                <w:sz w:val="22"/>
              </w:rPr>
              <w:t>Group</w:t>
            </w:r>
            <w:r>
              <w:rPr>
                <w:spacing w:val="-12"/>
                <w:sz w:val="22"/>
              </w:rPr>
              <w:t> </w:t>
            </w:r>
            <w:r>
              <w:rPr>
                <w:sz w:val="22"/>
              </w:rPr>
              <w:t>Oral</w:t>
            </w:r>
            <w:r>
              <w:rPr>
                <w:spacing w:val="-13"/>
                <w:sz w:val="22"/>
              </w:rPr>
              <w:t> </w:t>
            </w:r>
            <w:r>
              <w:rPr>
                <w:sz w:val="22"/>
              </w:rPr>
              <w:t>Presentations</w:t>
            </w:r>
            <w:r>
              <w:rPr>
                <w:spacing w:val="-10"/>
                <w:sz w:val="22"/>
              </w:rPr>
              <w:t> </w:t>
            </w:r>
            <w:r>
              <w:rPr>
                <w:sz w:val="22"/>
              </w:rPr>
              <w:t>- </w:t>
            </w:r>
            <w:r>
              <w:rPr>
                <w:spacing w:val="-2"/>
                <w:sz w:val="22"/>
              </w:rPr>
              <w:t>Microbiology</w:t>
            </w:r>
          </w:p>
        </w:tc>
        <w:tc>
          <w:tcPr>
            <w:tcW w:w="3389" w:type="dxa"/>
          </w:tcPr>
          <w:p>
            <w:pPr>
              <w:pStyle w:val="TableParagraph"/>
              <w:numPr>
                <w:ilvl w:val="0"/>
                <w:numId w:val="12"/>
              </w:numPr>
              <w:tabs>
                <w:tab w:pos="463" w:val="left" w:leader="none"/>
              </w:tabs>
              <w:spacing w:line="279" w:lineRule="exact" w:before="0" w:after="0"/>
              <w:ind w:left="463" w:right="0" w:hanging="360"/>
              <w:jc w:val="left"/>
              <w:rPr>
                <w:sz w:val="22"/>
              </w:rPr>
            </w:pPr>
            <w:r>
              <w:rPr>
                <w:sz w:val="22"/>
              </w:rPr>
              <w:t>QUIZ</w:t>
            </w:r>
            <w:r>
              <w:rPr>
                <w:spacing w:val="-4"/>
                <w:sz w:val="22"/>
              </w:rPr>
              <w:t> </w:t>
            </w:r>
            <w:r>
              <w:rPr>
                <w:sz w:val="22"/>
              </w:rPr>
              <w:t>#5</w:t>
            </w:r>
            <w:r>
              <w:rPr>
                <w:spacing w:val="-1"/>
                <w:sz w:val="22"/>
              </w:rPr>
              <w:t> </w:t>
            </w:r>
            <w:r>
              <w:rPr>
                <w:spacing w:val="-2"/>
                <w:sz w:val="22"/>
              </w:rPr>
              <w:t>(survey)</w:t>
            </w:r>
          </w:p>
          <w:p>
            <w:pPr>
              <w:pStyle w:val="TableParagraph"/>
              <w:numPr>
                <w:ilvl w:val="0"/>
                <w:numId w:val="12"/>
              </w:numPr>
              <w:tabs>
                <w:tab w:pos="463" w:val="left" w:leader="none"/>
              </w:tabs>
              <w:spacing w:line="268" w:lineRule="exact" w:before="0" w:after="0"/>
              <w:ind w:left="463" w:right="765" w:hanging="360"/>
              <w:jc w:val="left"/>
              <w:rPr>
                <w:sz w:val="22"/>
              </w:rPr>
            </w:pPr>
            <w:r>
              <w:rPr>
                <w:sz w:val="22"/>
              </w:rPr>
              <w:t>In</w:t>
            </w:r>
            <w:r>
              <w:rPr>
                <w:spacing w:val="-7"/>
                <w:sz w:val="22"/>
              </w:rPr>
              <w:t> </w:t>
            </w:r>
            <w:r>
              <w:rPr>
                <w:sz w:val="22"/>
              </w:rPr>
              <w:t>Lab</w:t>
            </w:r>
            <w:r>
              <w:rPr>
                <w:spacing w:val="-7"/>
                <w:sz w:val="22"/>
              </w:rPr>
              <w:t> </w:t>
            </w:r>
            <w:r>
              <w:rPr>
                <w:sz w:val="22"/>
              </w:rPr>
              <w:t>-</w:t>
            </w:r>
            <w:r>
              <w:rPr>
                <w:spacing w:val="-7"/>
                <w:sz w:val="22"/>
              </w:rPr>
              <w:t> </w:t>
            </w:r>
            <w:r>
              <w:rPr>
                <w:sz w:val="22"/>
              </w:rPr>
              <w:t>Schedule</w:t>
            </w:r>
            <w:r>
              <w:rPr>
                <w:spacing w:val="-8"/>
                <w:sz w:val="22"/>
              </w:rPr>
              <w:t> </w:t>
            </w:r>
            <w:r>
              <w:rPr>
                <w:sz w:val="22"/>
              </w:rPr>
              <w:t>will</w:t>
            </w:r>
            <w:r>
              <w:rPr>
                <w:spacing w:val="-7"/>
                <w:sz w:val="22"/>
              </w:rPr>
              <w:t> </w:t>
            </w:r>
            <w:r>
              <w:rPr>
                <w:sz w:val="22"/>
              </w:rPr>
              <w:t>be established</w:t>
            </w:r>
            <w:r>
              <w:rPr>
                <w:spacing w:val="-10"/>
                <w:sz w:val="22"/>
              </w:rPr>
              <w:t> </w:t>
            </w:r>
            <w:r>
              <w:rPr>
                <w:sz w:val="22"/>
              </w:rPr>
              <w:t>week</w:t>
            </w:r>
            <w:r>
              <w:rPr>
                <w:spacing w:val="-9"/>
                <w:sz w:val="22"/>
              </w:rPr>
              <w:t> </w:t>
            </w:r>
            <w:r>
              <w:rPr>
                <w:sz w:val="22"/>
              </w:rPr>
              <w:t>of</w:t>
            </w:r>
            <w:r>
              <w:rPr>
                <w:spacing w:val="-7"/>
                <w:sz w:val="22"/>
              </w:rPr>
              <w:t> </w:t>
            </w:r>
            <w:r>
              <w:rPr>
                <w:sz w:val="22"/>
              </w:rPr>
              <w:t>3/3</w:t>
            </w:r>
          </w:p>
        </w:tc>
      </w:tr>
      <w:tr>
        <w:trPr>
          <w:trHeight w:val="294" w:hRule="atLeast"/>
        </w:trPr>
        <w:tc>
          <w:tcPr>
            <w:tcW w:w="1510" w:type="dxa"/>
            <w:shd w:val="clear" w:color="auto" w:fill="D9D9D9"/>
          </w:tcPr>
          <w:p>
            <w:pPr>
              <w:pStyle w:val="TableParagraph"/>
              <w:spacing w:line="273" w:lineRule="exact" w:before="1"/>
              <w:ind w:left="8"/>
              <w:jc w:val="center"/>
              <w:rPr>
                <w:b/>
                <w:sz w:val="24"/>
              </w:rPr>
            </w:pPr>
            <w:r>
              <w:rPr>
                <w:b/>
                <w:spacing w:val="-10"/>
                <w:sz w:val="24"/>
              </w:rPr>
              <w:t>9</w:t>
            </w:r>
          </w:p>
        </w:tc>
        <w:tc>
          <w:tcPr>
            <w:tcW w:w="1364" w:type="dxa"/>
            <w:shd w:val="clear" w:color="auto" w:fill="D9D9D9"/>
          </w:tcPr>
          <w:p>
            <w:pPr>
              <w:pStyle w:val="TableParagraph"/>
              <w:spacing w:line="268" w:lineRule="exact"/>
              <w:ind w:left="107"/>
              <w:rPr>
                <w:sz w:val="22"/>
              </w:rPr>
            </w:pPr>
            <w:r>
              <w:rPr>
                <w:sz w:val="22"/>
              </w:rPr>
              <w:t>Mar.</w:t>
            </w:r>
            <w:r>
              <w:rPr>
                <w:spacing w:val="-2"/>
                <w:sz w:val="22"/>
              </w:rPr>
              <w:t> </w:t>
            </w:r>
            <w:r>
              <w:rPr>
                <w:spacing w:val="-5"/>
                <w:sz w:val="22"/>
              </w:rPr>
              <w:t>17</w:t>
            </w:r>
          </w:p>
        </w:tc>
        <w:tc>
          <w:tcPr>
            <w:tcW w:w="3730" w:type="dxa"/>
            <w:shd w:val="clear" w:color="auto" w:fill="D9D9D9"/>
          </w:tcPr>
          <w:p>
            <w:pPr>
              <w:pStyle w:val="TableParagraph"/>
              <w:spacing w:line="268" w:lineRule="exact"/>
              <w:ind w:left="106"/>
              <w:rPr>
                <w:sz w:val="22"/>
              </w:rPr>
            </w:pPr>
            <w:r>
              <w:rPr>
                <w:b/>
                <w:sz w:val="22"/>
              </w:rPr>
              <w:t>Spring</w:t>
            </w:r>
            <w:r>
              <w:rPr>
                <w:b/>
                <w:spacing w:val="-4"/>
                <w:sz w:val="22"/>
              </w:rPr>
              <w:t> </w:t>
            </w:r>
            <w:r>
              <w:rPr>
                <w:b/>
                <w:sz w:val="22"/>
              </w:rPr>
              <w:t>Break</w:t>
            </w:r>
            <w:r>
              <w:rPr>
                <w:b/>
                <w:spacing w:val="-2"/>
                <w:sz w:val="22"/>
              </w:rPr>
              <w:t> </w:t>
            </w:r>
            <w:r>
              <w:rPr>
                <w:sz w:val="22"/>
              </w:rPr>
              <w:t>–</w:t>
            </w:r>
            <w:r>
              <w:rPr>
                <w:spacing w:val="-2"/>
                <w:sz w:val="22"/>
              </w:rPr>
              <w:t> </w:t>
            </w:r>
            <w:r>
              <w:rPr>
                <w:sz w:val="22"/>
              </w:rPr>
              <w:t>No</w:t>
            </w:r>
            <w:r>
              <w:rPr>
                <w:spacing w:val="-1"/>
                <w:sz w:val="22"/>
              </w:rPr>
              <w:t> </w:t>
            </w:r>
            <w:r>
              <w:rPr>
                <w:sz w:val="22"/>
              </w:rPr>
              <w:t>labs</w:t>
            </w:r>
            <w:r>
              <w:rPr>
                <w:spacing w:val="-4"/>
                <w:sz w:val="22"/>
              </w:rPr>
              <w:t> </w:t>
            </w:r>
            <w:r>
              <w:rPr>
                <w:sz w:val="22"/>
              </w:rPr>
              <w:t>this</w:t>
            </w:r>
            <w:r>
              <w:rPr>
                <w:spacing w:val="-4"/>
                <w:sz w:val="22"/>
              </w:rPr>
              <w:t> week</w:t>
            </w:r>
          </w:p>
        </w:tc>
        <w:tc>
          <w:tcPr>
            <w:tcW w:w="3389" w:type="dxa"/>
            <w:shd w:val="clear" w:color="auto" w:fill="D9D9D9"/>
          </w:tcPr>
          <w:p>
            <w:pPr>
              <w:pStyle w:val="TableParagraph"/>
              <w:numPr>
                <w:ilvl w:val="0"/>
                <w:numId w:val="13"/>
              </w:numPr>
              <w:tabs>
                <w:tab w:pos="463" w:val="left" w:leader="none"/>
              </w:tabs>
              <w:spacing w:line="275" w:lineRule="exact" w:before="0" w:after="0"/>
              <w:ind w:left="463" w:right="0" w:hanging="360"/>
              <w:jc w:val="left"/>
              <w:rPr>
                <w:sz w:val="22"/>
              </w:rPr>
            </w:pPr>
            <w:r>
              <w:rPr>
                <w:spacing w:val="-5"/>
                <w:sz w:val="22"/>
              </w:rPr>
              <w:t>n/a</w:t>
            </w:r>
          </w:p>
        </w:tc>
      </w:tr>
      <w:tr>
        <w:trPr>
          <w:trHeight w:val="292" w:hRule="atLeast"/>
        </w:trPr>
        <w:tc>
          <w:tcPr>
            <w:tcW w:w="1510" w:type="dxa"/>
          </w:tcPr>
          <w:p>
            <w:pPr>
              <w:pStyle w:val="TableParagraph"/>
              <w:spacing w:line="272" w:lineRule="exact"/>
              <w:ind w:left="0" w:right="619"/>
              <w:jc w:val="right"/>
              <w:rPr>
                <w:b/>
                <w:sz w:val="24"/>
              </w:rPr>
            </w:pPr>
            <w:r>
              <w:rPr>
                <w:b/>
                <w:spacing w:val="-5"/>
                <w:sz w:val="24"/>
              </w:rPr>
              <w:t>10</w:t>
            </w:r>
          </w:p>
        </w:tc>
        <w:tc>
          <w:tcPr>
            <w:tcW w:w="1364" w:type="dxa"/>
          </w:tcPr>
          <w:p>
            <w:pPr>
              <w:pStyle w:val="TableParagraph"/>
              <w:spacing w:line="268" w:lineRule="exact"/>
              <w:ind w:left="107"/>
              <w:rPr>
                <w:sz w:val="22"/>
              </w:rPr>
            </w:pPr>
            <w:r>
              <w:rPr>
                <w:sz w:val="22"/>
              </w:rPr>
              <w:t>Mar.</w:t>
            </w:r>
            <w:r>
              <w:rPr>
                <w:spacing w:val="-2"/>
                <w:sz w:val="22"/>
              </w:rPr>
              <w:t> </w:t>
            </w:r>
            <w:r>
              <w:rPr>
                <w:spacing w:val="-5"/>
                <w:sz w:val="22"/>
              </w:rPr>
              <w:t>24</w:t>
            </w:r>
          </w:p>
        </w:tc>
        <w:tc>
          <w:tcPr>
            <w:tcW w:w="3730" w:type="dxa"/>
          </w:tcPr>
          <w:p>
            <w:pPr>
              <w:pStyle w:val="TableParagraph"/>
              <w:spacing w:line="268" w:lineRule="exact"/>
              <w:ind w:left="106"/>
              <w:rPr>
                <w:sz w:val="22"/>
              </w:rPr>
            </w:pPr>
            <w:r>
              <w:rPr>
                <w:sz w:val="22"/>
              </w:rPr>
              <w:t>Biostatistics</w:t>
            </w:r>
            <w:r>
              <w:rPr>
                <w:spacing w:val="-5"/>
                <w:sz w:val="22"/>
              </w:rPr>
              <w:t> </w:t>
            </w:r>
            <w:r>
              <w:rPr>
                <w:sz w:val="22"/>
              </w:rPr>
              <w:t>Using</w:t>
            </w:r>
            <w:r>
              <w:rPr>
                <w:spacing w:val="-3"/>
                <w:sz w:val="22"/>
              </w:rPr>
              <w:t> </w:t>
            </w:r>
            <w:r>
              <w:rPr>
                <w:sz w:val="22"/>
              </w:rPr>
              <w:t>R</w:t>
            </w:r>
            <w:r>
              <w:rPr>
                <w:spacing w:val="-2"/>
                <w:sz w:val="22"/>
              </w:rPr>
              <w:t> </w:t>
            </w:r>
            <w:r>
              <w:rPr>
                <w:sz w:val="22"/>
              </w:rPr>
              <w:t>I</w:t>
            </w:r>
            <w:r>
              <w:rPr>
                <w:spacing w:val="-4"/>
                <w:sz w:val="22"/>
              </w:rPr>
              <w:t> </w:t>
            </w:r>
            <w:r>
              <w:rPr>
                <w:sz w:val="22"/>
              </w:rPr>
              <w:t>–</w:t>
            </w:r>
            <w:r>
              <w:rPr>
                <w:spacing w:val="-4"/>
                <w:sz w:val="22"/>
              </w:rPr>
              <w:t> </w:t>
            </w:r>
            <w:r>
              <w:rPr>
                <w:sz w:val="22"/>
              </w:rPr>
              <w:t>Data</w:t>
            </w:r>
            <w:r>
              <w:rPr>
                <w:spacing w:val="-2"/>
                <w:sz w:val="22"/>
              </w:rPr>
              <w:t> collection</w:t>
            </w:r>
          </w:p>
        </w:tc>
        <w:tc>
          <w:tcPr>
            <w:tcW w:w="3389" w:type="dxa"/>
          </w:tcPr>
          <w:p>
            <w:pPr>
              <w:pStyle w:val="TableParagraph"/>
              <w:numPr>
                <w:ilvl w:val="0"/>
                <w:numId w:val="14"/>
              </w:numPr>
              <w:tabs>
                <w:tab w:pos="463" w:val="left" w:leader="none"/>
              </w:tabs>
              <w:spacing w:line="272" w:lineRule="exact" w:before="0" w:after="0"/>
              <w:ind w:left="463" w:right="0" w:hanging="360"/>
              <w:jc w:val="left"/>
              <w:rPr>
                <w:sz w:val="22"/>
              </w:rPr>
            </w:pPr>
            <w:r>
              <w:rPr>
                <w:sz w:val="22"/>
              </w:rPr>
              <w:t>QUIZ</w:t>
            </w:r>
            <w:r>
              <w:rPr>
                <w:spacing w:val="-2"/>
                <w:sz w:val="22"/>
              </w:rPr>
              <w:t> </w:t>
            </w:r>
            <w:r>
              <w:rPr>
                <w:spacing w:val="-5"/>
                <w:sz w:val="22"/>
              </w:rPr>
              <w:t>#6</w:t>
            </w:r>
          </w:p>
        </w:tc>
      </w:tr>
      <w:tr>
        <w:trPr>
          <w:trHeight w:val="537" w:hRule="atLeast"/>
        </w:trPr>
        <w:tc>
          <w:tcPr>
            <w:tcW w:w="1510" w:type="dxa"/>
          </w:tcPr>
          <w:p>
            <w:pPr>
              <w:pStyle w:val="TableParagraph"/>
              <w:spacing w:line="292" w:lineRule="exact"/>
              <w:ind w:left="0" w:right="619"/>
              <w:jc w:val="right"/>
              <w:rPr>
                <w:b/>
                <w:sz w:val="24"/>
              </w:rPr>
            </w:pPr>
            <w:r>
              <w:rPr>
                <w:b/>
                <w:spacing w:val="-5"/>
                <w:sz w:val="24"/>
              </w:rPr>
              <w:t>11</w:t>
            </w:r>
          </w:p>
        </w:tc>
        <w:tc>
          <w:tcPr>
            <w:tcW w:w="1364" w:type="dxa"/>
          </w:tcPr>
          <w:p>
            <w:pPr>
              <w:pStyle w:val="TableParagraph"/>
              <w:spacing w:line="268" w:lineRule="exact"/>
              <w:ind w:left="107"/>
              <w:rPr>
                <w:sz w:val="22"/>
              </w:rPr>
            </w:pPr>
            <w:r>
              <w:rPr>
                <w:sz w:val="22"/>
              </w:rPr>
              <w:t>Mar.</w:t>
            </w:r>
            <w:r>
              <w:rPr>
                <w:spacing w:val="-2"/>
                <w:sz w:val="22"/>
              </w:rPr>
              <w:t> </w:t>
            </w:r>
            <w:r>
              <w:rPr>
                <w:spacing w:val="-5"/>
                <w:sz w:val="22"/>
              </w:rPr>
              <w:t>31</w:t>
            </w:r>
          </w:p>
        </w:tc>
        <w:tc>
          <w:tcPr>
            <w:tcW w:w="3730" w:type="dxa"/>
          </w:tcPr>
          <w:p>
            <w:pPr>
              <w:pStyle w:val="TableParagraph"/>
              <w:spacing w:line="268" w:lineRule="exact"/>
              <w:ind w:left="106"/>
              <w:rPr>
                <w:sz w:val="22"/>
              </w:rPr>
            </w:pPr>
            <w:r>
              <w:rPr>
                <w:sz w:val="22"/>
              </w:rPr>
              <w:t>Biostatistics</w:t>
            </w:r>
            <w:r>
              <w:rPr>
                <w:spacing w:val="-6"/>
                <w:sz w:val="22"/>
              </w:rPr>
              <w:t> </w:t>
            </w:r>
            <w:r>
              <w:rPr>
                <w:sz w:val="22"/>
              </w:rPr>
              <w:t>Using</w:t>
            </w:r>
            <w:r>
              <w:rPr>
                <w:spacing w:val="-4"/>
                <w:sz w:val="22"/>
              </w:rPr>
              <w:t> </w:t>
            </w:r>
            <w:r>
              <w:rPr>
                <w:sz w:val="22"/>
              </w:rPr>
              <w:t>R</w:t>
            </w:r>
            <w:r>
              <w:rPr>
                <w:spacing w:val="-3"/>
                <w:sz w:val="22"/>
              </w:rPr>
              <w:t> </w:t>
            </w:r>
            <w:r>
              <w:rPr>
                <w:sz w:val="22"/>
              </w:rPr>
              <w:t>II</w:t>
            </w:r>
            <w:r>
              <w:rPr>
                <w:spacing w:val="-5"/>
                <w:sz w:val="22"/>
              </w:rPr>
              <w:t> </w:t>
            </w:r>
            <w:r>
              <w:rPr>
                <w:sz w:val="22"/>
              </w:rPr>
              <w:t>–</w:t>
            </w:r>
            <w:r>
              <w:rPr>
                <w:spacing w:val="-2"/>
                <w:sz w:val="22"/>
              </w:rPr>
              <w:t> </w:t>
            </w:r>
            <w:r>
              <w:rPr>
                <w:sz w:val="22"/>
              </w:rPr>
              <w:t>Analysis</w:t>
            </w:r>
            <w:r>
              <w:rPr>
                <w:spacing w:val="-5"/>
                <w:sz w:val="22"/>
              </w:rPr>
              <w:t> </w:t>
            </w:r>
            <w:r>
              <w:rPr>
                <w:spacing w:val="-10"/>
                <w:sz w:val="22"/>
              </w:rPr>
              <w:t>&amp;</w:t>
            </w:r>
          </w:p>
          <w:p>
            <w:pPr>
              <w:pStyle w:val="TableParagraph"/>
              <w:spacing w:line="249" w:lineRule="exact"/>
              <w:ind w:left="106"/>
              <w:rPr>
                <w:sz w:val="22"/>
              </w:rPr>
            </w:pPr>
            <w:r>
              <w:rPr>
                <w:spacing w:val="-2"/>
                <w:sz w:val="22"/>
              </w:rPr>
              <w:t>Interpretation</w:t>
            </w:r>
          </w:p>
        </w:tc>
        <w:tc>
          <w:tcPr>
            <w:tcW w:w="3389" w:type="dxa"/>
          </w:tcPr>
          <w:p>
            <w:pPr>
              <w:pStyle w:val="TableParagraph"/>
              <w:numPr>
                <w:ilvl w:val="0"/>
                <w:numId w:val="15"/>
              </w:numPr>
              <w:tabs>
                <w:tab w:pos="463" w:val="left" w:leader="none"/>
              </w:tabs>
              <w:spacing w:line="280" w:lineRule="exact" w:before="0" w:after="0"/>
              <w:ind w:left="463" w:right="0" w:hanging="360"/>
              <w:jc w:val="left"/>
              <w:rPr>
                <w:sz w:val="22"/>
              </w:rPr>
            </w:pPr>
            <w:r>
              <w:rPr>
                <w:sz w:val="22"/>
              </w:rPr>
              <w:t>QUIZ</w:t>
            </w:r>
            <w:r>
              <w:rPr>
                <w:spacing w:val="-2"/>
                <w:sz w:val="22"/>
              </w:rPr>
              <w:t> </w:t>
            </w:r>
            <w:r>
              <w:rPr>
                <w:spacing w:val="-5"/>
                <w:sz w:val="22"/>
              </w:rPr>
              <w:t>#7</w:t>
            </w:r>
          </w:p>
        </w:tc>
      </w:tr>
      <w:tr>
        <w:trPr>
          <w:trHeight w:val="537" w:hRule="atLeast"/>
        </w:trPr>
        <w:tc>
          <w:tcPr>
            <w:tcW w:w="1510" w:type="dxa"/>
          </w:tcPr>
          <w:p>
            <w:pPr>
              <w:pStyle w:val="TableParagraph"/>
              <w:spacing w:line="292" w:lineRule="exact"/>
              <w:ind w:left="0" w:right="619"/>
              <w:jc w:val="right"/>
              <w:rPr>
                <w:b/>
                <w:sz w:val="24"/>
              </w:rPr>
            </w:pPr>
            <w:r>
              <w:rPr>
                <w:b/>
                <w:spacing w:val="-5"/>
                <w:sz w:val="24"/>
              </w:rPr>
              <w:t>12</w:t>
            </w:r>
          </w:p>
        </w:tc>
        <w:tc>
          <w:tcPr>
            <w:tcW w:w="1364" w:type="dxa"/>
          </w:tcPr>
          <w:p>
            <w:pPr>
              <w:pStyle w:val="TableParagraph"/>
              <w:spacing w:line="268" w:lineRule="exact"/>
              <w:ind w:left="107"/>
              <w:rPr>
                <w:sz w:val="22"/>
              </w:rPr>
            </w:pPr>
            <w:r>
              <w:rPr>
                <w:sz w:val="22"/>
              </w:rPr>
              <w:t>Apr.</w:t>
            </w:r>
            <w:r>
              <w:rPr>
                <w:spacing w:val="-3"/>
                <w:sz w:val="22"/>
              </w:rPr>
              <w:t> </w:t>
            </w:r>
            <w:r>
              <w:rPr>
                <w:spacing w:val="-10"/>
                <w:sz w:val="22"/>
              </w:rPr>
              <w:t>7</w:t>
            </w:r>
          </w:p>
        </w:tc>
        <w:tc>
          <w:tcPr>
            <w:tcW w:w="3730" w:type="dxa"/>
          </w:tcPr>
          <w:p>
            <w:pPr>
              <w:pStyle w:val="TableParagraph"/>
              <w:spacing w:line="268" w:lineRule="exact"/>
              <w:ind w:left="106"/>
              <w:rPr>
                <w:sz w:val="22"/>
              </w:rPr>
            </w:pPr>
            <w:r>
              <w:rPr>
                <w:sz w:val="22"/>
              </w:rPr>
              <w:t>Estimating</w:t>
            </w:r>
            <w:r>
              <w:rPr>
                <w:spacing w:val="-6"/>
                <w:sz w:val="22"/>
              </w:rPr>
              <w:t> </w:t>
            </w:r>
            <w:r>
              <w:rPr>
                <w:sz w:val="22"/>
              </w:rPr>
              <w:t>Population</w:t>
            </w:r>
            <w:r>
              <w:rPr>
                <w:spacing w:val="-6"/>
                <w:sz w:val="22"/>
              </w:rPr>
              <w:t> </w:t>
            </w:r>
            <w:r>
              <w:rPr>
                <w:sz w:val="22"/>
              </w:rPr>
              <w:t>Sizes</w:t>
            </w:r>
            <w:r>
              <w:rPr>
                <w:spacing w:val="-7"/>
                <w:sz w:val="22"/>
              </w:rPr>
              <w:t> </w:t>
            </w:r>
            <w:r>
              <w:rPr>
                <w:sz w:val="22"/>
              </w:rPr>
              <w:t>(Mark</w:t>
            </w:r>
            <w:r>
              <w:rPr>
                <w:spacing w:val="-3"/>
                <w:sz w:val="22"/>
              </w:rPr>
              <w:t> </w:t>
            </w:r>
            <w:r>
              <w:rPr>
                <w:spacing w:val="-5"/>
                <w:sz w:val="22"/>
              </w:rPr>
              <w:t>and</w:t>
            </w:r>
          </w:p>
          <w:p>
            <w:pPr>
              <w:pStyle w:val="TableParagraph"/>
              <w:spacing w:line="249" w:lineRule="exact"/>
              <w:ind w:left="106"/>
              <w:rPr>
                <w:sz w:val="22"/>
              </w:rPr>
            </w:pPr>
            <w:r>
              <w:rPr>
                <w:sz w:val="22"/>
              </w:rPr>
              <w:t>Recapture,</w:t>
            </w:r>
            <w:r>
              <w:rPr>
                <w:spacing w:val="-7"/>
                <w:sz w:val="22"/>
              </w:rPr>
              <w:t> </w:t>
            </w:r>
            <w:r>
              <w:rPr>
                <w:sz w:val="22"/>
              </w:rPr>
              <w:t>Lecture</w:t>
            </w:r>
            <w:r>
              <w:rPr>
                <w:spacing w:val="-6"/>
                <w:sz w:val="22"/>
              </w:rPr>
              <w:t> </w:t>
            </w:r>
            <w:r>
              <w:rPr>
                <w:sz w:val="22"/>
              </w:rPr>
              <w:t>Tie-</w:t>
            </w:r>
            <w:r>
              <w:rPr>
                <w:spacing w:val="-5"/>
                <w:sz w:val="22"/>
              </w:rPr>
              <w:t>in)</w:t>
            </w:r>
          </w:p>
        </w:tc>
        <w:tc>
          <w:tcPr>
            <w:tcW w:w="3389" w:type="dxa"/>
          </w:tcPr>
          <w:p>
            <w:pPr>
              <w:pStyle w:val="TableParagraph"/>
              <w:numPr>
                <w:ilvl w:val="0"/>
                <w:numId w:val="16"/>
              </w:numPr>
              <w:tabs>
                <w:tab w:pos="463" w:val="left" w:leader="none"/>
              </w:tabs>
              <w:spacing w:line="280" w:lineRule="exact" w:before="0" w:after="0"/>
              <w:ind w:left="463" w:right="0" w:hanging="360"/>
              <w:jc w:val="left"/>
              <w:rPr>
                <w:sz w:val="22"/>
              </w:rPr>
            </w:pPr>
            <w:r>
              <w:rPr>
                <w:sz w:val="22"/>
              </w:rPr>
              <w:t>QUIZ</w:t>
            </w:r>
            <w:r>
              <w:rPr>
                <w:spacing w:val="-2"/>
                <w:sz w:val="22"/>
              </w:rPr>
              <w:t> </w:t>
            </w:r>
            <w:r>
              <w:rPr>
                <w:spacing w:val="-5"/>
                <w:sz w:val="22"/>
              </w:rPr>
              <w:t>#8</w:t>
            </w:r>
          </w:p>
        </w:tc>
      </w:tr>
      <w:tr>
        <w:trPr>
          <w:trHeight w:val="292" w:hRule="atLeast"/>
        </w:trPr>
        <w:tc>
          <w:tcPr>
            <w:tcW w:w="1510" w:type="dxa"/>
          </w:tcPr>
          <w:p>
            <w:pPr>
              <w:pStyle w:val="TableParagraph"/>
              <w:spacing w:line="272" w:lineRule="exact"/>
              <w:ind w:left="0" w:right="620"/>
              <w:jc w:val="right"/>
              <w:rPr>
                <w:b/>
                <w:sz w:val="24"/>
              </w:rPr>
            </w:pPr>
            <w:r>
              <w:rPr>
                <w:b/>
                <w:spacing w:val="-5"/>
                <w:sz w:val="24"/>
              </w:rPr>
              <w:t>13</w:t>
            </w:r>
          </w:p>
        </w:tc>
        <w:tc>
          <w:tcPr>
            <w:tcW w:w="1364" w:type="dxa"/>
          </w:tcPr>
          <w:p>
            <w:pPr>
              <w:pStyle w:val="TableParagraph"/>
              <w:spacing w:line="268" w:lineRule="exact"/>
              <w:ind w:left="107"/>
              <w:rPr>
                <w:sz w:val="22"/>
              </w:rPr>
            </w:pPr>
            <w:r>
              <w:rPr>
                <w:sz w:val="22"/>
              </w:rPr>
              <w:t>Apr.</w:t>
            </w:r>
            <w:r>
              <w:rPr>
                <w:spacing w:val="-3"/>
                <w:sz w:val="22"/>
              </w:rPr>
              <w:t> </w:t>
            </w:r>
            <w:r>
              <w:rPr>
                <w:spacing w:val="-5"/>
                <w:sz w:val="22"/>
              </w:rPr>
              <w:t>14</w:t>
            </w:r>
          </w:p>
        </w:tc>
        <w:tc>
          <w:tcPr>
            <w:tcW w:w="3730" w:type="dxa"/>
          </w:tcPr>
          <w:p>
            <w:pPr>
              <w:pStyle w:val="TableParagraph"/>
              <w:spacing w:line="268" w:lineRule="exact"/>
              <w:ind w:left="106"/>
              <w:rPr>
                <w:sz w:val="22"/>
              </w:rPr>
            </w:pPr>
            <w:r>
              <w:rPr>
                <w:sz w:val="22"/>
              </w:rPr>
              <w:t>iNaturalist</w:t>
            </w:r>
            <w:r>
              <w:rPr>
                <w:spacing w:val="-5"/>
                <w:sz w:val="22"/>
              </w:rPr>
              <w:t> </w:t>
            </w:r>
            <w:r>
              <w:rPr>
                <w:sz w:val="22"/>
              </w:rPr>
              <w:t>Introduction</w:t>
            </w:r>
            <w:r>
              <w:rPr>
                <w:spacing w:val="-7"/>
                <w:sz w:val="22"/>
              </w:rPr>
              <w:t> </w:t>
            </w:r>
            <w:r>
              <w:rPr>
                <w:sz w:val="22"/>
              </w:rPr>
              <w:t>&amp;</w:t>
            </w:r>
            <w:r>
              <w:rPr>
                <w:spacing w:val="-4"/>
                <w:sz w:val="22"/>
              </w:rPr>
              <w:t> Setup</w:t>
            </w:r>
          </w:p>
        </w:tc>
        <w:tc>
          <w:tcPr>
            <w:tcW w:w="3389" w:type="dxa"/>
          </w:tcPr>
          <w:p>
            <w:pPr>
              <w:pStyle w:val="TableParagraph"/>
              <w:numPr>
                <w:ilvl w:val="0"/>
                <w:numId w:val="17"/>
              </w:numPr>
              <w:tabs>
                <w:tab w:pos="413" w:val="left" w:leader="none"/>
              </w:tabs>
              <w:spacing w:line="272" w:lineRule="exact" w:before="0" w:after="0"/>
              <w:ind w:left="413" w:right="0" w:hanging="310"/>
              <w:jc w:val="left"/>
              <w:rPr>
                <w:b/>
                <w:sz w:val="22"/>
              </w:rPr>
            </w:pPr>
            <w:r>
              <w:rPr>
                <w:b/>
                <w:sz w:val="22"/>
              </w:rPr>
              <w:t>OUTDOOR</w:t>
            </w:r>
            <w:r>
              <w:rPr>
                <w:b/>
                <w:spacing w:val="-5"/>
                <w:sz w:val="22"/>
              </w:rPr>
              <w:t> LAB</w:t>
            </w:r>
          </w:p>
        </w:tc>
      </w:tr>
      <w:tr>
        <w:trPr>
          <w:trHeight w:val="292" w:hRule="atLeast"/>
        </w:trPr>
        <w:tc>
          <w:tcPr>
            <w:tcW w:w="1510" w:type="dxa"/>
          </w:tcPr>
          <w:p>
            <w:pPr>
              <w:pStyle w:val="TableParagraph"/>
              <w:spacing w:line="272" w:lineRule="exact"/>
              <w:ind w:left="0" w:right="619"/>
              <w:jc w:val="right"/>
              <w:rPr>
                <w:b/>
                <w:sz w:val="24"/>
              </w:rPr>
            </w:pPr>
            <w:r>
              <w:rPr>
                <w:b/>
                <w:spacing w:val="-5"/>
                <w:sz w:val="24"/>
              </w:rPr>
              <w:t>14</w:t>
            </w:r>
          </w:p>
        </w:tc>
        <w:tc>
          <w:tcPr>
            <w:tcW w:w="1364" w:type="dxa"/>
          </w:tcPr>
          <w:p>
            <w:pPr>
              <w:pStyle w:val="TableParagraph"/>
              <w:spacing w:line="268" w:lineRule="exact"/>
              <w:ind w:left="107"/>
              <w:rPr>
                <w:sz w:val="22"/>
              </w:rPr>
            </w:pPr>
            <w:r>
              <w:rPr>
                <w:sz w:val="22"/>
              </w:rPr>
              <w:t>Apr.</w:t>
            </w:r>
            <w:r>
              <w:rPr>
                <w:spacing w:val="-3"/>
                <w:sz w:val="22"/>
              </w:rPr>
              <w:t> </w:t>
            </w:r>
            <w:r>
              <w:rPr>
                <w:spacing w:val="-5"/>
                <w:sz w:val="22"/>
              </w:rPr>
              <w:t>21</w:t>
            </w:r>
          </w:p>
        </w:tc>
        <w:tc>
          <w:tcPr>
            <w:tcW w:w="3730" w:type="dxa"/>
          </w:tcPr>
          <w:p>
            <w:pPr>
              <w:pStyle w:val="TableParagraph"/>
              <w:spacing w:line="268" w:lineRule="exact"/>
              <w:ind w:left="106"/>
              <w:rPr>
                <w:sz w:val="22"/>
              </w:rPr>
            </w:pPr>
            <w:r>
              <w:rPr>
                <w:b/>
                <w:sz w:val="22"/>
              </w:rPr>
              <w:t>GREAT</w:t>
            </w:r>
            <w:r>
              <w:rPr>
                <w:b/>
                <w:spacing w:val="-3"/>
                <w:sz w:val="22"/>
              </w:rPr>
              <w:t> </w:t>
            </w:r>
            <w:r>
              <w:rPr>
                <w:b/>
                <w:sz w:val="22"/>
              </w:rPr>
              <w:t>Day</w:t>
            </w:r>
            <w:r>
              <w:rPr>
                <w:b/>
                <w:spacing w:val="-2"/>
                <w:sz w:val="22"/>
              </w:rPr>
              <w:t> </w:t>
            </w:r>
            <w:r>
              <w:rPr>
                <w:sz w:val="22"/>
              </w:rPr>
              <w:t>–</w:t>
            </w:r>
            <w:r>
              <w:rPr>
                <w:spacing w:val="-1"/>
                <w:sz w:val="22"/>
              </w:rPr>
              <w:t> </w:t>
            </w:r>
            <w:r>
              <w:rPr>
                <w:sz w:val="22"/>
              </w:rPr>
              <w:t>No</w:t>
            </w:r>
            <w:r>
              <w:rPr>
                <w:spacing w:val="-3"/>
                <w:sz w:val="22"/>
              </w:rPr>
              <w:t> </w:t>
            </w:r>
            <w:r>
              <w:rPr>
                <w:sz w:val="22"/>
              </w:rPr>
              <w:t>Labs</w:t>
            </w:r>
            <w:r>
              <w:rPr>
                <w:spacing w:val="-3"/>
                <w:sz w:val="22"/>
              </w:rPr>
              <w:t> </w:t>
            </w:r>
            <w:r>
              <w:rPr>
                <w:sz w:val="22"/>
              </w:rPr>
              <w:t>this</w:t>
            </w:r>
            <w:r>
              <w:rPr>
                <w:spacing w:val="-3"/>
                <w:sz w:val="22"/>
              </w:rPr>
              <w:t> </w:t>
            </w:r>
            <w:r>
              <w:rPr>
                <w:spacing w:val="-4"/>
                <w:sz w:val="22"/>
              </w:rPr>
              <w:t>week</w:t>
            </w:r>
          </w:p>
        </w:tc>
        <w:tc>
          <w:tcPr>
            <w:tcW w:w="3389" w:type="dxa"/>
          </w:tcPr>
          <w:p>
            <w:pPr>
              <w:pStyle w:val="TableParagraph"/>
              <w:numPr>
                <w:ilvl w:val="0"/>
                <w:numId w:val="18"/>
              </w:numPr>
              <w:tabs>
                <w:tab w:pos="413" w:val="left" w:leader="none"/>
              </w:tabs>
              <w:spacing w:line="272" w:lineRule="exact" w:before="0" w:after="0"/>
              <w:ind w:left="413" w:right="0" w:hanging="310"/>
              <w:jc w:val="left"/>
              <w:rPr>
                <w:sz w:val="22"/>
              </w:rPr>
            </w:pPr>
            <w:r>
              <w:rPr>
                <w:spacing w:val="-5"/>
                <w:sz w:val="22"/>
              </w:rPr>
              <w:t>n/a</w:t>
            </w:r>
          </w:p>
        </w:tc>
      </w:tr>
      <w:tr>
        <w:trPr>
          <w:trHeight w:val="292" w:hRule="atLeast"/>
        </w:trPr>
        <w:tc>
          <w:tcPr>
            <w:tcW w:w="1510" w:type="dxa"/>
          </w:tcPr>
          <w:p>
            <w:pPr>
              <w:pStyle w:val="TableParagraph"/>
              <w:spacing w:line="272" w:lineRule="exact"/>
              <w:ind w:left="0" w:right="619"/>
              <w:jc w:val="right"/>
              <w:rPr>
                <w:b/>
                <w:sz w:val="24"/>
              </w:rPr>
            </w:pPr>
            <w:r>
              <w:rPr>
                <w:b/>
                <w:spacing w:val="-5"/>
                <w:sz w:val="24"/>
              </w:rPr>
              <w:t>15</w:t>
            </w:r>
          </w:p>
        </w:tc>
        <w:tc>
          <w:tcPr>
            <w:tcW w:w="1364" w:type="dxa"/>
          </w:tcPr>
          <w:p>
            <w:pPr>
              <w:pStyle w:val="TableParagraph"/>
              <w:spacing w:line="268" w:lineRule="exact"/>
              <w:ind w:left="107"/>
              <w:rPr>
                <w:sz w:val="22"/>
              </w:rPr>
            </w:pPr>
            <w:r>
              <w:rPr>
                <w:sz w:val="22"/>
              </w:rPr>
              <w:t>Apr.</w:t>
            </w:r>
            <w:r>
              <w:rPr>
                <w:spacing w:val="-3"/>
                <w:sz w:val="22"/>
              </w:rPr>
              <w:t> </w:t>
            </w:r>
            <w:r>
              <w:rPr>
                <w:spacing w:val="-5"/>
                <w:sz w:val="22"/>
              </w:rPr>
              <w:t>28</w:t>
            </w:r>
          </w:p>
        </w:tc>
        <w:tc>
          <w:tcPr>
            <w:tcW w:w="3730" w:type="dxa"/>
          </w:tcPr>
          <w:p>
            <w:pPr>
              <w:pStyle w:val="TableParagraph"/>
              <w:spacing w:line="268" w:lineRule="exact"/>
              <w:ind w:left="106"/>
              <w:rPr>
                <w:sz w:val="22"/>
              </w:rPr>
            </w:pPr>
            <w:r>
              <w:rPr>
                <w:sz w:val="22"/>
              </w:rPr>
              <w:t>iNaturalist</w:t>
            </w:r>
            <w:r>
              <w:rPr>
                <w:spacing w:val="-7"/>
                <w:sz w:val="22"/>
              </w:rPr>
              <w:t> </w:t>
            </w:r>
            <w:r>
              <w:rPr>
                <w:spacing w:val="-2"/>
                <w:sz w:val="22"/>
              </w:rPr>
              <w:t>BioBlitz</w:t>
            </w:r>
          </w:p>
        </w:tc>
        <w:tc>
          <w:tcPr>
            <w:tcW w:w="3389" w:type="dxa"/>
          </w:tcPr>
          <w:p>
            <w:pPr>
              <w:pStyle w:val="TableParagraph"/>
              <w:numPr>
                <w:ilvl w:val="0"/>
                <w:numId w:val="19"/>
              </w:numPr>
              <w:tabs>
                <w:tab w:pos="413" w:val="left" w:leader="none"/>
              </w:tabs>
              <w:spacing w:line="272" w:lineRule="exact" w:before="0" w:after="0"/>
              <w:ind w:left="413" w:right="0" w:hanging="310"/>
              <w:jc w:val="left"/>
              <w:rPr>
                <w:b/>
                <w:sz w:val="22"/>
              </w:rPr>
            </w:pPr>
            <w:r>
              <w:rPr>
                <w:b/>
                <w:sz w:val="22"/>
              </w:rPr>
              <w:t>OUTDOOR</w:t>
            </w:r>
            <w:r>
              <w:rPr>
                <w:b/>
                <w:spacing w:val="-5"/>
                <w:sz w:val="22"/>
              </w:rPr>
              <w:t> LAB</w:t>
            </w:r>
          </w:p>
        </w:tc>
      </w:tr>
      <w:tr>
        <w:trPr>
          <w:trHeight w:val="294" w:hRule="atLeast"/>
        </w:trPr>
        <w:tc>
          <w:tcPr>
            <w:tcW w:w="1510" w:type="dxa"/>
            <w:shd w:val="clear" w:color="auto" w:fill="D9D9D9"/>
          </w:tcPr>
          <w:p>
            <w:pPr>
              <w:pStyle w:val="TableParagraph"/>
              <w:spacing w:line="273" w:lineRule="exact" w:before="1"/>
              <w:ind w:left="0" w:right="619"/>
              <w:jc w:val="right"/>
              <w:rPr>
                <w:b/>
                <w:sz w:val="24"/>
              </w:rPr>
            </w:pPr>
            <w:r>
              <w:rPr>
                <w:b/>
                <w:spacing w:val="-5"/>
                <w:sz w:val="24"/>
              </w:rPr>
              <w:t>16</w:t>
            </w:r>
          </w:p>
        </w:tc>
        <w:tc>
          <w:tcPr>
            <w:tcW w:w="1364" w:type="dxa"/>
            <w:shd w:val="clear" w:color="auto" w:fill="D9D9D9"/>
          </w:tcPr>
          <w:p>
            <w:pPr>
              <w:pStyle w:val="TableParagraph"/>
              <w:spacing w:line="240" w:lineRule="auto" w:before="1"/>
              <w:ind w:left="107"/>
              <w:rPr>
                <w:sz w:val="22"/>
              </w:rPr>
            </w:pPr>
            <w:r>
              <w:rPr>
                <w:sz w:val="22"/>
              </w:rPr>
              <w:t>May</w:t>
            </w:r>
            <w:r>
              <w:rPr>
                <w:spacing w:val="-2"/>
                <w:sz w:val="22"/>
              </w:rPr>
              <w:t> </w:t>
            </w:r>
            <w:r>
              <w:rPr>
                <w:spacing w:val="-10"/>
                <w:sz w:val="22"/>
              </w:rPr>
              <w:t>5</w:t>
            </w:r>
          </w:p>
        </w:tc>
        <w:tc>
          <w:tcPr>
            <w:tcW w:w="3730" w:type="dxa"/>
            <w:shd w:val="clear" w:color="auto" w:fill="D9D9D9"/>
          </w:tcPr>
          <w:p>
            <w:pPr>
              <w:pStyle w:val="TableParagraph"/>
              <w:spacing w:line="240" w:lineRule="auto" w:before="1"/>
              <w:ind w:left="106"/>
              <w:rPr>
                <w:sz w:val="22"/>
              </w:rPr>
            </w:pPr>
            <w:r>
              <w:rPr>
                <w:sz w:val="22"/>
              </w:rPr>
              <w:t>Partial</w:t>
            </w:r>
            <w:r>
              <w:rPr>
                <w:spacing w:val="-8"/>
                <w:sz w:val="22"/>
              </w:rPr>
              <w:t> </w:t>
            </w:r>
            <w:r>
              <w:rPr>
                <w:sz w:val="22"/>
              </w:rPr>
              <w:t>Week</w:t>
            </w:r>
            <w:r>
              <w:rPr>
                <w:spacing w:val="-1"/>
                <w:sz w:val="22"/>
              </w:rPr>
              <w:t> </w:t>
            </w:r>
            <w:r>
              <w:rPr>
                <w:sz w:val="22"/>
              </w:rPr>
              <w:t>-</w:t>
            </w:r>
            <w:r>
              <w:rPr>
                <w:spacing w:val="-2"/>
                <w:sz w:val="22"/>
              </w:rPr>
              <w:t> </w:t>
            </w:r>
            <w:r>
              <w:rPr>
                <w:sz w:val="22"/>
              </w:rPr>
              <w:t>No</w:t>
            </w:r>
            <w:r>
              <w:rPr>
                <w:spacing w:val="-3"/>
                <w:sz w:val="22"/>
              </w:rPr>
              <w:t> </w:t>
            </w:r>
            <w:r>
              <w:rPr>
                <w:spacing w:val="-4"/>
                <w:sz w:val="22"/>
              </w:rPr>
              <w:t>Labs</w:t>
            </w:r>
          </w:p>
        </w:tc>
        <w:tc>
          <w:tcPr>
            <w:tcW w:w="3389" w:type="dxa"/>
            <w:shd w:val="clear" w:color="auto" w:fill="D9D9D9"/>
          </w:tcPr>
          <w:p>
            <w:pPr>
              <w:pStyle w:val="TableParagraph"/>
              <w:spacing w:line="240" w:lineRule="auto"/>
              <w:ind w:left="0"/>
              <w:rPr>
                <w:rFonts w:ascii="Times New Roman"/>
                <w:sz w:val="22"/>
              </w:rPr>
            </w:pPr>
          </w:p>
        </w:tc>
      </w:tr>
    </w:tbl>
    <w:sectPr>
      <w:pgSz w:w="12240" w:h="15840"/>
      <w:pgMar w:header="0" w:footer="1063" w:top="1680" w:bottom="126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76544">
              <wp:simplePos x="0" y="0"/>
              <wp:positionH relativeFrom="page">
                <wp:posOffset>6455155</wp:posOffset>
              </wp:positionH>
              <wp:positionV relativeFrom="page">
                <wp:posOffset>9243906</wp:posOffset>
              </wp:positionV>
              <wp:extent cx="22479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24790" cy="194310"/>
                      </a:xfrm>
                      <a:prstGeom prst="rect">
                        <a:avLst/>
                      </a:prstGeom>
                    </wps:spPr>
                    <wps:txbx>
                      <w:txbxContent>
                        <w:p>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PAGE  \* roman </w:instrText>
                          </w:r>
                          <w:r>
                            <w:rPr>
                              <w:rFonts w:ascii="Times New Roman"/>
                              <w:spacing w:val="-5"/>
                              <w:sz w:val="24"/>
                            </w:rPr>
                            <w:fldChar w:fldCharType="separate"/>
                          </w:r>
                          <w:r>
                            <w:rPr>
                              <w:rFonts w:ascii="Times New Roman"/>
                              <w:spacing w:val="-5"/>
                              <w:sz w:val="24"/>
                            </w:rPr>
                            <w:t>vii</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08.279999pt;margin-top:727.866638pt;width:17.7pt;height:15.3pt;mso-position-horizontal-relative:page;mso-position-vertical-relative:page;z-index:-16039936" type="#_x0000_t202" id="docshape1" filled="false" stroked="false">
              <v:textbox inset="0,0,0,0">
                <w:txbxContent>
                  <w:p>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PAGE  \* roman </w:instrText>
                    </w:r>
                    <w:r>
                      <w:rPr>
                        <w:rFonts w:ascii="Times New Roman"/>
                        <w:spacing w:val="-5"/>
                        <w:sz w:val="24"/>
                      </w:rPr>
                      <w:fldChar w:fldCharType="separate"/>
                    </w:r>
                    <w:r>
                      <w:rPr>
                        <w:rFonts w:ascii="Times New Roman"/>
                        <w:spacing w:val="-5"/>
                        <w:sz w:val="24"/>
                      </w:rPr>
                      <w:t>vii</w:t>
                    </w:r>
                    <w:r>
                      <w:rPr>
                        <w:rFonts w:ascii="Times New Roman"/>
                        <w:spacing w:val="-5"/>
                        <w:sz w:val="2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77056">
              <wp:simplePos x="0" y="0"/>
              <wp:positionH relativeFrom="page">
                <wp:posOffset>1104900</wp:posOffset>
              </wp:positionH>
              <wp:positionV relativeFrom="page">
                <wp:posOffset>9243906</wp:posOffset>
              </wp:positionV>
              <wp:extent cx="25527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55270" cy="194310"/>
                      </a:xfrm>
                      <a:prstGeom prst="rect">
                        <a:avLst/>
                      </a:prstGeom>
                    </wps:spPr>
                    <wps:txbx>
                      <w:txbxContent>
                        <w:p>
                          <w:pPr>
                            <w:spacing w:before="10"/>
                            <w:ind w:left="60" w:right="0" w:firstLine="0"/>
                            <w:jc w:val="left"/>
                            <w:rPr>
                              <w:rFonts w:ascii="Times New Roman"/>
                              <w:sz w:val="24"/>
                            </w:rPr>
                          </w:pPr>
                          <w:r>
                            <w:rPr>
                              <w:rFonts w:ascii="Times New Roman"/>
                              <w:spacing w:val="-4"/>
                              <w:sz w:val="24"/>
                            </w:rPr>
                            <w:fldChar w:fldCharType="begin"/>
                          </w:r>
                          <w:r>
                            <w:rPr>
                              <w:rFonts w:ascii="Times New Roman"/>
                              <w:spacing w:val="-4"/>
                              <w:sz w:val="24"/>
                            </w:rPr>
                            <w:instrText> PAGE  \* roman </w:instrText>
                          </w:r>
                          <w:r>
                            <w:rPr>
                              <w:rFonts w:ascii="Times New Roman"/>
                              <w:spacing w:val="-4"/>
                              <w:sz w:val="24"/>
                            </w:rPr>
                            <w:fldChar w:fldCharType="separate"/>
                          </w:r>
                          <w:r>
                            <w:rPr>
                              <w:rFonts w:ascii="Times New Roman"/>
                              <w:spacing w:val="-4"/>
                              <w:sz w:val="24"/>
                            </w:rPr>
                            <w:t>viii</w:t>
                          </w:r>
                          <w:r>
                            <w:rPr>
                              <w:rFonts w:ascii="Times New Roman"/>
                              <w:spacing w:val="-4"/>
                              <w:sz w:val="24"/>
                            </w:rPr>
                            <w:fldChar w:fldCharType="end"/>
                          </w:r>
                        </w:p>
                      </w:txbxContent>
                    </wps:txbx>
                    <wps:bodyPr wrap="square" lIns="0" tIns="0" rIns="0" bIns="0" rtlCol="0">
                      <a:noAutofit/>
                    </wps:bodyPr>
                  </wps:wsp>
                </a:graphicData>
              </a:graphic>
            </wp:anchor>
          </w:drawing>
        </mc:Choice>
        <mc:Fallback>
          <w:pict>
            <v:shape style="position:absolute;margin-left:87pt;margin-top:727.866638pt;width:20.1pt;height:15.3pt;mso-position-horizontal-relative:page;mso-position-vertical-relative:page;z-index:-16039424" type="#_x0000_t202" id="docshape2" filled="false" stroked="false">
              <v:textbox inset="0,0,0,0">
                <w:txbxContent>
                  <w:p>
                    <w:pPr>
                      <w:spacing w:before="10"/>
                      <w:ind w:left="60" w:right="0" w:firstLine="0"/>
                      <w:jc w:val="left"/>
                      <w:rPr>
                        <w:rFonts w:ascii="Times New Roman"/>
                        <w:sz w:val="24"/>
                      </w:rPr>
                    </w:pPr>
                    <w:r>
                      <w:rPr>
                        <w:rFonts w:ascii="Times New Roman"/>
                        <w:spacing w:val="-4"/>
                        <w:sz w:val="24"/>
                      </w:rPr>
                      <w:fldChar w:fldCharType="begin"/>
                    </w:r>
                    <w:r>
                      <w:rPr>
                        <w:rFonts w:ascii="Times New Roman"/>
                        <w:spacing w:val="-4"/>
                        <w:sz w:val="24"/>
                      </w:rPr>
                      <w:instrText> PAGE  \* roman </w:instrText>
                    </w:r>
                    <w:r>
                      <w:rPr>
                        <w:rFonts w:ascii="Times New Roman"/>
                        <w:spacing w:val="-4"/>
                        <w:sz w:val="24"/>
                      </w:rPr>
                      <w:fldChar w:fldCharType="separate"/>
                    </w:r>
                    <w:r>
                      <w:rPr>
                        <w:rFonts w:ascii="Times New Roman"/>
                        <w:spacing w:val="-4"/>
                        <w:sz w:val="24"/>
                      </w:rPr>
                      <w:t>viii</w:t>
                    </w:r>
                    <w:r>
                      <w:rPr>
                        <w:rFonts w:ascii="Times New Roman"/>
                        <w:spacing w:val="-4"/>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0"/>
      <w:numFmt w:val="bullet"/>
      <w:lvlText w:val=""/>
      <w:lvlJc w:val="left"/>
      <w:pPr>
        <w:ind w:left="413" w:hanging="31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715" w:hanging="310"/>
      </w:pPr>
      <w:rPr>
        <w:rFonts w:hint="default"/>
        <w:lang w:val="en-US" w:eastAsia="en-US" w:bidi="ar-SA"/>
      </w:rPr>
    </w:lvl>
    <w:lvl w:ilvl="2">
      <w:start w:val="0"/>
      <w:numFmt w:val="bullet"/>
      <w:lvlText w:val="•"/>
      <w:lvlJc w:val="left"/>
      <w:pPr>
        <w:ind w:left="1011" w:hanging="310"/>
      </w:pPr>
      <w:rPr>
        <w:rFonts w:hint="default"/>
        <w:lang w:val="en-US" w:eastAsia="en-US" w:bidi="ar-SA"/>
      </w:rPr>
    </w:lvl>
    <w:lvl w:ilvl="3">
      <w:start w:val="0"/>
      <w:numFmt w:val="bullet"/>
      <w:lvlText w:val="•"/>
      <w:lvlJc w:val="left"/>
      <w:pPr>
        <w:ind w:left="1307" w:hanging="310"/>
      </w:pPr>
      <w:rPr>
        <w:rFonts w:hint="default"/>
        <w:lang w:val="en-US" w:eastAsia="en-US" w:bidi="ar-SA"/>
      </w:rPr>
    </w:lvl>
    <w:lvl w:ilvl="4">
      <w:start w:val="0"/>
      <w:numFmt w:val="bullet"/>
      <w:lvlText w:val="•"/>
      <w:lvlJc w:val="left"/>
      <w:pPr>
        <w:ind w:left="1603" w:hanging="310"/>
      </w:pPr>
      <w:rPr>
        <w:rFonts w:hint="default"/>
        <w:lang w:val="en-US" w:eastAsia="en-US" w:bidi="ar-SA"/>
      </w:rPr>
    </w:lvl>
    <w:lvl w:ilvl="5">
      <w:start w:val="0"/>
      <w:numFmt w:val="bullet"/>
      <w:lvlText w:val="•"/>
      <w:lvlJc w:val="left"/>
      <w:pPr>
        <w:ind w:left="1899" w:hanging="310"/>
      </w:pPr>
      <w:rPr>
        <w:rFonts w:hint="default"/>
        <w:lang w:val="en-US" w:eastAsia="en-US" w:bidi="ar-SA"/>
      </w:rPr>
    </w:lvl>
    <w:lvl w:ilvl="6">
      <w:start w:val="0"/>
      <w:numFmt w:val="bullet"/>
      <w:lvlText w:val="•"/>
      <w:lvlJc w:val="left"/>
      <w:pPr>
        <w:ind w:left="2195" w:hanging="310"/>
      </w:pPr>
      <w:rPr>
        <w:rFonts w:hint="default"/>
        <w:lang w:val="en-US" w:eastAsia="en-US" w:bidi="ar-SA"/>
      </w:rPr>
    </w:lvl>
    <w:lvl w:ilvl="7">
      <w:start w:val="0"/>
      <w:numFmt w:val="bullet"/>
      <w:lvlText w:val="•"/>
      <w:lvlJc w:val="left"/>
      <w:pPr>
        <w:ind w:left="2491" w:hanging="310"/>
      </w:pPr>
      <w:rPr>
        <w:rFonts w:hint="default"/>
        <w:lang w:val="en-US" w:eastAsia="en-US" w:bidi="ar-SA"/>
      </w:rPr>
    </w:lvl>
    <w:lvl w:ilvl="8">
      <w:start w:val="0"/>
      <w:numFmt w:val="bullet"/>
      <w:lvlText w:val="•"/>
      <w:lvlJc w:val="left"/>
      <w:pPr>
        <w:ind w:left="2787" w:hanging="310"/>
      </w:pPr>
      <w:rPr>
        <w:rFonts w:hint="default"/>
        <w:lang w:val="en-US" w:eastAsia="en-US" w:bidi="ar-SA"/>
      </w:rPr>
    </w:lvl>
  </w:abstractNum>
  <w:abstractNum w:abstractNumId="17">
    <w:multiLevelType w:val="hybridMultilevel"/>
    <w:lvl w:ilvl="0">
      <w:start w:val="0"/>
      <w:numFmt w:val="bullet"/>
      <w:lvlText w:val=""/>
      <w:lvlJc w:val="left"/>
      <w:pPr>
        <w:ind w:left="413" w:hanging="31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715" w:hanging="310"/>
      </w:pPr>
      <w:rPr>
        <w:rFonts w:hint="default"/>
        <w:lang w:val="en-US" w:eastAsia="en-US" w:bidi="ar-SA"/>
      </w:rPr>
    </w:lvl>
    <w:lvl w:ilvl="2">
      <w:start w:val="0"/>
      <w:numFmt w:val="bullet"/>
      <w:lvlText w:val="•"/>
      <w:lvlJc w:val="left"/>
      <w:pPr>
        <w:ind w:left="1011" w:hanging="310"/>
      </w:pPr>
      <w:rPr>
        <w:rFonts w:hint="default"/>
        <w:lang w:val="en-US" w:eastAsia="en-US" w:bidi="ar-SA"/>
      </w:rPr>
    </w:lvl>
    <w:lvl w:ilvl="3">
      <w:start w:val="0"/>
      <w:numFmt w:val="bullet"/>
      <w:lvlText w:val="•"/>
      <w:lvlJc w:val="left"/>
      <w:pPr>
        <w:ind w:left="1307" w:hanging="310"/>
      </w:pPr>
      <w:rPr>
        <w:rFonts w:hint="default"/>
        <w:lang w:val="en-US" w:eastAsia="en-US" w:bidi="ar-SA"/>
      </w:rPr>
    </w:lvl>
    <w:lvl w:ilvl="4">
      <w:start w:val="0"/>
      <w:numFmt w:val="bullet"/>
      <w:lvlText w:val="•"/>
      <w:lvlJc w:val="left"/>
      <w:pPr>
        <w:ind w:left="1603" w:hanging="310"/>
      </w:pPr>
      <w:rPr>
        <w:rFonts w:hint="default"/>
        <w:lang w:val="en-US" w:eastAsia="en-US" w:bidi="ar-SA"/>
      </w:rPr>
    </w:lvl>
    <w:lvl w:ilvl="5">
      <w:start w:val="0"/>
      <w:numFmt w:val="bullet"/>
      <w:lvlText w:val="•"/>
      <w:lvlJc w:val="left"/>
      <w:pPr>
        <w:ind w:left="1899" w:hanging="310"/>
      </w:pPr>
      <w:rPr>
        <w:rFonts w:hint="default"/>
        <w:lang w:val="en-US" w:eastAsia="en-US" w:bidi="ar-SA"/>
      </w:rPr>
    </w:lvl>
    <w:lvl w:ilvl="6">
      <w:start w:val="0"/>
      <w:numFmt w:val="bullet"/>
      <w:lvlText w:val="•"/>
      <w:lvlJc w:val="left"/>
      <w:pPr>
        <w:ind w:left="2195" w:hanging="310"/>
      </w:pPr>
      <w:rPr>
        <w:rFonts w:hint="default"/>
        <w:lang w:val="en-US" w:eastAsia="en-US" w:bidi="ar-SA"/>
      </w:rPr>
    </w:lvl>
    <w:lvl w:ilvl="7">
      <w:start w:val="0"/>
      <w:numFmt w:val="bullet"/>
      <w:lvlText w:val="•"/>
      <w:lvlJc w:val="left"/>
      <w:pPr>
        <w:ind w:left="2491" w:hanging="310"/>
      </w:pPr>
      <w:rPr>
        <w:rFonts w:hint="default"/>
        <w:lang w:val="en-US" w:eastAsia="en-US" w:bidi="ar-SA"/>
      </w:rPr>
    </w:lvl>
    <w:lvl w:ilvl="8">
      <w:start w:val="0"/>
      <w:numFmt w:val="bullet"/>
      <w:lvlText w:val="•"/>
      <w:lvlJc w:val="left"/>
      <w:pPr>
        <w:ind w:left="2787" w:hanging="310"/>
      </w:pPr>
      <w:rPr>
        <w:rFonts w:hint="default"/>
        <w:lang w:val="en-US" w:eastAsia="en-US" w:bidi="ar-SA"/>
      </w:rPr>
    </w:lvl>
  </w:abstractNum>
  <w:abstractNum w:abstractNumId="16">
    <w:multiLevelType w:val="hybridMultilevel"/>
    <w:lvl w:ilvl="0">
      <w:start w:val="0"/>
      <w:numFmt w:val="bullet"/>
      <w:lvlText w:val=""/>
      <w:lvlJc w:val="left"/>
      <w:pPr>
        <w:ind w:left="413" w:hanging="31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715" w:hanging="310"/>
      </w:pPr>
      <w:rPr>
        <w:rFonts w:hint="default"/>
        <w:lang w:val="en-US" w:eastAsia="en-US" w:bidi="ar-SA"/>
      </w:rPr>
    </w:lvl>
    <w:lvl w:ilvl="2">
      <w:start w:val="0"/>
      <w:numFmt w:val="bullet"/>
      <w:lvlText w:val="•"/>
      <w:lvlJc w:val="left"/>
      <w:pPr>
        <w:ind w:left="1011" w:hanging="310"/>
      </w:pPr>
      <w:rPr>
        <w:rFonts w:hint="default"/>
        <w:lang w:val="en-US" w:eastAsia="en-US" w:bidi="ar-SA"/>
      </w:rPr>
    </w:lvl>
    <w:lvl w:ilvl="3">
      <w:start w:val="0"/>
      <w:numFmt w:val="bullet"/>
      <w:lvlText w:val="•"/>
      <w:lvlJc w:val="left"/>
      <w:pPr>
        <w:ind w:left="1307" w:hanging="310"/>
      </w:pPr>
      <w:rPr>
        <w:rFonts w:hint="default"/>
        <w:lang w:val="en-US" w:eastAsia="en-US" w:bidi="ar-SA"/>
      </w:rPr>
    </w:lvl>
    <w:lvl w:ilvl="4">
      <w:start w:val="0"/>
      <w:numFmt w:val="bullet"/>
      <w:lvlText w:val="•"/>
      <w:lvlJc w:val="left"/>
      <w:pPr>
        <w:ind w:left="1603" w:hanging="310"/>
      </w:pPr>
      <w:rPr>
        <w:rFonts w:hint="default"/>
        <w:lang w:val="en-US" w:eastAsia="en-US" w:bidi="ar-SA"/>
      </w:rPr>
    </w:lvl>
    <w:lvl w:ilvl="5">
      <w:start w:val="0"/>
      <w:numFmt w:val="bullet"/>
      <w:lvlText w:val="•"/>
      <w:lvlJc w:val="left"/>
      <w:pPr>
        <w:ind w:left="1899" w:hanging="310"/>
      </w:pPr>
      <w:rPr>
        <w:rFonts w:hint="default"/>
        <w:lang w:val="en-US" w:eastAsia="en-US" w:bidi="ar-SA"/>
      </w:rPr>
    </w:lvl>
    <w:lvl w:ilvl="6">
      <w:start w:val="0"/>
      <w:numFmt w:val="bullet"/>
      <w:lvlText w:val="•"/>
      <w:lvlJc w:val="left"/>
      <w:pPr>
        <w:ind w:left="2195" w:hanging="310"/>
      </w:pPr>
      <w:rPr>
        <w:rFonts w:hint="default"/>
        <w:lang w:val="en-US" w:eastAsia="en-US" w:bidi="ar-SA"/>
      </w:rPr>
    </w:lvl>
    <w:lvl w:ilvl="7">
      <w:start w:val="0"/>
      <w:numFmt w:val="bullet"/>
      <w:lvlText w:val="•"/>
      <w:lvlJc w:val="left"/>
      <w:pPr>
        <w:ind w:left="2491" w:hanging="310"/>
      </w:pPr>
      <w:rPr>
        <w:rFonts w:hint="default"/>
        <w:lang w:val="en-US" w:eastAsia="en-US" w:bidi="ar-SA"/>
      </w:rPr>
    </w:lvl>
    <w:lvl w:ilvl="8">
      <w:start w:val="0"/>
      <w:numFmt w:val="bullet"/>
      <w:lvlText w:val="•"/>
      <w:lvlJc w:val="left"/>
      <w:pPr>
        <w:ind w:left="2787" w:hanging="310"/>
      </w:pPr>
      <w:rPr>
        <w:rFonts w:hint="default"/>
        <w:lang w:val="en-US" w:eastAsia="en-US" w:bidi="ar-SA"/>
      </w:rPr>
    </w:lvl>
  </w:abstractNum>
  <w:abstractNum w:abstractNumId="15">
    <w:multiLevelType w:val="hybridMultilevel"/>
    <w:lvl w:ilvl="0">
      <w:start w:val="0"/>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751" w:hanging="360"/>
      </w:pPr>
      <w:rPr>
        <w:rFonts w:hint="default"/>
        <w:lang w:val="en-US" w:eastAsia="en-US" w:bidi="ar-SA"/>
      </w:rPr>
    </w:lvl>
    <w:lvl w:ilvl="2">
      <w:start w:val="0"/>
      <w:numFmt w:val="bullet"/>
      <w:lvlText w:val="•"/>
      <w:lvlJc w:val="left"/>
      <w:pPr>
        <w:ind w:left="1043" w:hanging="360"/>
      </w:pPr>
      <w:rPr>
        <w:rFonts w:hint="default"/>
        <w:lang w:val="en-US" w:eastAsia="en-US" w:bidi="ar-SA"/>
      </w:rPr>
    </w:lvl>
    <w:lvl w:ilvl="3">
      <w:start w:val="0"/>
      <w:numFmt w:val="bullet"/>
      <w:lvlText w:val="•"/>
      <w:lvlJc w:val="left"/>
      <w:pPr>
        <w:ind w:left="1335" w:hanging="360"/>
      </w:pPr>
      <w:rPr>
        <w:rFonts w:hint="default"/>
        <w:lang w:val="en-US" w:eastAsia="en-US" w:bidi="ar-SA"/>
      </w:rPr>
    </w:lvl>
    <w:lvl w:ilvl="4">
      <w:start w:val="0"/>
      <w:numFmt w:val="bullet"/>
      <w:lvlText w:val="•"/>
      <w:lvlJc w:val="left"/>
      <w:pPr>
        <w:ind w:left="1627" w:hanging="360"/>
      </w:pPr>
      <w:rPr>
        <w:rFonts w:hint="default"/>
        <w:lang w:val="en-US" w:eastAsia="en-US" w:bidi="ar-SA"/>
      </w:rPr>
    </w:lvl>
    <w:lvl w:ilvl="5">
      <w:start w:val="0"/>
      <w:numFmt w:val="bullet"/>
      <w:lvlText w:val="•"/>
      <w:lvlJc w:val="left"/>
      <w:pPr>
        <w:ind w:left="1919" w:hanging="360"/>
      </w:pPr>
      <w:rPr>
        <w:rFonts w:hint="default"/>
        <w:lang w:val="en-US" w:eastAsia="en-US" w:bidi="ar-SA"/>
      </w:rPr>
    </w:lvl>
    <w:lvl w:ilvl="6">
      <w:start w:val="0"/>
      <w:numFmt w:val="bullet"/>
      <w:lvlText w:val="•"/>
      <w:lvlJc w:val="left"/>
      <w:pPr>
        <w:ind w:left="2211" w:hanging="360"/>
      </w:pPr>
      <w:rPr>
        <w:rFonts w:hint="default"/>
        <w:lang w:val="en-US" w:eastAsia="en-US" w:bidi="ar-SA"/>
      </w:rPr>
    </w:lvl>
    <w:lvl w:ilvl="7">
      <w:start w:val="0"/>
      <w:numFmt w:val="bullet"/>
      <w:lvlText w:val="•"/>
      <w:lvlJc w:val="left"/>
      <w:pPr>
        <w:ind w:left="2503" w:hanging="360"/>
      </w:pPr>
      <w:rPr>
        <w:rFonts w:hint="default"/>
        <w:lang w:val="en-US" w:eastAsia="en-US" w:bidi="ar-SA"/>
      </w:rPr>
    </w:lvl>
    <w:lvl w:ilvl="8">
      <w:start w:val="0"/>
      <w:numFmt w:val="bullet"/>
      <w:lvlText w:val="•"/>
      <w:lvlJc w:val="left"/>
      <w:pPr>
        <w:ind w:left="2795" w:hanging="360"/>
      </w:pPr>
      <w:rPr>
        <w:rFonts w:hint="default"/>
        <w:lang w:val="en-US" w:eastAsia="en-US" w:bidi="ar-SA"/>
      </w:rPr>
    </w:lvl>
  </w:abstractNum>
  <w:abstractNum w:abstractNumId="14">
    <w:multiLevelType w:val="hybridMultilevel"/>
    <w:lvl w:ilvl="0">
      <w:start w:val="0"/>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751" w:hanging="360"/>
      </w:pPr>
      <w:rPr>
        <w:rFonts w:hint="default"/>
        <w:lang w:val="en-US" w:eastAsia="en-US" w:bidi="ar-SA"/>
      </w:rPr>
    </w:lvl>
    <w:lvl w:ilvl="2">
      <w:start w:val="0"/>
      <w:numFmt w:val="bullet"/>
      <w:lvlText w:val="•"/>
      <w:lvlJc w:val="left"/>
      <w:pPr>
        <w:ind w:left="1043" w:hanging="360"/>
      </w:pPr>
      <w:rPr>
        <w:rFonts w:hint="default"/>
        <w:lang w:val="en-US" w:eastAsia="en-US" w:bidi="ar-SA"/>
      </w:rPr>
    </w:lvl>
    <w:lvl w:ilvl="3">
      <w:start w:val="0"/>
      <w:numFmt w:val="bullet"/>
      <w:lvlText w:val="•"/>
      <w:lvlJc w:val="left"/>
      <w:pPr>
        <w:ind w:left="1335" w:hanging="360"/>
      </w:pPr>
      <w:rPr>
        <w:rFonts w:hint="default"/>
        <w:lang w:val="en-US" w:eastAsia="en-US" w:bidi="ar-SA"/>
      </w:rPr>
    </w:lvl>
    <w:lvl w:ilvl="4">
      <w:start w:val="0"/>
      <w:numFmt w:val="bullet"/>
      <w:lvlText w:val="•"/>
      <w:lvlJc w:val="left"/>
      <w:pPr>
        <w:ind w:left="1627" w:hanging="360"/>
      </w:pPr>
      <w:rPr>
        <w:rFonts w:hint="default"/>
        <w:lang w:val="en-US" w:eastAsia="en-US" w:bidi="ar-SA"/>
      </w:rPr>
    </w:lvl>
    <w:lvl w:ilvl="5">
      <w:start w:val="0"/>
      <w:numFmt w:val="bullet"/>
      <w:lvlText w:val="•"/>
      <w:lvlJc w:val="left"/>
      <w:pPr>
        <w:ind w:left="1919" w:hanging="360"/>
      </w:pPr>
      <w:rPr>
        <w:rFonts w:hint="default"/>
        <w:lang w:val="en-US" w:eastAsia="en-US" w:bidi="ar-SA"/>
      </w:rPr>
    </w:lvl>
    <w:lvl w:ilvl="6">
      <w:start w:val="0"/>
      <w:numFmt w:val="bullet"/>
      <w:lvlText w:val="•"/>
      <w:lvlJc w:val="left"/>
      <w:pPr>
        <w:ind w:left="2211" w:hanging="360"/>
      </w:pPr>
      <w:rPr>
        <w:rFonts w:hint="default"/>
        <w:lang w:val="en-US" w:eastAsia="en-US" w:bidi="ar-SA"/>
      </w:rPr>
    </w:lvl>
    <w:lvl w:ilvl="7">
      <w:start w:val="0"/>
      <w:numFmt w:val="bullet"/>
      <w:lvlText w:val="•"/>
      <w:lvlJc w:val="left"/>
      <w:pPr>
        <w:ind w:left="2503" w:hanging="360"/>
      </w:pPr>
      <w:rPr>
        <w:rFonts w:hint="default"/>
        <w:lang w:val="en-US" w:eastAsia="en-US" w:bidi="ar-SA"/>
      </w:rPr>
    </w:lvl>
    <w:lvl w:ilvl="8">
      <w:start w:val="0"/>
      <w:numFmt w:val="bullet"/>
      <w:lvlText w:val="•"/>
      <w:lvlJc w:val="left"/>
      <w:pPr>
        <w:ind w:left="2795" w:hanging="360"/>
      </w:pPr>
      <w:rPr>
        <w:rFonts w:hint="default"/>
        <w:lang w:val="en-US" w:eastAsia="en-US" w:bidi="ar-SA"/>
      </w:rPr>
    </w:lvl>
  </w:abstractNum>
  <w:abstractNum w:abstractNumId="13">
    <w:multiLevelType w:val="hybridMultilevel"/>
    <w:lvl w:ilvl="0">
      <w:start w:val="0"/>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751" w:hanging="360"/>
      </w:pPr>
      <w:rPr>
        <w:rFonts w:hint="default"/>
        <w:lang w:val="en-US" w:eastAsia="en-US" w:bidi="ar-SA"/>
      </w:rPr>
    </w:lvl>
    <w:lvl w:ilvl="2">
      <w:start w:val="0"/>
      <w:numFmt w:val="bullet"/>
      <w:lvlText w:val="•"/>
      <w:lvlJc w:val="left"/>
      <w:pPr>
        <w:ind w:left="1043" w:hanging="360"/>
      </w:pPr>
      <w:rPr>
        <w:rFonts w:hint="default"/>
        <w:lang w:val="en-US" w:eastAsia="en-US" w:bidi="ar-SA"/>
      </w:rPr>
    </w:lvl>
    <w:lvl w:ilvl="3">
      <w:start w:val="0"/>
      <w:numFmt w:val="bullet"/>
      <w:lvlText w:val="•"/>
      <w:lvlJc w:val="left"/>
      <w:pPr>
        <w:ind w:left="1335" w:hanging="360"/>
      </w:pPr>
      <w:rPr>
        <w:rFonts w:hint="default"/>
        <w:lang w:val="en-US" w:eastAsia="en-US" w:bidi="ar-SA"/>
      </w:rPr>
    </w:lvl>
    <w:lvl w:ilvl="4">
      <w:start w:val="0"/>
      <w:numFmt w:val="bullet"/>
      <w:lvlText w:val="•"/>
      <w:lvlJc w:val="left"/>
      <w:pPr>
        <w:ind w:left="1627" w:hanging="360"/>
      </w:pPr>
      <w:rPr>
        <w:rFonts w:hint="default"/>
        <w:lang w:val="en-US" w:eastAsia="en-US" w:bidi="ar-SA"/>
      </w:rPr>
    </w:lvl>
    <w:lvl w:ilvl="5">
      <w:start w:val="0"/>
      <w:numFmt w:val="bullet"/>
      <w:lvlText w:val="•"/>
      <w:lvlJc w:val="left"/>
      <w:pPr>
        <w:ind w:left="1919" w:hanging="360"/>
      </w:pPr>
      <w:rPr>
        <w:rFonts w:hint="default"/>
        <w:lang w:val="en-US" w:eastAsia="en-US" w:bidi="ar-SA"/>
      </w:rPr>
    </w:lvl>
    <w:lvl w:ilvl="6">
      <w:start w:val="0"/>
      <w:numFmt w:val="bullet"/>
      <w:lvlText w:val="•"/>
      <w:lvlJc w:val="left"/>
      <w:pPr>
        <w:ind w:left="2211" w:hanging="360"/>
      </w:pPr>
      <w:rPr>
        <w:rFonts w:hint="default"/>
        <w:lang w:val="en-US" w:eastAsia="en-US" w:bidi="ar-SA"/>
      </w:rPr>
    </w:lvl>
    <w:lvl w:ilvl="7">
      <w:start w:val="0"/>
      <w:numFmt w:val="bullet"/>
      <w:lvlText w:val="•"/>
      <w:lvlJc w:val="left"/>
      <w:pPr>
        <w:ind w:left="2503" w:hanging="360"/>
      </w:pPr>
      <w:rPr>
        <w:rFonts w:hint="default"/>
        <w:lang w:val="en-US" w:eastAsia="en-US" w:bidi="ar-SA"/>
      </w:rPr>
    </w:lvl>
    <w:lvl w:ilvl="8">
      <w:start w:val="0"/>
      <w:numFmt w:val="bullet"/>
      <w:lvlText w:val="•"/>
      <w:lvlJc w:val="left"/>
      <w:pPr>
        <w:ind w:left="2795" w:hanging="360"/>
      </w:pPr>
      <w:rPr>
        <w:rFonts w:hint="default"/>
        <w:lang w:val="en-US" w:eastAsia="en-US" w:bidi="ar-SA"/>
      </w:rPr>
    </w:lvl>
  </w:abstractNum>
  <w:abstractNum w:abstractNumId="12">
    <w:multiLevelType w:val="hybridMultilevel"/>
    <w:lvl w:ilvl="0">
      <w:start w:val="0"/>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751" w:hanging="360"/>
      </w:pPr>
      <w:rPr>
        <w:rFonts w:hint="default"/>
        <w:lang w:val="en-US" w:eastAsia="en-US" w:bidi="ar-SA"/>
      </w:rPr>
    </w:lvl>
    <w:lvl w:ilvl="2">
      <w:start w:val="0"/>
      <w:numFmt w:val="bullet"/>
      <w:lvlText w:val="•"/>
      <w:lvlJc w:val="left"/>
      <w:pPr>
        <w:ind w:left="1043" w:hanging="360"/>
      </w:pPr>
      <w:rPr>
        <w:rFonts w:hint="default"/>
        <w:lang w:val="en-US" w:eastAsia="en-US" w:bidi="ar-SA"/>
      </w:rPr>
    </w:lvl>
    <w:lvl w:ilvl="3">
      <w:start w:val="0"/>
      <w:numFmt w:val="bullet"/>
      <w:lvlText w:val="•"/>
      <w:lvlJc w:val="left"/>
      <w:pPr>
        <w:ind w:left="1335" w:hanging="360"/>
      </w:pPr>
      <w:rPr>
        <w:rFonts w:hint="default"/>
        <w:lang w:val="en-US" w:eastAsia="en-US" w:bidi="ar-SA"/>
      </w:rPr>
    </w:lvl>
    <w:lvl w:ilvl="4">
      <w:start w:val="0"/>
      <w:numFmt w:val="bullet"/>
      <w:lvlText w:val="•"/>
      <w:lvlJc w:val="left"/>
      <w:pPr>
        <w:ind w:left="1627" w:hanging="360"/>
      </w:pPr>
      <w:rPr>
        <w:rFonts w:hint="default"/>
        <w:lang w:val="en-US" w:eastAsia="en-US" w:bidi="ar-SA"/>
      </w:rPr>
    </w:lvl>
    <w:lvl w:ilvl="5">
      <w:start w:val="0"/>
      <w:numFmt w:val="bullet"/>
      <w:lvlText w:val="•"/>
      <w:lvlJc w:val="left"/>
      <w:pPr>
        <w:ind w:left="1919" w:hanging="360"/>
      </w:pPr>
      <w:rPr>
        <w:rFonts w:hint="default"/>
        <w:lang w:val="en-US" w:eastAsia="en-US" w:bidi="ar-SA"/>
      </w:rPr>
    </w:lvl>
    <w:lvl w:ilvl="6">
      <w:start w:val="0"/>
      <w:numFmt w:val="bullet"/>
      <w:lvlText w:val="•"/>
      <w:lvlJc w:val="left"/>
      <w:pPr>
        <w:ind w:left="2211" w:hanging="360"/>
      </w:pPr>
      <w:rPr>
        <w:rFonts w:hint="default"/>
        <w:lang w:val="en-US" w:eastAsia="en-US" w:bidi="ar-SA"/>
      </w:rPr>
    </w:lvl>
    <w:lvl w:ilvl="7">
      <w:start w:val="0"/>
      <w:numFmt w:val="bullet"/>
      <w:lvlText w:val="•"/>
      <w:lvlJc w:val="left"/>
      <w:pPr>
        <w:ind w:left="2503" w:hanging="360"/>
      </w:pPr>
      <w:rPr>
        <w:rFonts w:hint="default"/>
        <w:lang w:val="en-US" w:eastAsia="en-US" w:bidi="ar-SA"/>
      </w:rPr>
    </w:lvl>
    <w:lvl w:ilvl="8">
      <w:start w:val="0"/>
      <w:numFmt w:val="bullet"/>
      <w:lvlText w:val="•"/>
      <w:lvlJc w:val="left"/>
      <w:pPr>
        <w:ind w:left="2795" w:hanging="360"/>
      </w:pPr>
      <w:rPr>
        <w:rFonts w:hint="default"/>
        <w:lang w:val="en-US" w:eastAsia="en-US" w:bidi="ar-SA"/>
      </w:rPr>
    </w:lvl>
  </w:abstractNum>
  <w:abstractNum w:abstractNumId="11">
    <w:multiLevelType w:val="hybridMultilevel"/>
    <w:lvl w:ilvl="0">
      <w:start w:val="0"/>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751" w:hanging="360"/>
      </w:pPr>
      <w:rPr>
        <w:rFonts w:hint="default"/>
        <w:lang w:val="en-US" w:eastAsia="en-US" w:bidi="ar-SA"/>
      </w:rPr>
    </w:lvl>
    <w:lvl w:ilvl="2">
      <w:start w:val="0"/>
      <w:numFmt w:val="bullet"/>
      <w:lvlText w:val="•"/>
      <w:lvlJc w:val="left"/>
      <w:pPr>
        <w:ind w:left="1043" w:hanging="360"/>
      </w:pPr>
      <w:rPr>
        <w:rFonts w:hint="default"/>
        <w:lang w:val="en-US" w:eastAsia="en-US" w:bidi="ar-SA"/>
      </w:rPr>
    </w:lvl>
    <w:lvl w:ilvl="3">
      <w:start w:val="0"/>
      <w:numFmt w:val="bullet"/>
      <w:lvlText w:val="•"/>
      <w:lvlJc w:val="left"/>
      <w:pPr>
        <w:ind w:left="1335" w:hanging="360"/>
      </w:pPr>
      <w:rPr>
        <w:rFonts w:hint="default"/>
        <w:lang w:val="en-US" w:eastAsia="en-US" w:bidi="ar-SA"/>
      </w:rPr>
    </w:lvl>
    <w:lvl w:ilvl="4">
      <w:start w:val="0"/>
      <w:numFmt w:val="bullet"/>
      <w:lvlText w:val="•"/>
      <w:lvlJc w:val="left"/>
      <w:pPr>
        <w:ind w:left="1627" w:hanging="360"/>
      </w:pPr>
      <w:rPr>
        <w:rFonts w:hint="default"/>
        <w:lang w:val="en-US" w:eastAsia="en-US" w:bidi="ar-SA"/>
      </w:rPr>
    </w:lvl>
    <w:lvl w:ilvl="5">
      <w:start w:val="0"/>
      <w:numFmt w:val="bullet"/>
      <w:lvlText w:val="•"/>
      <w:lvlJc w:val="left"/>
      <w:pPr>
        <w:ind w:left="1919" w:hanging="360"/>
      </w:pPr>
      <w:rPr>
        <w:rFonts w:hint="default"/>
        <w:lang w:val="en-US" w:eastAsia="en-US" w:bidi="ar-SA"/>
      </w:rPr>
    </w:lvl>
    <w:lvl w:ilvl="6">
      <w:start w:val="0"/>
      <w:numFmt w:val="bullet"/>
      <w:lvlText w:val="•"/>
      <w:lvlJc w:val="left"/>
      <w:pPr>
        <w:ind w:left="2211" w:hanging="360"/>
      </w:pPr>
      <w:rPr>
        <w:rFonts w:hint="default"/>
        <w:lang w:val="en-US" w:eastAsia="en-US" w:bidi="ar-SA"/>
      </w:rPr>
    </w:lvl>
    <w:lvl w:ilvl="7">
      <w:start w:val="0"/>
      <w:numFmt w:val="bullet"/>
      <w:lvlText w:val="•"/>
      <w:lvlJc w:val="left"/>
      <w:pPr>
        <w:ind w:left="2503" w:hanging="360"/>
      </w:pPr>
      <w:rPr>
        <w:rFonts w:hint="default"/>
        <w:lang w:val="en-US" w:eastAsia="en-US" w:bidi="ar-SA"/>
      </w:rPr>
    </w:lvl>
    <w:lvl w:ilvl="8">
      <w:start w:val="0"/>
      <w:numFmt w:val="bullet"/>
      <w:lvlText w:val="•"/>
      <w:lvlJc w:val="left"/>
      <w:pPr>
        <w:ind w:left="2795" w:hanging="360"/>
      </w:pPr>
      <w:rPr>
        <w:rFonts w:hint="default"/>
        <w:lang w:val="en-US" w:eastAsia="en-US" w:bidi="ar-SA"/>
      </w:rPr>
    </w:lvl>
  </w:abstractNum>
  <w:abstractNum w:abstractNumId="10">
    <w:multiLevelType w:val="hybridMultilevel"/>
    <w:lvl w:ilvl="0">
      <w:start w:val="0"/>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751" w:hanging="360"/>
      </w:pPr>
      <w:rPr>
        <w:rFonts w:hint="default"/>
        <w:lang w:val="en-US" w:eastAsia="en-US" w:bidi="ar-SA"/>
      </w:rPr>
    </w:lvl>
    <w:lvl w:ilvl="2">
      <w:start w:val="0"/>
      <w:numFmt w:val="bullet"/>
      <w:lvlText w:val="•"/>
      <w:lvlJc w:val="left"/>
      <w:pPr>
        <w:ind w:left="1043" w:hanging="360"/>
      </w:pPr>
      <w:rPr>
        <w:rFonts w:hint="default"/>
        <w:lang w:val="en-US" w:eastAsia="en-US" w:bidi="ar-SA"/>
      </w:rPr>
    </w:lvl>
    <w:lvl w:ilvl="3">
      <w:start w:val="0"/>
      <w:numFmt w:val="bullet"/>
      <w:lvlText w:val="•"/>
      <w:lvlJc w:val="left"/>
      <w:pPr>
        <w:ind w:left="1335" w:hanging="360"/>
      </w:pPr>
      <w:rPr>
        <w:rFonts w:hint="default"/>
        <w:lang w:val="en-US" w:eastAsia="en-US" w:bidi="ar-SA"/>
      </w:rPr>
    </w:lvl>
    <w:lvl w:ilvl="4">
      <w:start w:val="0"/>
      <w:numFmt w:val="bullet"/>
      <w:lvlText w:val="•"/>
      <w:lvlJc w:val="left"/>
      <w:pPr>
        <w:ind w:left="1627" w:hanging="360"/>
      </w:pPr>
      <w:rPr>
        <w:rFonts w:hint="default"/>
        <w:lang w:val="en-US" w:eastAsia="en-US" w:bidi="ar-SA"/>
      </w:rPr>
    </w:lvl>
    <w:lvl w:ilvl="5">
      <w:start w:val="0"/>
      <w:numFmt w:val="bullet"/>
      <w:lvlText w:val="•"/>
      <w:lvlJc w:val="left"/>
      <w:pPr>
        <w:ind w:left="1919" w:hanging="360"/>
      </w:pPr>
      <w:rPr>
        <w:rFonts w:hint="default"/>
        <w:lang w:val="en-US" w:eastAsia="en-US" w:bidi="ar-SA"/>
      </w:rPr>
    </w:lvl>
    <w:lvl w:ilvl="6">
      <w:start w:val="0"/>
      <w:numFmt w:val="bullet"/>
      <w:lvlText w:val="•"/>
      <w:lvlJc w:val="left"/>
      <w:pPr>
        <w:ind w:left="2211" w:hanging="360"/>
      </w:pPr>
      <w:rPr>
        <w:rFonts w:hint="default"/>
        <w:lang w:val="en-US" w:eastAsia="en-US" w:bidi="ar-SA"/>
      </w:rPr>
    </w:lvl>
    <w:lvl w:ilvl="7">
      <w:start w:val="0"/>
      <w:numFmt w:val="bullet"/>
      <w:lvlText w:val="•"/>
      <w:lvlJc w:val="left"/>
      <w:pPr>
        <w:ind w:left="2503" w:hanging="360"/>
      </w:pPr>
      <w:rPr>
        <w:rFonts w:hint="default"/>
        <w:lang w:val="en-US" w:eastAsia="en-US" w:bidi="ar-SA"/>
      </w:rPr>
    </w:lvl>
    <w:lvl w:ilvl="8">
      <w:start w:val="0"/>
      <w:numFmt w:val="bullet"/>
      <w:lvlText w:val="•"/>
      <w:lvlJc w:val="left"/>
      <w:pPr>
        <w:ind w:left="2795" w:hanging="360"/>
      </w:pPr>
      <w:rPr>
        <w:rFonts w:hint="default"/>
        <w:lang w:val="en-US" w:eastAsia="en-US" w:bidi="ar-SA"/>
      </w:rPr>
    </w:lvl>
  </w:abstractNum>
  <w:abstractNum w:abstractNumId="9">
    <w:multiLevelType w:val="hybridMultilevel"/>
    <w:lvl w:ilvl="0">
      <w:start w:val="0"/>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751" w:hanging="360"/>
      </w:pPr>
      <w:rPr>
        <w:rFonts w:hint="default"/>
        <w:lang w:val="en-US" w:eastAsia="en-US" w:bidi="ar-SA"/>
      </w:rPr>
    </w:lvl>
    <w:lvl w:ilvl="2">
      <w:start w:val="0"/>
      <w:numFmt w:val="bullet"/>
      <w:lvlText w:val="•"/>
      <w:lvlJc w:val="left"/>
      <w:pPr>
        <w:ind w:left="1043" w:hanging="360"/>
      </w:pPr>
      <w:rPr>
        <w:rFonts w:hint="default"/>
        <w:lang w:val="en-US" w:eastAsia="en-US" w:bidi="ar-SA"/>
      </w:rPr>
    </w:lvl>
    <w:lvl w:ilvl="3">
      <w:start w:val="0"/>
      <w:numFmt w:val="bullet"/>
      <w:lvlText w:val="•"/>
      <w:lvlJc w:val="left"/>
      <w:pPr>
        <w:ind w:left="1335" w:hanging="360"/>
      </w:pPr>
      <w:rPr>
        <w:rFonts w:hint="default"/>
        <w:lang w:val="en-US" w:eastAsia="en-US" w:bidi="ar-SA"/>
      </w:rPr>
    </w:lvl>
    <w:lvl w:ilvl="4">
      <w:start w:val="0"/>
      <w:numFmt w:val="bullet"/>
      <w:lvlText w:val="•"/>
      <w:lvlJc w:val="left"/>
      <w:pPr>
        <w:ind w:left="1627" w:hanging="360"/>
      </w:pPr>
      <w:rPr>
        <w:rFonts w:hint="default"/>
        <w:lang w:val="en-US" w:eastAsia="en-US" w:bidi="ar-SA"/>
      </w:rPr>
    </w:lvl>
    <w:lvl w:ilvl="5">
      <w:start w:val="0"/>
      <w:numFmt w:val="bullet"/>
      <w:lvlText w:val="•"/>
      <w:lvlJc w:val="left"/>
      <w:pPr>
        <w:ind w:left="1919" w:hanging="360"/>
      </w:pPr>
      <w:rPr>
        <w:rFonts w:hint="default"/>
        <w:lang w:val="en-US" w:eastAsia="en-US" w:bidi="ar-SA"/>
      </w:rPr>
    </w:lvl>
    <w:lvl w:ilvl="6">
      <w:start w:val="0"/>
      <w:numFmt w:val="bullet"/>
      <w:lvlText w:val="•"/>
      <w:lvlJc w:val="left"/>
      <w:pPr>
        <w:ind w:left="2211" w:hanging="360"/>
      </w:pPr>
      <w:rPr>
        <w:rFonts w:hint="default"/>
        <w:lang w:val="en-US" w:eastAsia="en-US" w:bidi="ar-SA"/>
      </w:rPr>
    </w:lvl>
    <w:lvl w:ilvl="7">
      <w:start w:val="0"/>
      <w:numFmt w:val="bullet"/>
      <w:lvlText w:val="•"/>
      <w:lvlJc w:val="left"/>
      <w:pPr>
        <w:ind w:left="2503" w:hanging="360"/>
      </w:pPr>
      <w:rPr>
        <w:rFonts w:hint="default"/>
        <w:lang w:val="en-US" w:eastAsia="en-US" w:bidi="ar-SA"/>
      </w:rPr>
    </w:lvl>
    <w:lvl w:ilvl="8">
      <w:start w:val="0"/>
      <w:numFmt w:val="bullet"/>
      <w:lvlText w:val="•"/>
      <w:lvlJc w:val="left"/>
      <w:pPr>
        <w:ind w:left="2795" w:hanging="360"/>
      </w:pPr>
      <w:rPr>
        <w:rFonts w:hint="default"/>
        <w:lang w:val="en-US" w:eastAsia="en-US" w:bidi="ar-SA"/>
      </w:rPr>
    </w:lvl>
  </w:abstractNum>
  <w:abstractNum w:abstractNumId="8">
    <w:multiLevelType w:val="hybridMultilevel"/>
    <w:lvl w:ilvl="0">
      <w:start w:val="0"/>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751" w:hanging="360"/>
      </w:pPr>
      <w:rPr>
        <w:rFonts w:hint="default"/>
        <w:lang w:val="en-US" w:eastAsia="en-US" w:bidi="ar-SA"/>
      </w:rPr>
    </w:lvl>
    <w:lvl w:ilvl="2">
      <w:start w:val="0"/>
      <w:numFmt w:val="bullet"/>
      <w:lvlText w:val="•"/>
      <w:lvlJc w:val="left"/>
      <w:pPr>
        <w:ind w:left="1043" w:hanging="360"/>
      </w:pPr>
      <w:rPr>
        <w:rFonts w:hint="default"/>
        <w:lang w:val="en-US" w:eastAsia="en-US" w:bidi="ar-SA"/>
      </w:rPr>
    </w:lvl>
    <w:lvl w:ilvl="3">
      <w:start w:val="0"/>
      <w:numFmt w:val="bullet"/>
      <w:lvlText w:val="•"/>
      <w:lvlJc w:val="left"/>
      <w:pPr>
        <w:ind w:left="1335" w:hanging="360"/>
      </w:pPr>
      <w:rPr>
        <w:rFonts w:hint="default"/>
        <w:lang w:val="en-US" w:eastAsia="en-US" w:bidi="ar-SA"/>
      </w:rPr>
    </w:lvl>
    <w:lvl w:ilvl="4">
      <w:start w:val="0"/>
      <w:numFmt w:val="bullet"/>
      <w:lvlText w:val="•"/>
      <w:lvlJc w:val="left"/>
      <w:pPr>
        <w:ind w:left="1627" w:hanging="360"/>
      </w:pPr>
      <w:rPr>
        <w:rFonts w:hint="default"/>
        <w:lang w:val="en-US" w:eastAsia="en-US" w:bidi="ar-SA"/>
      </w:rPr>
    </w:lvl>
    <w:lvl w:ilvl="5">
      <w:start w:val="0"/>
      <w:numFmt w:val="bullet"/>
      <w:lvlText w:val="•"/>
      <w:lvlJc w:val="left"/>
      <w:pPr>
        <w:ind w:left="1919" w:hanging="360"/>
      </w:pPr>
      <w:rPr>
        <w:rFonts w:hint="default"/>
        <w:lang w:val="en-US" w:eastAsia="en-US" w:bidi="ar-SA"/>
      </w:rPr>
    </w:lvl>
    <w:lvl w:ilvl="6">
      <w:start w:val="0"/>
      <w:numFmt w:val="bullet"/>
      <w:lvlText w:val="•"/>
      <w:lvlJc w:val="left"/>
      <w:pPr>
        <w:ind w:left="2211" w:hanging="360"/>
      </w:pPr>
      <w:rPr>
        <w:rFonts w:hint="default"/>
        <w:lang w:val="en-US" w:eastAsia="en-US" w:bidi="ar-SA"/>
      </w:rPr>
    </w:lvl>
    <w:lvl w:ilvl="7">
      <w:start w:val="0"/>
      <w:numFmt w:val="bullet"/>
      <w:lvlText w:val="•"/>
      <w:lvlJc w:val="left"/>
      <w:pPr>
        <w:ind w:left="2503" w:hanging="360"/>
      </w:pPr>
      <w:rPr>
        <w:rFonts w:hint="default"/>
        <w:lang w:val="en-US" w:eastAsia="en-US" w:bidi="ar-SA"/>
      </w:rPr>
    </w:lvl>
    <w:lvl w:ilvl="8">
      <w:start w:val="0"/>
      <w:numFmt w:val="bullet"/>
      <w:lvlText w:val="•"/>
      <w:lvlJc w:val="left"/>
      <w:pPr>
        <w:ind w:left="2795" w:hanging="360"/>
      </w:pPr>
      <w:rPr>
        <w:rFonts w:hint="default"/>
        <w:lang w:val="en-US" w:eastAsia="en-US" w:bidi="ar-SA"/>
      </w:rPr>
    </w:lvl>
  </w:abstractNum>
  <w:abstractNum w:abstractNumId="7">
    <w:multiLevelType w:val="hybridMultilevel"/>
    <w:lvl w:ilvl="0">
      <w:start w:val="0"/>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751" w:hanging="360"/>
      </w:pPr>
      <w:rPr>
        <w:rFonts w:hint="default"/>
        <w:lang w:val="en-US" w:eastAsia="en-US" w:bidi="ar-SA"/>
      </w:rPr>
    </w:lvl>
    <w:lvl w:ilvl="2">
      <w:start w:val="0"/>
      <w:numFmt w:val="bullet"/>
      <w:lvlText w:val="•"/>
      <w:lvlJc w:val="left"/>
      <w:pPr>
        <w:ind w:left="1043" w:hanging="360"/>
      </w:pPr>
      <w:rPr>
        <w:rFonts w:hint="default"/>
        <w:lang w:val="en-US" w:eastAsia="en-US" w:bidi="ar-SA"/>
      </w:rPr>
    </w:lvl>
    <w:lvl w:ilvl="3">
      <w:start w:val="0"/>
      <w:numFmt w:val="bullet"/>
      <w:lvlText w:val="•"/>
      <w:lvlJc w:val="left"/>
      <w:pPr>
        <w:ind w:left="1335" w:hanging="360"/>
      </w:pPr>
      <w:rPr>
        <w:rFonts w:hint="default"/>
        <w:lang w:val="en-US" w:eastAsia="en-US" w:bidi="ar-SA"/>
      </w:rPr>
    </w:lvl>
    <w:lvl w:ilvl="4">
      <w:start w:val="0"/>
      <w:numFmt w:val="bullet"/>
      <w:lvlText w:val="•"/>
      <w:lvlJc w:val="left"/>
      <w:pPr>
        <w:ind w:left="1627" w:hanging="360"/>
      </w:pPr>
      <w:rPr>
        <w:rFonts w:hint="default"/>
        <w:lang w:val="en-US" w:eastAsia="en-US" w:bidi="ar-SA"/>
      </w:rPr>
    </w:lvl>
    <w:lvl w:ilvl="5">
      <w:start w:val="0"/>
      <w:numFmt w:val="bullet"/>
      <w:lvlText w:val="•"/>
      <w:lvlJc w:val="left"/>
      <w:pPr>
        <w:ind w:left="1919" w:hanging="360"/>
      </w:pPr>
      <w:rPr>
        <w:rFonts w:hint="default"/>
        <w:lang w:val="en-US" w:eastAsia="en-US" w:bidi="ar-SA"/>
      </w:rPr>
    </w:lvl>
    <w:lvl w:ilvl="6">
      <w:start w:val="0"/>
      <w:numFmt w:val="bullet"/>
      <w:lvlText w:val="•"/>
      <w:lvlJc w:val="left"/>
      <w:pPr>
        <w:ind w:left="2211" w:hanging="360"/>
      </w:pPr>
      <w:rPr>
        <w:rFonts w:hint="default"/>
        <w:lang w:val="en-US" w:eastAsia="en-US" w:bidi="ar-SA"/>
      </w:rPr>
    </w:lvl>
    <w:lvl w:ilvl="7">
      <w:start w:val="0"/>
      <w:numFmt w:val="bullet"/>
      <w:lvlText w:val="•"/>
      <w:lvlJc w:val="left"/>
      <w:pPr>
        <w:ind w:left="2503" w:hanging="360"/>
      </w:pPr>
      <w:rPr>
        <w:rFonts w:hint="default"/>
        <w:lang w:val="en-US" w:eastAsia="en-US" w:bidi="ar-SA"/>
      </w:rPr>
    </w:lvl>
    <w:lvl w:ilvl="8">
      <w:start w:val="0"/>
      <w:numFmt w:val="bullet"/>
      <w:lvlText w:val="•"/>
      <w:lvlJc w:val="left"/>
      <w:pPr>
        <w:ind w:left="2795" w:hanging="360"/>
      </w:pPr>
      <w:rPr>
        <w:rFonts w:hint="default"/>
        <w:lang w:val="en-US" w:eastAsia="en-US" w:bidi="ar-SA"/>
      </w:rPr>
    </w:lvl>
  </w:abstractNum>
  <w:abstractNum w:abstractNumId="6">
    <w:multiLevelType w:val="hybridMultilevel"/>
    <w:lvl w:ilvl="0">
      <w:start w:val="0"/>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751" w:hanging="360"/>
      </w:pPr>
      <w:rPr>
        <w:rFonts w:hint="default"/>
        <w:lang w:val="en-US" w:eastAsia="en-US" w:bidi="ar-SA"/>
      </w:rPr>
    </w:lvl>
    <w:lvl w:ilvl="2">
      <w:start w:val="0"/>
      <w:numFmt w:val="bullet"/>
      <w:lvlText w:val="•"/>
      <w:lvlJc w:val="left"/>
      <w:pPr>
        <w:ind w:left="1043" w:hanging="360"/>
      </w:pPr>
      <w:rPr>
        <w:rFonts w:hint="default"/>
        <w:lang w:val="en-US" w:eastAsia="en-US" w:bidi="ar-SA"/>
      </w:rPr>
    </w:lvl>
    <w:lvl w:ilvl="3">
      <w:start w:val="0"/>
      <w:numFmt w:val="bullet"/>
      <w:lvlText w:val="•"/>
      <w:lvlJc w:val="left"/>
      <w:pPr>
        <w:ind w:left="1335" w:hanging="360"/>
      </w:pPr>
      <w:rPr>
        <w:rFonts w:hint="default"/>
        <w:lang w:val="en-US" w:eastAsia="en-US" w:bidi="ar-SA"/>
      </w:rPr>
    </w:lvl>
    <w:lvl w:ilvl="4">
      <w:start w:val="0"/>
      <w:numFmt w:val="bullet"/>
      <w:lvlText w:val="•"/>
      <w:lvlJc w:val="left"/>
      <w:pPr>
        <w:ind w:left="1627" w:hanging="360"/>
      </w:pPr>
      <w:rPr>
        <w:rFonts w:hint="default"/>
        <w:lang w:val="en-US" w:eastAsia="en-US" w:bidi="ar-SA"/>
      </w:rPr>
    </w:lvl>
    <w:lvl w:ilvl="5">
      <w:start w:val="0"/>
      <w:numFmt w:val="bullet"/>
      <w:lvlText w:val="•"/>
      <w:lvlJc w:val="left"/>
      <w:pPr>
        <w:ind w:left="1919" w:hanging="360"/>
      </w:pPr>
      <w:rPr>
        <w:rFonts w:hint="default"/>
        <w:lang w:val="en-US" w:eastAsia="en-US" w:bidi="ar-SA"/>
      </w:rPr>
    </w:lvl>
    <w:lvl w:ilvl="6">
      <w:start w:val="0"/>
      <w:numFmt w:val="bullet"/>
      <w:lvlText w:val="•"/>
      <w:lvlJc w:val="left"/>
      <w:pPr>
        <w:ind w:left="2211" w:hanging="360"/>
      </w:pPr>
      <w:rPr>
        <w:rFonts w:hint="default"/>
        <w:lang w:val="en-US" w:eastAsia="en-US" w:bidi="ar-SA"/>
      </w:rPr>
    </w:lvl>
    <w:lvl w:ilvl="7">
      <w:start w:val="0"/>
      <w:numFmt w:val="bullet"/>
      <w:lvlText w:val="•"/>
      <w:lvlJc w:val="left"/>
      <w:pPr>
        <w:ind w:left="2503" w:hanging="360"/>
      </w:pPr>
      <w:rPr>
        <w:rFonts w:hint="default"/>
        <w:lang w:val="en-US" w:eastAsia="en-US" w:bidi="ar-SA"/>
      </w:rPr>
    </w:lvl>
    <w:lvl w:ilvl="8">
      <w:start w:val="0"/>
      <w:numFmt w:val="bullet"/>
      <w:lvlText w:val="•"/>
      <w:lvlJc w:val="left"/>
      <w:pPr>
        <w:ind w:left="2795" w:hanging="360"/>
      </w:pPr>
      <w:rPr>
        <w:rFonts w:hint="default"/>
        <w:lang w:val="en-US" w:eastAsia="en-US" w:bidi="ar-SA"/>
      </w:rPr>
    </w:lvl>
  </w:abstractNum>
  <w:abstractNum w:abstractNumId="5">
    <w:multiLevelType w:val="hybridMultilevel"/>
    <w:lvl w:ilvl="0">
      <w:start w:val="0"/>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751" w:hanging="360"/>
      </w:pPr>
      <w:rPr>
        <w:rFonts w:hint="default"/>
        <w:lang w:val="en-US" w:eastAsia="en-US" w:bidi="ar-SA"/>
      </w:rPr>
    </w:lvl>
    <w:lvl w:ilvl="2">
      <w:start w:val="0"/>
      <w:numFmt w:val="bullet"/>
      <w:lvlText w:val="•"/>
      <w:lvlJc w:val="left"/>
      <w:pPr>
        <w:ind w:left="1043" w:hanging="360"/>
      </w:pPr>
      <w:rPr>
        <w:rFonts w:hint="default"/>
        <w:lang w:val="en-US" w:eastAsia="en-US" w:bidi="ar-SA"/>
      </w:rPr>
    </w:lvl>
    <w:lvl w:ilvl="3">
      <w:start w:val="0"/>
      <w:numFmt w:val="bullet"/>
      <w:lvlText w:val="•"/>
      <w:lvlJc w:val="left"/>
      <w:pPr>
        <w:ind w:left="1335" w:hanging="360"/>
      </w:pPr>
      <w:rPr>
        <w:rFonts w:hint="default"/>
        <w:lang w:val="en-US" w:eastAsia="en-US" w:bidi="ar-SA"/>
      </w:rPr>
    </w:lvl>
    <w:lvl w:ilvl="4">
      <w:start w:val="0"/>
      <w:numFmt w:val="bullet"/>
      <w:lvlText w:val="•"/>
      <w:lvlJc w:val="left"/>
      <w:pPr>
        <w:ind w:left="1627" w:hanging="360"/>
      </w:pPr>
      <w:rPr>
        <w:rFonts w:hint="default"/>
        <w:lang w:val="en-US" w:eastAsia="en-US" w:bidi="ar-SA"/>
      </w:rPr>
    </w:lvl>
    <w:lvl w:ilvl="5">
      <w:start w:val="0"/>
      <w:numFmt w:val="bullet"/>
      <w:lvlText w:val="•"/>
      <w:lvlJc w:val="left"/>
      <w:pPr>
        <w:ind w:left="1919" w:hanging="360"/>
      </w:pPr>
      <w:rPr>
        <w:rFonts w:hint="default"/>
        <w:lang w:val="en-US" w:eastAsia="en-US" w:bidi="ar-SA"/>
      </w:rPr>
    </w:lvl>
    <w:lvl w:ilvl="6">
      <w:start w:val="0"/>
      <w:numFmt w:val="bullet"/>
      <w:lvlText w:val="•"/>
      <w:lvlJc w:val="left"/>
      <w:pPr>
        <w:ind w:left="2211" w:hanging="360"/>
      </w:pPr>
      <w:rPr>
        <w:rFonts w:hint="default"/>
        <w:lang w:val="en-US" w:eastAsia="en-US" w:bidi="ar-SA"/>
      </w:rPr>
    </w:lvl>
    <w:lvl w:ilvl="7">
      <w:start w:val="0"/>
      <w:numFmt w:val="bullet"/>
      <w:lvlText w:val="•"/>
      <w:lvlJc w:val="left"/>
      <w:pPr>
        <w:ind w:left="2503" w:hanging="360"/>
      </w:pPr>
      <w:rPr>
        <w:rFonts w:hint="default"/>
        <w:lang w:val="en-US" w:eastAsia="en-US" w:bidi="ar-SA"/>
      </w:rPr>
    </w:lvl>
    <w:lvl w:ilvl="8">
      <w:start w:val="0"/>
      <w:numFmt w:val="bullet"/>
      <w:lvlText w:val="•"/>
      <w:lvlJc w:val="left"/>
      <w:pPr>
        <w:ind w:left="2795" w:hanging="360"/>
      </w:pPr>
      <w:rPr>
        <w:rFonts w:hint="default"/>
        <w:lang w:val="en-US" w:eastAsia="en-US" w:bidi="ar-SA"/>
      </w:rPr>
    </w:lvl>
  </w:abstractNum>
  <w:abstractNum w:abstractNumId="4">
    <w:multiLevelType w:val="hybridMultilevel"/>
    <w:lvl w:ilvl="0">
      <w:start w:val="0"/>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751" w:hanging="360"/>
      </w:pPr>
      <w:rPr>
        <w:rFonts w:hint="default"/>
        <w:lang w:val="en-US" w:eastAsia="en-US" w:bidi="ar-SA"/>
      </w:rPr>
    </w:lvl>
    <w:lvl w:ilvl="2">
      <w:start w:val="0"/>
      <w:numFmt w:val="bullet"/>
      <w:lvlText w:val="•"/>
      <w:lvlJc w:val="left"/>
      <w:pPr>
        <w:ind w:left="1043" w:hanging="360"/>
      </w:pPr>
      <w:rPr>
        <w:rFonts w:hint="default"/>
        <w:lang w:val="en-US" w:eastAsia="en-US" w:bidi="ar-SA"/>
      </w:rPr>
    </w:lvl>
    <w:lvl w:ilvl="3">
      <w:start w:val="0"/>
      <w:numFmt w:val="bullet"/>
      <w:lvlText w:val="•"/>
      <w:lvlJc w:val="left"/>
      <w:pPr>
        <w:ind w:left="1335" w:hanging="360"/>
      </w:pPr>
      <w:rPr>
        <w:rFonts w:hint="default"/>
        <w:lang w:val="en-US" w:eastAsia="en-US" w:bidi="ar-SA"/>
      </w:rPr>
    </w:lvl>
    <w:lvl w:ilvl="4">
      <w:start w:val="0"/>
      <w:numFmt w:val="bullet"/>
      <w:lvlText w:val="•"/>
      <w:lvlJc w:val="left"/>
      <w:pPr>
        <w:ind w:left="1627" w:hanging="360"/>
      </w:pPr>
      <w:rPr>
        <w:rFonts w:hint="default"/>
        <w:lang w:val="en-US" w:eastAsia="en-US" w:bidi="ar-SA"/>
      </w:rPr>
    </w:lvl>
    <w:lvl w:ilvl="5">
      <w:start w:val="0"/>
      <w:numFmt w:val="bullet"/>
      <w:lvlText w:val="•"/>
      <w:lvlJc w:val="left"/>
      <w:pPr>
        <w:ind w:left="1919" w:hanging="360"/>
      </w:pPr>
      <w:rPr>
        <w:rFonts w:hint="default"/>
        <w:lang w:val="en-US" w:eastAsia="en-US" w:bidi="ar-SA"/>
      </w:rPr>
    </w:lvl>
    <w:lvl w:ilvl="6">
      <w:start w:val="0"/>
      <w:numFmt w:val="bullet"/>
      <w:lvlText w:val="•"/>
      <w:lvlJc w:val="left"/>
      <w:pPr>
        <w:ind w:left="2211" w:hanging="360"/>
      </w:pPr>
      <w:rPr>
        <w:rFonts w:hint="default"/>
        <w:lang w:val="en-US" w:eastAsia="en-US" w:bidi="ar-SA"/>
      </w:rPr>
    </w:lvl>
    <w:lvl w:ilvl="7">
      <w:start w:val="0"/>
      <w:numFmt w:val="bullet"/>
      <w:lvlText w:val="•"/>
      <w:lvlJc w:val="left"/>
      <w:pPr>
        <w:ind w:left="2503" w:hanging="360"/>
      </w:pPr>
      <w:rPr>
        <w:rFonts w:hint="default"/>
        <w:lang w:val="en-US" w:eastAsia="en-US" w:bidi="ar-SA"/>
      </w:rPr>
    </w:lvl>
    <w:lvl w:ilvl="8">
      <w:start w:val="0"/>
      <w:numFmt w:val="bullet"/>
      <w:lvlText w:val="•"/>
      <w:lvlJc w:val="left"/>
      <w:pPr>
        <w:ind w:left="2795" w:hanging="360"/>
      </w:pPr>
      <w:rPr>
        <w:rFonts w:hint="default"/>
        <w:lang w:val="en-US" w:eastAsia="en-US" w:bidi="ar-SA"/>
      </w:rPr>
    </w:lvl>
  </w:abstractNum>
  <w:abstractNum w:abstractNumId="3">
    <w:multiLevelType w:val="hybridMultilevel"/>
    <w:lvl w:ilvl="0">
      <w:start w:val="0"/>
      <w:numFmt w:val="bullet"/>
      <w:lvlText w:val=""/>
      <w:lvlJc w:val="left"/>
      <w:pPr>
        <w:ind w:left="1079"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80" w:hanging="361"/>
      </w:pPr>
      <w:rPr>
        <w:rFonts w:hint="default"/>
        <w:lang w:val="en-US" w:eastAsia="en-US" w:bidi="ar-SA"/>
      </w:rPr>
    </w:lvl>
    <w:lvl w:ilvl="2">
      <w:start w:val="0"/>
      <w:numFmt w:val="bullet"/>
      <w:lvlText w:val="•"/>
      <w:lvlJc w:val="left"/>
      <w:pPr>
        <w:ind w:left="2880" w:hanging="361"/>
      </w:pPr>
      <w:rPr>
        <w:rFonts w:hint="default"/>
        <w:lang w:val="en-US" w:eastAsia="en-US" w:bidi="ar-SA"/>
      </w:rPr>
    </w:lvl>
    <w:lvl w:ilvl="3">
      <w:start w:val="0"/>
      <w:numFmt w:val="bullet"/>
      <w:lvlText w:val="•"/>
      <w:lvlJc w:val="left"/>
      <w:pPr>
        <w:ind w:left="3780" w:hanging="361"/>
      </w:pPr>
      <w:rPr>
        <w:rFonts w:hint="default"/>
        <w:lang w:val="en-US" w:eastAsia="en-US" w:bidi="ar-SA"/>
      </w:rPr>
    </w:lvl>
    <w:lvl w:ilvl="4">
      <w:start w:val="0"/>
      <w:numFmt w:val="bullet"/>
      <w:lvlText w:val="•"/>
      <w:lvlJc w:val="left"/>
      <w:pPr>
        <w:ind w:left="4680" w:hanging="361"/>
      </w:pPr>
      <w:rPr>
        <w:rFonts w:hint="default"/>
        <w:lang w:val="en-US" w:eastAsia="en-US" w:bidi="ar-SA"/>
      </w:rPr>
    </w:lvl>
    <w:lvl w:ilvl="5">
      <w:start w:val="0"/>
      <w:numFmt w:val="bullet"/>
      <w:lvlText w:val="•"/>
      <w:lvlJc w:val="left"/>
      <w:pPr>
        <w:ind w:left="558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280" w:hanging="361"/>
      </w:pPr>
      <w:rPr>
        <w:rFonts w:hint="default"/>
        <w:lang w:val="en-US" w:eastAsia="en-US" w:bidi="ar-SA"/>
      </w:rPr>
    </w:lvl>
  </w:abstractNum>
  <w:abstractNum w:abstractNumId="2">
    <w:multiLevelType w:val="hybridMultilevel"/>
    <w:lvl w:ilvl="0">
      <w:start w:val="1"/>
      <w:numFmt w:val="decimal"/>
      <w:lvlText w:val="%1)"/>
      <w:lvlJc w:val="left"/>
      <w:pPr>
        <w:ind w:left="1799" w:hanging="360"/>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262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284" w:hanging="360"/>
      </w:pPr>
      <w:rPr>
        <w:rFonts w:hint="default"/>
        <w:lang w:val="en-US" w:eastAsia="en-US" w:bidi="ar-SA"/>
      </w:rPr>
    </w:lvl>
    <w:lvl w:ilvl="4">
      <w:start w:val="0"/>
      <w:numFmt w:val="bullet"/>
      <w:lvlText w:val="•"/>
      <w:lvlJc w:val="left"/>
      <w:pPr>
        <w:ind w:left="5112"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768" w:hanging="360"/>
      </w:pPr>
      <w:rPr>
        <w:rFonts w:hint="default"/>
        <w:lang w:val="en-US" w:eastAsia="en-US" w:bidi="ar-SA"/>
      </w:rPr>
    </w:lvl>
    <w:lvl w:ilvl="7">
      <w:start w:val="0"/>
      <w:numFmt w:val="bullet"/>
      <w:lvlText w:val="•"/>
      <w:lvlJc w:val="left"/>
      <w:pPr>
        <w:ind w:left="7596" w:hanging="360"/>
      </w:pPr>
      <w:rPr>
        <w:rFonts w:hint="default"/>
        <w:lang w:val="en-US" w:eastAsia="en-US" w:bidi="ar-SA"/>
      </w:rPr>
    </w:lvl>
    <w:lvl w:ilvl="8">
      <w:start w:val="0"/>
      <w:numFmt w:val="bullet"/>
      <w:lvlText w:val="•"/>
      <w:lvlJc w:val="left"/>
      <w:pPr>
        <w:ind w:left="8424" w:hanging="360"/>
      </w:pPr>
      <w:rPr>
        <w:rFonts w:hint="default"/>
        <w:lang w:val="en-US" w:eastAsia="en-US" w:bidi="ar-SA"/>
      </w:rPr>
    </w:lvl>
  </w:abstractNum>
  <w:abstractNum w:abstractNumId="1">
    <w:multiLevelType w:val="hybridMultilevel"/>
    <w:lvl w:ilvl="0">
      <w:start w:val="1"/>
      <w:numFmt w:val="decimal"/>
      <w:lvlText w:val="%1."/>
      <w:lvlJc w:val="left"/>
      <w:pPr>
        <w:ind w:left="1440" w:hanging="361"/>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2304" w:hanging="361"/>
      </w:pPr>
      <w:rPr>
        <w:rFonts w:hint="default"/>
        <w:lang w:val="en-US" w:eastAsia="en-US" w:bidi="ar-SA"/>
      </w:rPr>
    </w:lvl>
    <w:lvl w:ilvl="2">
      <w:start w:val="0"/>
      <w:numFmt w:val="bullet"/>
      <w:lvlText w:val="•"/>
      <w:lvlJc w:val="left"/>
      <w:pPr>
        <w:ind w:left="3168" w:hanging="361"/>
      </w:pPr>
      <w:rPr>
        <w:rFonts w:hint="default"/>
        <w:lang w:val="en-US" w:eastAsia="en-US" w:bidi="ar-SA"/>
      </w:rPr>
    </w:lvl>
    <w:lvl w:ilvl="3">
      <w:start w:val="0"/>
      <w:numFmt w:val="bullet"/>
      <w:lvlText w:val="•"/>
      <w:lvlJc w:val="left"/>
      <w:pPr>
        <w:ind w:left="4032" w:hanging="361"/>
      </w:pPr>
      <w:rPr>
        <w:rFonts w:hint="default"/>
        <w:lang w:val="en-US" w:eastAsia="en-US" w:bidi="ar-SA"/>
      </w:rPr>
    </w:lvl>
    <w:lvl w:ilvl="4">
      <w:start w:val="0"/>
      <w:numFmt w:val="bullet"/>
      <w:lvlText w:val="•"/>
      <w:lvlJc w:val="left"/>
      <w:pPr>
        <w:ind w:left="4896" w:hanging="361"/>
      </w:pPr>
      <w:rPr>
        <w:rFonts w:hint="default"/>
        <w:lang w:val="en-US" w:eastAsia="en-US" w:bidi="ar-SA"/>
      </w:rPr>
    </w:lvl>
    <w:lvl w:ilvl="5">
      <w:start w:val="0"/>
      <w:numFmt w:val="bullet"/>
      <w:lvlText w:val="•"/>
      <w:lvlJc w:val="left"/>
      <w:pPr>
        <w:ind w:left="5760" w:hanging="361"/>
      </w:pPr>
      <w:rPr>
        <w:rFonts w:hint="default"/>
        <w:lang w:val="en-US" w:eastAsia="en-US" w:bidi="ar-SA"/>
      </w:rPr>
    </w:lvl>
    <w:lvl w:ilvl="6">
      <w:start w:val="0"/>
      <w:numFmt w:val="bullet"/>
      <w:lvlText w:val="•"/>
      <w:lvlJc w:val="left"/>
      <w:pPr>
        <w:ind w:left="6624" w:hanging="361"/>
      </w:pPr>
      <w:rPr>
        <w:rFonts w:hint="default"/>
        <w:lang w:val="en-US" w:eastAsia="en-US" w:bidi="ar-SA"/>
      </w:rPr>
    </w:lvl>
    <w:lvl w:ilvl="7">
      <w:start w:val="0"/>
      <w:numFmt w:val="bullet"/>
      <w:lvlText w:val="•"/>
      <w:lvlJc w:val="left"/>
      <w:pPr>
        <w:ind w:left="7488" w:hanging="361"/>
      </w:pPr>
      <w:rPr>
        <w:rFonts w:hint="default"/>
        <w:lang w:val="en-US" w:eastAsia="en-US" w:bidi="ar-SA"/>
      </w:rPr>
    </w:lvl>
    <w:lvl w:ilvl="8">
      <w:start w:val="0"/>
      <w:numFmt w:val="bullet"/>
      <w:lvlText w:val="•"/>
      <w:lvlJc w:val="left"/>
      <w:pPr>
        <w:ind w:left="8352" w:hanging="361"/>
      </w:pPr>
      <w:rPr>
        <w:rFonts w:hint="default"/>
        <w:lang w:val="en-US" w:eastAsia="en-US" w:bidi="ar-SA"/>
      </w:rPr>
    </w:lvl>
  </w:abstractNum>
  <w:abstractNum w:abstractNumId="0">
    <w:multiLevelType w:val="hybridMultilevel"/>
    <w:lvl w:ilvl="0">
      <w:start w:val="0"/>
      <w:numFmt w:val="bullet"/>
      <w:lvlText w:val=""/>
      <w:lvlJc w:val="left"/>
      <w:pPr>
        <w:ind w:left="1439" w:hanging="361"/>
      </w:pPr>
      <w:rPr>
        <w:rFonts w:hint="default" w:ascii="Symbol" w:hAnsi="Symbol" w:eastAsia="Symbol" w:cs="Symbol"/>
        <w:spacing w:val="0"/>
        <w:w w:val="100"/>
        <w:lang w:val="en-US" w:eastAsia="en-US" w:bidi="ar-SA"/>
      </w:rPr>
    </w:lvl>
    <w:lvl w:ilvl="1">
      <w:start w:val="1"/>
      <w:numFmt w:val="lowerLetter"/>
      <w:lvlText w:val="%2."/>
      <w:lvlJc w:val="left"/>
      <w:pPr>
        <w:ind w:left="2160" w:hanging="360"/>
        <w:jc w:val="left"/>
      </w:pPr>
      <w:rPr>
        <w:rFonts w:hint="default" w:ascii="Calibri" w:hAnsi="Calibri" w:eastAsia="Calibri" w:cs="Calibri"/>
        <w:b w:val="0"/>
        <w:bCs w:val="0"/>
        <w:i w:val="0"/>
        <w:iCs w:val="0"/>
        <w:spacing w:val="-1"/>
        <w:w w:val="100"/>
        <w:sz w:val="22"/>
        <w:szCs w:val="22"/>
        <w:lang w:val="en-US" w:eastAsia="en-US" w:bidi="ar-SA"/>
      </w:rPr>
    </w:lvl>
    <w:lvl w:ilvl="2">
      <w:start w:val="0"/>
      <w:numFmt w:val="bullet"/>
      <w:lvlText w:val="•"/>
      <w:lvlJc w:val="left"/>
      <w:pPr>
        <w:ind w:left="3040" w:hanging="360"/>
      </w:pPr>
      <w:rPr>
        <w:rFonts w:hint="default"/>
        <w:lang w:val="en-US" w:eastAsia="en-US" w:bidi="ar-SA"/>
      </w:rPr>
    </w:lvl>
    <w:lvl w:ilvl="3">
      <w:start w:val="0"/>
      <w:numFmt w:val="bullet"/>
      <w:lvlText w:val="•"/>
      <w:lvlJc w:val="left"/>
      <w:pPr>
        <w:ind w:left="3920" w:hanging="360"/>
      </w:pPr>
      <w:rPr>
        <w:rFonts w:hint="default"/>
        <w:lang w:val="en-US" w:eastAsia="en-US" w:bidi="ar-SA"/>
      </w:rPr>
    </w:lvl>
    <w:lvl w:ilvl="4">
      <w:start w:val="0"/>
      <w:numFmt w:val="bullet"/>
      <w:lvlText w:val="•"/>
      <w:lvlJc w:val="left"/>
      <w:pPr>
        <w:ind w:left="4800" w:hanging="360"/>
      </w:pPr>
      <w:rPr>
        <w:rFonts w:hint="default"/>
        <w:lang w:val="en-US" w:eastAsia="en-US" w:bidi="ar-SA"/>
      </w:rPr>
    </w:lvl>
    <w:lvl w:ilvl="5">
      <w:start w:val="0"/>
      <w:numFmt w:val="bullet"/>
      <w:lvlText w:val="•"/>
      <w:lvlJc w:val="left"/>
      <w:pPr>
        <w:ind w:left="5680" w:hanging="360"/>
      </w:pPr>
      <w:rPr>
        <w:rFonts w:hint="default"/>
        <w:lang w:val="en-US" w:eastAsia="en-US" w:bidi="ar-SA"/>
      </w:rPr>
    </w:lvl>
    <w:lvl w:ilvl="6">
      <w:start w:val="0"/>
      <w:numFmt w:val="bullet"/>
      <w:lvlText w:val="•"/>
      <w:lvlJc w:val="left"/>
      <w:pPr>
        <w:ind w:left="6560" w:hanging="360"/>
      </w:pPr>
      <w:rPr>
        <w:rFonts w:hint="default"/>
        <w:lang w:val="en-US" w:eastAsia="en-US" w:bidi="ar-SA"/>
      </w:rPr>
    </w:lvl>
    <w:lvl w:ilvl="7">
      <w:start w:val="0"/>
      <w:numFmt w:val="bullet"/>
      <w:lvlText w:val="•"/>
      <w:lvlJc w:val="left"/>
      <w:pPr>
        <w:ind w:left="7440" w:hanging="360"/>
      </w:pPr>
      <w:rPr>
        <w:rFonts w:hint="default"/>
        <w:lang w:val="en-US" w:eastAsia="en-US" w:bidi="ar-SA"/>
      </w:rPr>
    </w:lvl>
    <w:lvl w:ilvl="8">
      <w:start w:val="0"/>
      <w:numFmt w:val="bullet"/>
      <w:lvlText w:val="•"/>
      <w:lvlJc w:val="left"/>
      <w:pPr>
        <w:ind w:left="8320" w:hanging="360"/>
      </w:pPr>
      <w:rPr>
        <w:rFonts w:hint="default"/>
        <w:lang w:val="en-US" w:eastAsia="en-US" w:bidi="ar-SA"/>
      </w:rPr>
    </w:lvl>
  </w:abstract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line="304" w:lineRule="exact"/>
      <w:ind w:left="720"/>
      <w:outlineLvl w:val="1"/>
    </w:pPr>
    <w:rPr>
      <w:rFonts w:ascii="Cambria" w:hAnsi="Cambria" w:eastAsia="Cambria" w:cs="Cambria"/>
      <w:sz w:val="26"/>
      <w:szCs w:val="26"/>
      <w:lang w:val="en-US" w:eastAsia="en-US" w:bidi="ar-SA"/>
    </w:rPr>
  </w:style>
  <w:style w:styleId="Heading2" w:type="paragraph">
    <w:name w:val="Heading 2"/>
    <w:basedOn w:val="Normal"/>
    <w:uiPriority w:val="1"/>
    <w:qFormat/>
    <w:pPr>
      <w:spacing w:line="281" w:lineRule="exact"/>
      <w:ind w:left="720"/>
      <w:outlineLvl w:val="2"/>
    </w:pPr>
    <w:rPr>
      <w:rFonts w:ascii="Cambria" w:hAnsi="Cambria" w:eastAsia="Cambria" w:cs="Cambria"/>
      <w:sz w:val="24"/>
      <w:szCs w:val="24"/>
      <w:lang w:val="en-US" w:eastAsia="en-US" w:bidi="ar-SA"/>
    </w:rPr>
  </w:style>
  <w:style w:styleId="Title" w:type="paragraph">
    <w:name w:val="Title"/>
    <w:basedOn w:val="Normal"/>
    <w:uiPriority w:val="1"/>
    <w:qFormat/>
    <w:pPr>
      <w:spacing w:before="81"/>
      <w:ind w:left="930" w:right="918"/>
      <w:jc w:val="center"/>
    </w:pPr>
    <w:rPr>
      <w:rFonts w:ascii="Cambria" w:hAnsi="Cambria" w:eastAsia="Cambria" w:cs="Cambria"/>
      <w:sz w:val="36"/>
      <w:szCs w:val="36"/>
      <w:lang w:val="en-US" w:eastAsia="en-US" w:bidi="ar-SA"/>
    </w:rPr>
  </w:style>
  <w:style w:styleId="ListParagraph" w:type="paragraph">
    <w:name w:val="List Paragraph"/>
    <w:basedOn w:val="Normal"/>
    <w:uiPriority w:val="1"/>
    <w:qFormat/>
    <w:pPr>
      <w:ind w:left="1440" w:hanging="361"/>
    </w:pPr>
    <w:rPr>
      <w:rFonts w:ascii="Calibri" w:hAnsi="Calibri" w:eastAsia="Calibri" w:cs="Calibri"/>
      <w:lang w:val="en-US" w:eastAsia="en-US" w:bidi="ar-SA"/>
    </w:rPr>
  </w:style>
  <w:style w:styleId="TableParagraph" w:type="paragraph">
    <w:name w:val="Table Paragraph"/>
    <w:basedOn w:val="Normal"/>
    <w:uiPriority w:val="1"/>
    <w:qFormat/>
    <w:pPr>
      <w:spacing w:line="248" w:lineRule="exact"/>
      <w:ind w:left="6"/>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yperlink" Target="mailto:feissner@geneseo.edu" TargetMode="External"/><Relationship Id="rId8" Type="http://schemas.openxmlformats.org/officeDocument/2006/relationships/hyperlink" Target="mailto:apple@geneseo.edu" TargetMode="External"/><Relationship Id="rId9" Type="http://schemas.openxmlformats.org/officeDocument/2006/relationships/hyperlink" Target="mailto:bhoven@geneseo.edu" TargetMode="External"/><Relationship Id="rId10" Type="http://schemas.openxmlformats.org/officeDocument/2006/relationships/hyperlink" Target="mailto:yang@geneseo.edu" TargetMode="External"/><Relationship Id="rId11" Type="http://schemas.openxmlformats.org/officeDocument/2006/relationships/hyperlink" Target="mailto:bosch@geneseo.edu" TargetMode="External"/><Relationship Id="rId12" Type="http://schemas.openxmlformats.org/officeDocument/2006/relationships/hyperlink" Target="mailto:hannam@geneseo.edu" TargetMode="External"/><Relationship Id="rId13" Type="http://schemas.openxmlformats.org/officeDocument/2006/relationships/hyperlink" Target="mailto:militello@geneseo.edu" TargetMode="External"/><Relationship Id="rId14" Type="http://schemas.openxmlformats.org/officeDocument/2006/relationships/hyperlink" Target="mailto:gerringer@geneseo.edu" TargetMode="External"/><Relationship Id="rId15" Type="http://schemas.openxmlformats.org/officeDocument/2006/relationships/hyperlink" Target="mailto:reinhardt@geneseo.edu" TargetMode="External"/><Relationship Id="rId16" Type="http://schemas.openxmlformats.org/officeDocument/2006/relationships/hyperlink" Target="https://www.geneseo.edu/dean_students" TargetMode="External"/><Relationship Id="rId17" Type="http://schemas.openxmlformats.org/officeDocument/2006/relationships/hyperlink" Target="mailto:deanstu@geneseo.edu" TargetMode="External"/><Relationship Id="rId18" Type="http://schemas.openxmlformats.org/officeDocument/2006/relationships/hyperlink" Target="https://www.geneseo.edu/accessibility-office" TargetMode="External"/><Relationship Id="rId19" Type="http://schemas.openxmlformats.org/officeDocument/2006/relationships/hyperlink" Target="http://www.geneseo.edu/library/library-workshops" TargetMode="External"/><Relationship Id="rId20" Type="http://schemas.openxmlformats.org/officeDocument/2006/relationships/hyperlink" Target="http://www.geneseo.edu/handbook/academic-dishonesty-policy" TargetMode="External"/><Relationship Id="rId21" Type="http://schemas.openxmlformats.org/officeDocument/2006/relationships/hyperlink" Target="https://www.geneseo.edu/handbook/student-code-conduct" TargetMode="External"/><Relationship Id="rId22" Type="http://schemas.openxmlformats.org/officeDocument/2006/relationships/hyperlink" Target="http://creativecommons.org/licenses/by-nc-sa/4.0/" TargetMode="External"/><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SUNY Geneseo</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 Lewis;Rob Feissner</dc:creator>
  <dc:title>BIOL 118:  General Biology I Laboratory</dc:title>
  <dcterms:created xsi:type="dcterms:W3CDTF">2026-05-14T18:43:31Z</dcterms:created>
  <dcterms:modified xsi:type="dcterms:W3CDTF">2026-05-14T18:43:31Z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0x010100E7CBF77531570B428BC8295EE2FFD2C5</vt:lpwstr>
  </property>
  <property fmtid="{D5CDD505-2E9C-101B-9397-08002B2CF9AE}" pid="3" name="Created">
    <vt:filetime>2025-01-22T00:00:00Z</vt:filetime>
  </property>
  <property fmtid="{D5CDD505-2E9C-101B-9397-08002B2CF9AE}" pid="4" name="Creator">
    <vt:lpwstr>Acrobat PDFMaker 24 for Word</vt:lpwstr>
  </property>
  <property fmtid="{D5CDD505-2E9C-101B-9397-08002B2CF9AE}" pid="5" name="LastSaved">
    <vt:filetime>2026-05-14T00:00:00Z</vt:filetime>
  </property>
  <property fmtid="{D5CDD505-2E9C-101B-9397-08002B2CF9AE}" pid="6" name="Producer">
    <vt:lpwstr>Adobe PDF Library 24.5.96</vt:lpwstr>
  </property>
  <property fmtid="{D5CDD505-2E9C-101B-9397-08002B2CF9AE}" pid="7" name="SourceModified">
    <vt:lpwstr>D:20250122191836</vt:lpwstr>
  </property>
</Properties>
</file>