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0FDC9" w14:textId="77777777" w:rsidR="007070EA" w:rsidRDefault="008F62D9">
      <w:pPr>
        <w:pStyle w:val="BodyText"/>
        <w:spacing w:before="28"/>
        <w:ind w:left="3067" w:right="3356" w:firstLine="806"/>
      </w:pPr>
      <w:r>
        <w:t>Biology 397 &amp; Biology 398 Undergraduate Lab Instructor &amp; Pedagogy Integrative</w:t>
      </w:r>
      <w:r>
        <w:rPr>
          <w:spacing w:val="-8"/>
        </w:rPr>
        <w:t xml:space="preserve"> </w:t>
      </w:r>
      <w:r>
        <w:t>and</w:t>
      </w:r>
      <w:r>
        <w:rPr>
          <w:spacing w:val="-10"/>
        </w:rPr>
        <w:t xml:space="preserve"> </w:t>
      </w:r>
      <w:r>
        <w:t>Applied</w:t>
      </w:r>
      <w:r>
        <w:rPr>
          <w:spacing w:val="-10"/>
        </w:rPr>
        <w:t xml:space="preserve"> </w:t>
      </w:r>
      <w:r>
        <w:t>Learning</w:t>
      </w:r>
      <w:r>
        <w:rPr>
          <w:spacing w:val="-10"/>
        </w:rPr>
        <w:t xml:space="preserve"> </w:t>
      </w:r>
      <w:r>
        <w:t>Experience</w:t>
      </w:r>
    </w:p>
    <w:p w14:paraId="5820FDCA" w14:textId="77777777" w:rsidR="007070EA" w:rsidRDefault="008F62D9">
      <w:pPr>
        <w:pStyle w:val="BodyText"/>
        <w:ind w:left="3583" w:right="3356" w:firstLine="132"/>
      </w:pPr>
      <w:r>
        <w:t>Course Syllabus – spring 2025 Monday</w:t>
      </w:r>
      <w:r>
        <w:rPr>
          <w:spacing w:val="-13"/>
        </w:rPr>
        <w:t xml:space="preserve"> </w:t>
      </w:r>
      <w:r>
        <w:t>Evening,</w:t>
      </w:r>
      <w:r>
        <w:rPr>
          <w:spacing w:val="-12"/>
        </w:rPr>
        <w:t xml:space="preserve"> </w:t>
      </w:r>
      <w:r>
        <w:t>3:30-4:20+</w:t>
      </w:r>
      <w:r>
        <w:rPr>
          <w:spacing w:val="-13"/>
        </w:rPr>
        <w:t xml:space="preserve"> </w:t>
      </w:r>
      <w:r>
        <w:t>PM</w:t>
      </w:r>
    </w:p>
    <w:p w14:paraId="5820FDCB" w14:textId="77777777" w:rsidR="007070EA" w:rsidRDefault="008F62D9">
      <w:pPr>
        <w:pStyle w:val="Heading1"/>
        <w:spacing w:before="267"/>
        <w:ind w:left="720"/>
      </w:pPr>
      <w:bookmarkStart w:id="0" w:name="Course_Instructor:"/>
      <w:bookmarkEnd w:id="0"/>
      <w:r>
        <w:t>Course</w:t>
      </w:r>
      <w:r>
        <w:rPr>
          <w:spacing w:val="-6"/>
        </w:rPr>
        <w:t xml:space="preserve"> </w:t>
      </w:r>
      <w:r>
        <w:rPr>
          <w:spacing w:val="-2"/>
        </w:rPr>
        <w:t>Instructor:</w:t>
      </w:r>
    </w:p>
    <w:p w14:paraId="5820FDCC" w14:textId="77777777" w:rsidR="007070EA" w:rsidRDefault="008F62D9">
      <w:pPr>
        <w:pStyle w:val="BodyText"/>
        <w:spacing w:before="1"/>
        <w:ind w:left="360" w:right="1926"/>
      </w:pPr>
      <w:r>
        <w:rPr>
          <w:b/>
        </w:rPr>
        <w:t>Dr.</w:t>
      </w:r>
      <w:r>
        <w:rPr>
          <w:b/>
          <w:spacing w:val="-5"/>
        </w:rPr>
        <w:t xml:space="preserve"> </w:t>
      </w:r>
      <w:r>
        <w:rPr>
          <w:b/>
        </w:rPr>
        <w:t>Robert</w:t>
      </w:r>
      <w:r>
        <w:rPr>
          <w:b/>
          <w:spacing w:val="-4"/>
        </w:rPr>
        <w:t xml:space="preserve"> </w:t>
      </w:r>
      <w:r>
        <w:rPr>
          <w:b/>
        </w:rPr>
        <w:t>Feissner</w:t>
      </w:r>
      <w:r>
        <w:rPr>
          <w:b/>
          <w:spacing w:val="-6"/>
        </w:rPr>
        <w:t xml:space="preserve"> </w:t>
      </w:r>
      <w:r>
        <w:rPr>
          <w:b/>
        </w:rPr>
        <w:t>(</w:t>
      </w:r>
      <w:r>
        <w:t>Office:</w:t>
      </w:r>
      <w:r>
        <w:rPr>
          <w:spacing w:val="-3"/>
        </w:rPr>
        <w:t xml:space="preserve"> </w:t>
      </w:r>
      <w:r>
        <w:t>ISC</w:t>
      </w:r>
      <w:r>
        <w:rPr>
          <w:spacing w:val="-4"/>
        </w:rPr>
        <w:t xml:space="preserve"> </w:t>
      </w:r>
      <w:r>
        <w:t>356,</w:t>
      </w:r>
      <w:r>
        <w:rPr>
          <w:spacing w:val="-6"/>
        </w:rPr>
        <w:t xml:space="preserve"> </w:t>
      </w:r>
      <w:r>
        <w:t>Phone:</w:t>
      </w:r>
      <w:r>
        <w:rPr>
          <w:spacing w:val="-5"/>
        </w:rPr>
        <w:t xml:space="preserve"> </w:t>
      </w:r>
      <w:r>
        <w:t>245-5022,</w:t>
      </w:r>
      <w:r>
        <w:rPr>
          <w:spacing w:val="-6"/>
        </w:rPr>
        <w:t xml:space="preserve"> </w:t>
      </w:r>
      <w:r>
        <w:t>e-mail:</w:t>
      </w:r>
      <w:r>
        <w:rPr>
          <w:spacing w:val="-3"/>
        </w:rPr>
        <w:t xml:space="preserve"> </w:t>
      </w:r>
      <w:hyperlink r:id="rId7">
        <w:r>
          <w:rPr>
            <w:color w:val="0000FF"/>
            <w:u w:val="single" w:color="0000FF"/>
          </w:rPr>
          <w:t>feissner@geneseo.edu</w:t>
        </w:r>
      </w:hyperlink>
      <w:r>
        <w:rPr>
          <w:b/>
        </w:rPr>
        <w:t xml:space="preserve">) </w:t>
      </w:r>
      <w:r>
        <w:t>Office hours:</w:t>
      </w:r>
      <w:r>
        <w:rPr>
          <w:spacing w:val="40"/>
        </w:rPr>
        <w:t xml:space="preserve"> </w:t>
      </w:r>
      <w:r>
        <w:t>MW 1:00-1:50, F, 10:30-11:20, and by appointment.</w:t>
      </w:r>
    </w:p>
    <w:p w14:paraId="5820FDCD" w14:textId="77777777" w:rsidR="007070EA" w:rsidRDefault="007070EA">
      <w:pPr>
        <w:pStyle w:val="BodyText"/>
      </w:pPr>
    </w:p>
    <w:p w14:paraId="5820FDCE" w14:textId="77777777" w:rsidR="007070EA" w:rsidRDefault="008F62D9">
      <w:pPr>
        <w:pStyle w:val="Heading1"/>
      </w:pPr>
      <w:bookmarkStart w:id="1" w:name="Course_description_&amp;_Teaching_Philosophy"/>
      <w:bookmarkEnd w:id="1"/>
      <w:r>
        <w:t>Course</w:t>
      </w:r>
      <w:r>
        <w:rPr>
          <w:spacing w:val="-5"/>
        </w:rPr>
        <w:t xml:space="preserve"> </w:t>
      </w:r>
      <w:r>
        <w:t>description</w:t>
      </w:r>
      <w:r>
        <w:rPr>
          <w:spacing w:val="-5"/>
        </w:rPr>
        <w:t xml:space="preserve"> </w:t>
      </w:r>
      <w:r>
        <w:t>&amp;</w:t>
      </w:r>
      <w:r>
        <w:rPr>
          <w:spacing w:val="-6"/>
        </w:rPr>
        <w:t xml:space="preserve"> </w:t>
      </w:r>
      <w:r>
        <w:t>Teaching</w:t>
      </w:r>
      <w:r>
        <w:rPr>
          <w:spacing w:val="-3"/>
        </w:rPr>
        <w:t xml:space="preserve"> </w:t>
      </w:r>
      <w:r>
        <w:rPr>
          <w:spacing w:val="-2"/>
        </w:rPr>
        <w:t>Philosophy:</w:t>
      </w:r>
    </w:p>
    <w:p w14:paraId="5820FDCF" w14:textId="77777777" w:rsidR="007070EA" w:rsidRDefault="008F62D9">
      <w:pPr>
        <w:pStyle w:val="BodyText"/>
        <w:ind w:left="359" w:right="772"/>
      </w:pPr>
      <w:r>
        <w:t>Students</w:t>
      </w:r>
      <w:r>
        <w:rPr>
          <w:spacing w:val="-2"/>
        </w:rPr>
        <w:t xml:space="preserve"> </w:t>
      </w:r>
      <w:r>
        <w:t>enrolled</w:t>
      </w:r>
      <w:r>
        <w:rPr>
          <w:spacing w:val="-3"/>
        </w:rPr>
        <w:t xml:space="preserve"> </w:t>
      </w:r>
      <w:r>
        <w:t>in</w:t>
      </w:r>
      <w:r>
        <w:rPr>
          <w:spacing w:val="-3"/>
        </w:rPr>
        <w:t xml:space="preserve"> </w:t>
      </w:r>
      <w:r>
        <w:t>Biology</w:t>
      </w:r>
      <w:r>
        <w:rPr>
          <w:spacing w:val="-1"/>
        </w:rPr>
        <w:t xml:space="preserve"> </w:t>
      </w:r>
      <w:r>
        <w:t>397,</w:t>
      </w:r>
      <w:r>
        <w:rPr>
          <w:spacing w:val="-2"/>
        </w:rPr>
        <w:t xml:space="preserve"> </w:t>
      </w:r>
      <w:r>
        <w:t>Biology</w:t>
      </w:r>
      <w:r>
        <w:rPr>
          <w:spacing w:val="-1"/>
        </w:rPr>
        <w:t xml:space="preserve"> </w:t>
      </w:r>
      <w:r>
        <w:t>Lab</w:t>
      </w:r>
      <w:r>
        <w:rPr>
          <w:spacing w:val="-3"/>
        </w:rPr>
        <w:t xml:space="preserve"> </w:t>
      </w:r>
      <w:r>
        <w:t>Instructor,</w:t>
      </w:r>
      <w:r>
        <w:rPr>
          <w:spacing w:val="-4"/>
        </w:rPr>
        <w:t xml:space="preserve"> </w:t>
      </w:r>
      <w:r>
        <w:t>will</w:t>
      </w:r>
      <w:r>
        <w:rPr>
          <w:spacing w:val="-2"/>
        </w:rPr>
        <w:t xml:space="preserve"> </w:t>
      </w:r>
      <w:r>
        <w:t>assist</w:t>
      </w:r>
      <w:r>
        <w:rPr>
          <w:spacing w:val="-1"/>
        </w:rPr>
        <w:t xml:space="preserve"> </w:t>
      </w:r>
      <w:r>
        <w:t>the</w:t>
      </w:r>
      <w:r>
        <w:rPr>
          <w:spacing w:val="-4"/>
        </w:rPr>
        <w:t xml:space="preserve"> </w:t>
      </w:r>
      <w:r>
        <w:t>faculty</w:t>
      </w:r>
      <w:r>
        <w:rPr>
          <w:spacing w:val="-1"/>
        </w:rPr>
        <w:t xml:space="preserve"> </w:t>
      </w:r>
      <w:r>
        <w:t>supervisor</w:t>
      </w:r>
      <w:r>
        <w:rPr>
          <w:spacing w:val="-2"/>
        </w:rPr>
        <w:t xml:space="preserve"> </w:t>
      </w:r>
      <w:r>
        <w:t>in</w:t>
      </w:r>
      <w:r>
        <w:rPr>
          <w:spacing w:val="-3"/>
        </w:rPr>
        <w:t xml:space="preserve"> </w:t>
      </w:r>
      <w:r>
        <w:t>lab</w:t>
      </w:r>
      <w:r>
        <w:rPr>
          <w:spacing w:val="-3"/>
        </w:rPr>
        <w:t xml:space="preserve"> </w:t>
      </w:r>
      <w:r>
        <w:t>sections in Biology 118/120: General Biology Laboratory I/II, Biology 104: Human Biology, or Contemporary Biology: Biol 106.</w:t>
      </w:r>
      <w:r>
        <w:rPr>
          <w:spacing w:val="40"/>
        </w:rPr>
        <w:t xml:space="preserve"> </w:t>
      </w:r>
      <w:r>
        <w:t>Biology 397 students will take part in weekly instructional activities.</w:t>
      </w:r>
      <w:r>
        <w:rPr>
          <w:spacing w:val="40"/>
        </w:rPr>
        <w:t xml:space="preserve"> </w:t>
      </w:r>
      <w:r>
        <w:t xml:space="preserve">Weekly class meetings (Monday, 3:30 PM) will emphasize preparation for lab and discussion of topical instructional </w:t>
      </w:r>
      <w:r>
        <w:rPr>
          <w:spacing w:val="-2"/>
        </w:rPr>
        <w:t>strategies.</w:t>
      </w:r>
    </w:p>
    <w:p w14:paraId="5820FDD0" w14:textId="77777777" w:rsidR="007070EA" w:rsidRDefault="008F62D9">
      <w:pPr>
        <w:pStyle w:val="Heading1"/>
        <w:spacing w:before="268"/>
        <w:ind w:left="359"/>
      </w:pPr>
      <w:bookmarkStart w:id="2" w:name="Learning_Goals_for_Biology_397:"/>
      <w:bookmarkEnd w:id="2"/>
      <w:r>
        <w:t>Learning</w:t>
      </w:r>
      <w:r>
        <w:rPr>
          <w:spacing w:val="-6"/>
        </w:rPr>
        <w:t xml:space="preserve"> </w:t>
      </w:r>
      <w:r>
        <w:t>Goals</w:t>
      </w:r>
      <w:r>
        <w:rPr>
          <w:spacing w:val="-4"/>
        </w:rPr>
        <w:t xml:space="preserve"> </w:t>
      </w:r>
      <w:r>
        <w:t>for</w:t>
      </w:r>
      <w:r>
        <w:rPr>
          <w:spacing w:val="-5"/>
        </w:rPr>
        <w:t xml:space="preserve"> </w:t>
      </w:r>
      <w:r>
        <w:t>Biology</w:t>
      </w:r>
      <w:r>
        <w:rPr>
          <w:spacing w:val="-5"/>
        </w:rPr>
        <w:t xml:space="preserve"> </w:t>
      </w:r>
      <w:r>
        <w:rPr>
          <w:spacing w:val="-4"/>
        </w:rPr>
        <w:t>397:</w:t>
      </w:r>
    </w:p>
    <w:p w14:paraId="5820FDD1" w14:textId="77777777" w:rsidR="007070EA" w:rsidRDefault="008F62D9">
      <w:pPr>
        <w:pStyle w:val="BodyText"/>
        <w:ind w:left="359" w:right="772"/>
      </w:pPr>
      <w:r>
        <w:t>This course has three major main objectives; the first is to gain an understanding of how the Biol lab courses are designed from the instructional perspective, the second is to practice small group student instruction</w:t>
      </w:r>
      <w:r>
        <w:rPr>
          <w:spacing w:val="-3"/>
        </w:rPr>
        <w:t xml:space="preserve"> </w:t>
      </w:r>
      <w:r>
        <w:t>and</w:t>
      </w:r>
      <w:r>
        <w:rPr>
          <w:spacing w:val="-3"/>
        </w:rPr>
        <w:t xml:space="preserve"> </w:t>
      </w:r>
      <w:r>
        <w:t>assist</w:t>
      </w:r>
      <w:r>
        <w:rPr>
          <w:spacing w:val="-4"/>
        </w:rPr>
        <w:t xml:space="preserve"> </w:t>
      </w:r>
      <w:r>
        <w:t>the</w:t>
      </w:r>
      <w:r>
        <w:rPr>
          <w:spacing w:val="-1"/>
        </w:rPr>
        <w:t xml:space="preserve"> </w:t>
      </w:r>
      <w:r>
        <w:t>Faculty</w:t>
      </w:r>
      <w:r>
        <w:rPr>
          <w:spacing w:val="-1"/>
        </w:rPr>
        <w:t xml:space="preserve"> </w:t>
      </w:r>
      <w:r>
        <w:t>Instructor,</w:t>
      </w:r>
      <w:r>
        <w:rPr>
          <w:spacing w:val="-2"/>
        </w:rPr>
        <w:t xml:space="preserve"> </w:t>
      </w:r>
      <w:r>
        <w:t>and</w:t>
      </w:r>
      <w:r>
        <w:rPr>
          <w:spacing w:val="-3"/>
        </w:rPr>
        <w:t xml:space="preserve"> </w:t>
      </w:r>
      <w:r>
        <w:t>the</w:t>
      </w:r>
      <w:r>
        <w:rPr>
          <w:spacing w:val="-4"/>
        </w:rPr>
        <w:t xml:space="preserve"> </w:t>
      </w:r>
      <w:r>
        <w:t>third</w:t>
      </w:r>
      <w:r>
        <w:rPr>
          <w:spacing w:val="-3"/>
        </w:rPr>
        <w:t xml:space="preserve"> </w:t>
      </w:r>
      <w:r>
        <w:t>is</w:t>
      </w:r>
      <w:r>
        <w:rPr>
          <w:spacing w:val="-2"/>
        </w:rPr>
        <w:t xml:space="preserve"> </w:t>
      </w:r>
      <w:r>
        <w:t>to</w:t>
      </w:r>
      <w:r>
        <w:rPr>
          <w:spacing w:val="-3"/>
        </w:rPr>
        <w:t xml:space="preserve"> </w:t>
      </w:r>
      <w:r>
        <w:t>use</w:t>
      </w:r>
      <w:r>
        <w:rPr>
          <w:spacing w:val="-1"/>
        </w:rPr>
        <w:t xml:space="preserve"> </w:t>
      </w:r>
      <w:r>
        <w:t>reflection</w:t>
      </w:r>
      <w:r>
        <w:rPr>
          <w:spacing w:val="-5"/>
        </w:rPr>
        <w:t xml:space="preserve"> </w:t>
      </w:r>
      <w:r>
        <w:t>to</w:t>
      </w:r>
      <w:r>
        <w:rPr>
          <w:spacing w:val="-3"/>
        </w:rPr>
        <w:t xml:space="preserve"> </w:t>
      </w:r>
      <w:r>
        <w:t>combine</w:t>
      </w:r>
      <w:r>
        <w:rPr>
          <w:spacing w:val="-4"/>
        </w:rPr>
        <w:t xml:space="preserve"> </w:t>
      </w:r>
      <w:r>
        <w:t>knowledge</w:t>
      </w:r>
      <w:r>
        <w:rPr>
          <w:spacing w:val="-4"/>
        </w:rPr>
        <w:t xml:space="preserve"> </w:t>
      </w:r>
      <w:r>
        <w:t>and skills acquired through the biology curriculum to practical education in the lab.</w:t>
      </w:r>
    </w:p>
    <w:p w14:paraId="5820FDD2" w14:textId="77777777" w:rsidR="007070EA" w:rsidRDefault="008F62D9">
      <w:pPr>
        <w:pStyle w:val="BodyText"/>
        <w:spacing w:before="267"/>
        <w:ind w:left="359"/>
      </w:pPr>
      <w:r>
        <w:t>Upon</w:t>
      </w:r>
      <w:r>
        <w:rPr>
          <w:spacing w:val="-8"/>
        </w:rPr>
        <w:t xml:space="preserve"> </w:t>
      </w:r>
      <w:r>
        <w:t>completion</w:t>
      </w:r>
      <w:r>
        <w:rPr>
          <w:spacing w:val="-5"/>
        </w:rPr>
        <w:t xml:space="preserve"> </w:t>
      </w:r>
      <w:r>
        <w:t>of</w:t>
      </w:r>
      <w:r>
        <w:rPr>
          <w:spacing w:val="-6"/>
        </w:rPr>
        <w:t xml:space="preserve"> </w:t>
      </w:r>
      <w:r>
        <w:t>this</w:t>
      </w:r>
      <w:r>
        <w:rPr>
          <w:spacing w:val="-4"/>
        </w:rPr>
        <w:t xml:space="preserve"> </w:t>
      </w:r>
      <w:r>
        <w:t>course,</w:t>
      </w:r>
      <w:r>
        <w:rPr>
          <w:spacing w:val="-4"/>
        </w:rPr>
        <w:t xml:space="preserve"> </w:t>
      </w:r>
      <w:r>
        <w:t>through</w:t>
      </w:r>
      <w:r>
        <w:rPr>
          <w:spacing w:val="-5"/>
        </w:rPr>
        <w:t xml:space="preserve"> </w:t>
      </w:r>
      <w:r>
        <w:t>the</w:t>
      </w:r>
      <w:r>
        <w:rPr>
          <w:spacing w:val="-7"/>
        </w:rPr>
        <w:t xml:space="preserve"> </w:t>
      </w:r>
      <w:r>
        <w:t>evaluation</w:t>
      </w:r>
      <w:r>
        <w:rPr>
          <w:spacing w:val="-5"/>
        </w:rPr>
        <w:t xml:space="preserve"> </w:t>
      </w:r>
      <w:r>
        <w:t>methods</w:t>
      </w:r>
      <w:r>
        <w:rPr>
          <w:spacing w:val="-4"/>
        </w:rPr>
        <w:t xml:space="preserve"> </w:t>
      </w:r>
      <w:r>
        <w:t>described</w:t>
      </w:r>
      <w:r>
        <w:rPr>
          <w:spacing w:val="-5"/>
        </w:rPr>
        <w:t xml:space="preserve"> </w:t>
      </w:r>
      <w:r>
        <w:t>above,</w:t>
      </w:r>
      <w:r>
        <w:rPr>
          <w:spacing w:val="-4"/>
        </w:rPr>
        <w:t xml:space="preserve"> </w:t>
      </w:r>
      <w:r>
        <w:t>students</w:t>
      </w:r>
      <w:r>
        <w:rPr>
          <w:spacing w:val="-4"/>
        </w:rPr>
        <w:t xml:space="preserve"> </w:t>
      </w:r>
      <w:r>
        <w:rPr>
          <w:spacing w:val="-2"/>
        </w:rPr>
        <w:t>will:</w:t>
      </w:r>
    </w:p>
    <w:p w14:paraId="5820FDD3" w14:textId="77777777" w:rsidR="007070EA" w:rsidRDefault="008F62D9">
      <w:pPr>
        <w:pStyle w:val="ListParagraph"/>
        <w:numPr>
          <w:ilvl w:val="0"/>
          <w:numId w:val="5"/>
        </w:numPr>
        <w:tabs>
          <w:tab w:val="left" w:pos="1346"/>
        </w:tabs>
        <w:ind w:left="1346" w:hanging="267"/>
      </w:pPr>
      <w:r>
        <w:t>Understand</w:t>
      </w:r>
      <w:r>
        <w:rPr>
          <w:spacing w:val="-7"/>
        </w:rPr>
        <w:t xml:space="preserve"> </w:t>
      </w:r>
      <w:r>
        <w:t>the</w:t>
      </w:r>
      <w:r>
        <w:rPr>
          <w:spacing w:val="-6"/>
        </w:rPr>
        <w:t xml:space="preserve"> </w:t>
      </w:r>
      <w:r>
        <w:t>structure</w:t>
      </w:r>
      <w:r>
        <w:rPr>
          <w:spacing w:val="-2"/>
        </w:rPr>
        <w:t xml:space="preserve"> </w:t>
      </w:r>
      <w:r>
        <w:t>and</w:t>
      </w:r>
      <w:r>
        <w:rPr>
          <w:spacing w:val="-5"/>
        </w:rPr>
        <w:t xml:space="preserve"> </w:t>
      </w:r>
      <w:r>
        <w:t>learning</w:t>
      </w:r>
      <w:r>
        <w:rPr>
          <w:spacing w:val="-6"/>
        </w:rPr>
        <w:t xml:space="preserve"> </w:t>
      </w:r>
      <w:r>
        <w:t>outcomes</w:t>
      </w:r>
      <w:r>
        <w:rPr>
          <w:spacing w:val="-6"/>
        </w:rPr>
        <w:t xml:space="preserve"> </w:t>
      </w:r>
      <w:r>
        <w:t>of</w:t>
      </w:r>
      <w:r>
        <w:rPr>
          <w:spacing w:val="-6"/>
        </w:rPr>
        <w:t xml:space="preserve"> </w:t>
      </w:r>
      <w:r>
        <w:t>the</w:t>
      </w:r>
      <w:r>
        <w:rPr>
          <w:spacing w:val="-2"/>
        </w:rPr>
        <w:t xml:space="preserve"> </w:t>
      </w:r>
      <w:r>
        <w:t>Biology</w:t>
      </w:r>
      <w:r>
        <w:rPr>
          <w:spacing w:val="-5"/>
        </w:rPr>
        <w:t xml:space="preserve"> </w:t>
      </w:r>
      <w:r>
        <w:t>Lab</w:t>
      </w:r>
      <w:r>
        <w:rPr>
          <w:spacing w:val="-4"/>
        </w:rPr>
        <w:t xml:space="preserve"> </w:t>
      </w:r>
      <w:r>
        <w:rPr>
          <w:spacing w:val="-2"/>
        </w:rPr>
        <w:t>Course.</w:t>
      </w:r>
    </w:p>
    <w:p w14:paraId="5820FDD4" w14:textId="77777777" w:rsidR="007070EA" w:rsidRDefault="008F62D9">
      <w:pPr>
        <w:pStyle w:val="ListParagraph"/>
        <w:numPr>
          <w:ilvl w:val="0"/>
          <w:numId w:val="5"/>
        </w:numPr>
        <w:tabs>
          <w:tab w:val="left" w:pos="1344"/>
        </w:tabs>
        <w:ind w:left="1079" w:right="862" w:firstLine="0"/>
      </w:pPr>
      <w:r>
        <w:t>Demonstrate</w:t>
      </w:r>
      <w:r>
        <w:rPr>
          <w:spacing w:val="-4"/>
        </w:rPr>
        <w:t xml:space="preserve"> </w:t>
      </w:r>
      <w:r>
        <w:t>the</w:t>
      </w:r>
      <w:r>
        <w:rPr>
          <w:spacing w:val="-4"/>
        </w:rPr>
        <w:t xml:space="preserve"> </w:t>
      </w:r>
      <w:r>
        <w:t>ability</w:t>
      </w:r>
      <w:r>
        <w:rPr>
          <w:spacing w:val="-3"/>
        </w:rPr>
        <w:t xml:space="preserve"> </w:t>
      </w:r>
      <w:r>
        <w:t>to</w:t>
      </w:r>
      <w:r>
        <w:rPr>
          <w:spacing w:val="-1"/>
        </w:rPr>
        <w:t xml:space="preserve"> </w:t>
      </w:r>
      <w:r>
        <w:t>reflect</w:t>
      </w:r>
      <w:r>
        <w:rPr>
          <w:spacing w:val="-1"/>
        </w:rPr>
        <w:t xml:space="preserve"> </w:t>
      </w:r>
      <w:r>
        <w:t>on</w:t>
      </w:r>
      <w:r>
        <w:rPr>
          <w:spacing w:val="-5"/>
        </w:rPr>
        <w:t xml:space="preserve"> </w:t>
      </w:r>
      <w:r>
        <w:t>experiences</w:t>
      </w:r>
      <w:r>
        <w:rPr>
          <w:spacing w:val="-4"/>
        </w:rPr>
        <w:t xml:space="preserve"> </w:t>
      </w:r>
      <w:r>
        <w:t>in</w:t>
      </w:r>
      <w:r>
        <w:rPr>
          <w:spacing w:val="-5"/>
        </w:rPr>
        <w:t xml:space="preserve"> </w:t>
      </w:r>
      <w:r>
        <w:t>the</w:t>
      </w:r>
      <w:r>
        <w:rPr>
          <w:spacing w:val="-1"/>
        </w:rPr>
        <w:t xml:space="preserve"> </w:t>
      </w:r>
      <w:r>
        <w:t>classroom</w:t>
      </w:r>
      <w:r>
        <w:rPr>
          <w:spacing w:val="-1"/>
        </w:rPr>
        <w:t xml:space="preserve"> </w:t>
      </w:r>
      <w:r>
        <w:t>and</w:t>
      </w:r>
      <w:r>
        <w:rPr>
          <w:spacing w:val="-3"/>
        </w:rPr>
        <w:t xml:space="preserve"> </w:t>
      </w:r>
      <w:r>
        <w:t>suggest</w:t>
      </w:r>
      <w:r>
        <w:rPr>
          <w:spacing w:val="-4"/>
        </w:rPr>
        <w:t xml:space="preserve"> </w:t>
      </w:r>
      <w:r>
        <w:t>ways</w:t>
      </w:r>
      <w:r>
        <w:rPr>
          <w:spacing w:val="-4"/>
        </w:rPr>
        <w:t xml:space="preserve"> </w:t>
      </w:r>
      <w:r>
        <w:t>to</w:t>
      </w:r>
      <w:r>
        <w:rPr>
          <w:spacing w:val="-1"/>
        </w:rPr>
        <w:t xml:space="preserve"> </w:t>
      </w:r>
      <w:r>
        <w:t>alter teaching practices to improve learning.</w:t>
      </w:r>
    </w:p>
    <w:p w14:paraId="5820FDD5" w14:textId="77777777" w:rsidR="007070EA" w:rsidRDefault="008F62D9">
      <w:pPr>
        <w:pStyle w:val="ListParagraph"/>
        <w:numPr>
          <w:ilvl w:val="0"/>
          <w:numId w:val="5"/>
        </w:numPr>
        <w:tabs>
          <w:tab w:val="left" w:pos="1346"/>
        </w:tabs>
        <w:spacing w:before="1"/>
        <w:ind w:left="1079" w:right="759" w:firstLine="0"/>
      </w:pPr>
      <w:r>
        <w:t>Teach</w:t>
      </w:r>
      <w:r>
        <w:rPr>
          <w:spacing w:val="-5"/>
        </w:rPr>
        <w:t xml:space="preserve"> </w:t>
      </w:r>
      <w:r>
        <w:t>mini-lessons</w:t>
      </w:r>
      <w:r>
        <w:rPr>
          <w:spacing w:val="-4"/>
        </w:rPr>
        <w:t xml:space="preserve"> </w:t>
      </w:r>
      <w:r>
        <w:t>on</w:t>
      </w:r>
      <w:r>
        <w:rPr>
          <w:spacing w:val="-3"/>
        </w:rPr>
        <w:t xml:space="preserve"> </w:t>
      </w:r>
      <w:r>
        <w:t>topics</w:t>
      </w:r>
      <w:r>
        <w:rPr>
          <w:spacing w:val="-2"/>
        </w:rPr>
        <w:t xml:space="preserve"> </w:t>
      </w:r>
      <w:r>
        <w:t>related</w:t>
      </w:r>
      <w:r>
        <w:rPr>
          <w:spacing w:val="-5"/>
        </w:rPr>
        <w:t xml:space="preserve"> </w:t>
      </w:r>
      <w:r>
        <w:t>to</w:t>
      </w:r>
      <w:r>
        <w:rPr>
          <w:spacing w:val="-3"/>
        </w:rPr>
        <w:t xml:space="preserve"> </w:t>
      </w:r>
      <w:r>
        <w:t>lab</w:t>
      </w:r>
      <w:r>
        <w:rPr>
          <w:spacing w:val="-5"/>
        </w:rPr>
        <w:t xml:space="preserve"> </w:t>
      </w:r>
      <w:r>
        <w:t>material</w:t>
      </w:r>
      <w:r>
        <w:rPr>
          <w:spacing w:val="-2"/>
        </w:rPr>
        <w:t xml:space="preserve"> </w:t>
      </w:r>
      <w:r>
        <w:t>using</w:t>
      </w:r>
      <w:r>
        <w:rPr>
          <w:spacing w:val="-3"/>
        </w:rPr>
        <w:t xml:space="preserve"> </w:t>
      </w:r>
      <w:r>
        <w:t>pre-determined</w:t>
      </w:r>
      <w:r>
        <w:rPr>
          <w:spacing w:val="-3"/>
        </w:rPr>
        <w:t xml:space="preserve"> </w:t>
      </w:r>
      <w:r>
        <w:t>learning</w:t>
      </w:r>
      <w:r>
        <w:rPr>
          <w:spacing w:val="-3"/>
        </w:rPr>
        <w:t xml:space="preserve"> </w:t>
      </w:r>
      <w:r>
        <w:t>objectives as a guide.</w:t>
      </w:r>
    </w:p>
    <w:p w14:paraId="5820FDD6" w14:textId="77777777" w:rsidR="007070EA" w:rsidRDefault="008F62D9">
      <w:pPr>
        <w:pStyle w:val="ListParagraph"/>
        <w:numPr>
          <w:ilvl w:val="0"/>
          <w:numId w:val="5"/>
        </w:numPr>
        <w:tabs>
          <w:tab w:val="left" w:pos="1346"/>
        </w:tabs>
        <w:ind w:left="1346" w:hanging="267"/>
      </w:pPr>
      <w:r>
        <w:t>Identify</w:t>
      </w:r>
      <w:r>
        <w:rPr>
          <w:spacing w:val="-5"/>
        </w:rPr>
        <w:t xml:space="preserve"> </w:t>
      </w:r>
      <w:r>
        <w:t>a</w:t>
      </w:r>
      <w:r>
        <w:rPr>
          <w:spacing w:val="-4"/>
        </w:rPr>
        <w:t xml:space="preserve"> </w:t>
      </w:r>
      <w:r>
        <w:t>place</w:t>
      </w:r>
      <w:r>
        <w:rPr>
          <w:spacing w:val="-3"/>
        </w:rPr>
        <w:t xml:space="preserve"> </w:t>
      </w:r>
      <w:r>
        <w:t>for</w:t>
      </w:r>
      <w:r>
        <w:rPr>
          <w:spacing w:val="-3"/>
        </w:rPr>
        <w:t xml:space="preserve"> </w:t>
      </w:r>
      <w:r>
        <w:t>improvement</w:t>
      </w:r>
      <w:r>
        <w:rPr>
          <w:spacing w:val="-3"/>
        </w:rPr>
        <w:t xml:space="preserve"> </w:t>
      </w:r>
      <w:r>
        <w:t>in</w:t>
      </w:r>
      <w:r>
        <w:rPr>
          <w:spacing w:val="-7"/>
        </w:rPr>
        <w:t xml:space="preserve"> </w:t>
      </w:r>
      <w:r>
        <w:t>the</w:t>
      </w:r>
      <w:r>
        <w:rPr>
          <w:spacing w:val="-2"/>
        </w:rPr>
        <w:t xml:space="preserve"> </w:t>
      </w:r>
      <w:r>
        <w:t>course</w:t>
      </w:r>
      <w:r>
        <w:rPr>
          <w:spacing w:val="-6"/>
        </w:rPr>
        <w:t xml:space="preserve"> </w:t>
      </w:r>
      <w:r>
        <w:t>and</w:t>
      </w:r>
      <w:r>
        <w:rPr>
          <w:spacing w:val="-6"/>
        </w:rPr>
        <w:t xml:space="preserve"> </w:t>
      </w:r>
      <w:r>
        <w:t>develop</w:t>
      </w:r>
      <w:r>
        <w:rPr>
          <w:spacing w:val="-5"/>
        </w:rPr>
        <w:t xml:space="preserve"> </w:t>
      </w:r>
      <w:r>
        <w:t>a</w:t>
      </w:r>
      <w:r>
        <w:rPr>
          <w:spacing w:val="-4"/>
        </w:rPr>
        <w:t xml:space="preserve"> </w:t>
      </w:r>
      <w:r>
        <w:t>pedagogical</w:t>
      </w:r>
      <w:r>
        <w:rPr>
          <w:spacing w:val="-3"/>
        </w:rPr>
        <w:t xml:space="preserve"> </w:t>
      </w:r>
      <w:r>
        <w:rPr>
          <w:spacing w:val="-2"/>
        </w:rPr>
        <w:t>solution.</w:t>
      </w:r>
    </w:p>
    <w:p w14:paraId="5820FDD7" w14:textId="77777777" w:rsidR="007070EA" w:rsidRDefault="007070EA">
      <w:pPr>
        <w:pStyle w:val="BodyText"/>
      </w:pPr>
    </w:p>
    <w:p w14:paraId="5820FDD8" w14:textId="77777777" w:rsidR="007070EA" w:rsidRDefault="008F62D9">
      <w:pPr>
        <w:pStyle w:val="Heading1"/>
        <w:ind w:left="359"/>
      </w:pPr>
      <w:bookmarkStart w:id="3" w:name="Integrative_and_Applied_Learning_Experie"/>
      <w:bookmarkEnd w:id="3"/>
      <w:r>
        <w:t>Integrative</w:t>
      </w:r>
      <w:r>
        <w:rPr>
          <w:spacing w:val="-7"/>
        </w:rPr>
        <w:t xml:space="preserve"> </w:t>
      </w:r>
      <w:r>
        <w:t>and</w:t>
      </w:r>
      <w:r>
        <w:rPr>
          <w:spacing w:val="-5"/>
        </w:rPr>
        <w:t xml:space="preserve"> </w:t>
      </w:r>
      <w:r>
        <w:t>Applied</w:t>
      </w:r>
      <w:r>
        <w:rPr>
          <w:spacing w:val="-5"/>
        </w:rPr>
        <w:t xml:space="preserve"> </w:t>
      </w:r>
      <w:r>
        <w:t>Learning</w:t>
      </w:r>
      <w:r>
        <w:rPr>
          <w:spacing w:val="-3"/>
        </w:rPr>
        <w:t xml:space="preserve"> </w:t>
      </w:r>
      <w:r>
        <w:rPr>
          <w:spacing w:val="-2"/>
        </w:rPr>
        <w:t>Experience:</w:t>
      </w:r>
    </w:p>
    <w:p w14:paraId="5820FDD9" w14:textId="77777777" w:rsidR="007070EA" w:rsidRDefault="008F62D9">
      <w:pPr>
        <w:pStyle w:val="BodyText"/>
        <w:ind w:left="359" w:right="900"/>
      </w:pPr>
      <w:r>
        <w:t>Integrative</w:t>
      </w:r>
      <w:r>
        <w:rPr>
          <w:spacing w:val="-2"/>
        </w:rPr>
        <w:t xml:space="preserve"> </w:t>
      </w:r>
      <w:r>
        <w:t>learning</w:t>
      </w:r>
      <w:r>
        <w:rPr>
          <w:spacing w:val="-4"/>
        </w:rPr>
        <w:t xml:space="preserve"> </w:t>
      </w:r>
      <w:r>
        <w:t>fosters</w:t>
      </w:r>
      <w:r>
        <w:rPr>
          <w:spacing w:val="-5"/>
        </w:rPr>
        <w:t xml:space="preserve"> </w:t>
      </w:r>
      <w:r>
        <w:t>the</w:t>
      </w:r>
      <w:r>
        <w:rPr>
          <w:spacing w:val="-2"/>
        </w:rPr>
        <w:t xml:space="preserve"> </w:t>
      </w:r>
      <w:r>
        <w:t>ability</w:t>
      </w:r>
      <w:r>
        <w:rPr>
          <w:spacing w:val="-2"/>
        </w:rPr>
        <w:t xml:space="preserve"> </w:t>
      </w:r>
      <w:r>
        <w:t>to</w:t>
      </w:r>
      <w:r>
        <w:rPr>
          <w:spacing w:val="-2"/>
        </w:rPr>
        <w:t xml:space="preserve"> </w:t>
      </w:r>
      <w:r>
        <w:t>connect</w:t>
      </w:r>
      <w:r>
        <w:rPr>
          <w:spacing w:val="-2"/>
        </w:rPr>
        <w:t xml:space="preserve"> </w:t>
      </w:r>
      <w:r>
        <w:t>and</w:t>
      </w:r>
      <w:r>
        <w:rPr>
          <w:spacing w:val="-6"/>
        </w:rPr>
        <w:t xml:space="preserve"> </w:t>
      </w:r>
      <w:r>
        <w:t>combine</w:t>
      </w:r>
      <w:r>
        <w:rPr>
          <w:spacing w:val="-2"/>
        </w:rPr>
        <w:t xml:space="preserve"> </w:t>
      </w:r>
      <w:r>
        <w:t>knowledge</w:t>
      </w:r>
      <w:r>
        <w:rPr>
          <w:spacing w:val="-2"/>
        </w:rPr>
        <w:t xml:space="preserve"> </w:t>
      </w:r>
      <w:r>
        <w:t>and</w:t>
      </w:r>
      <w:r>
        <w:rPr>
          <w:spacing w:val="-4"/>
        </w:rPr>
        <w:t xml:space="preserve"> </w:t>
      </w:r>
      <w:r>
        <w:t>skills</w:t>
      </w:r>
      <w:r>
        <w:rPr>
          <w:spacing w:val="-3"/>
        </w:rPr>
        <w:t xml:space="preserve"> </w:t>
      </w:r>
      <w:r>
        <w:t>acquired</w:t>
      </w:r>
      <w:r>
        <w:rPr>
          <w:spacing w:val="-4"/>
        </w:rPr>
        <w:t xml:space="preserve"> </w:t>
      </w:r>
      <w:r>
        <w:t>through the curriculum and co-curriculum to new complex situations within and beyond the college. This approach</w:t>
      </w:r>
      <w:r>
        <w:rPr>
          <w:spacing w:val="-1"/>
        </w:rPr>
        <w:t xml:space="preserve"> </w:t>
      </w:r>
      <w:r>
        <w:t>allows</w:t>
      </w:r>
      <w:r>
        <w:rPr>
          <w:spacing w:val="-2"/>
        </w:rPr>
        <w:t xml:space="preserve"> </w:t>
      </w:r>
      <w:r>
        <w:t>students</w:t>
      </w:r>
      <w:r>
        <w:rPr>
          <w:spacing w:val="-2"/>
        </w:rPr>
        <w:t xml:space="preserve"> </w:t>
      </w:r>
      <w:r>
        <w:t>to reflect</w:t>
      </w:r>
      <w:r>
        <w:rPr>
          <w:spacing w:val="-2"/>
        </w:rPr>
        <w:t xml:space="preserve"> </w:t>
      </w:r>
      <w:r>
        <w:t>on</w:t>
      </w:r>
      <w:r>
        <w:rPr>
          <w:spacing w:val="-3"/>
        </w:rPr>
        <w:t xml:space="preserve"> </w:t>
      </w:r>
      <w:r>
        <w:t>the</w:t>
      </w:r>
      <w:r>
        <w:rPr>
          <w:spacing w:val="-2"/>
        </w:rPr>
        <w:t xml:space="preserve"> </w:t>
      </w:r>
      <w:r>
        <w:t>ways</w:t>
      </w:r>
      <w:r>
        <w:rPr>
          <w:spacing w:val="-2"/>
        </w:rPr>
        <w:t xml:space="preserve"> </w:t>
      </w:r>
      <w:r>
        <w:t>that such</w:t>
      </w:r>
      <w:r>
        <w:rPr>
          <w:spacing w:val="-1"/>
        </w:rPr>
        <w:t xml:space="preserve"> </w:t>
      </w:r>
      <w:r>
        <w:t>knowledge is</w:t>
      </w:r>
      <w:r>
        <w:rPr>
          <w:spacing w:val="-2"/>
        </w:rPr>
        <w:t xml:space="preserve"> </w:t>
      </w:r>
      <w:r>
        <w:t>utilized</w:t>
      </w:r>
      <w:r>
        <w:rPr>
          <w:spacing w:val="-1"/>
        </w:rPr>
        <w:t xml:space="preserve"> </w:t>
      </w:r>
      <w:r>
        <w:t>and</w:t>
      </w:r>
      <w:r>
        <w:rPr>
          <w:spacing w:val="-1"/>
        </w:rPr>
        <w:t xml:space="preserve"> </w:t>
      </w:r>
      <w:r>
        <w:t>places them</w:t>
      </w:r>
      <w:r>
        <w:rPr>
          <w:spacing w:val="-1"/>
        </w:rPr>
        <w:t xml:space="preserve"> </w:t>
      </w:r>
      <w:r>
        <w:t>on</w:t>
      </w:r>
      <w:r>
        <w:rPr>
          <w:spacing w:val="-1"/>
        </w:rPr>
        <w:t xml:space="preserve"> </w:t>
      </w:r>
      <w:r>
        <w:t>a fast track for continuing success.</w:t>
      </w:r>
    </w:p>
    <w:p w14:paraId="5820FDDA" w14:textId="77777777" w:rsidR="007070EA" w:rsidRDefault="008F62D9">
      <w:pPr>
        <w:pStyle w:val="BodyText"/>
        <w:spacing w:before="268"/>
        <w:ind w:left="359"/>
      </w:pPr>
      <w:r>
        <w:t>As</w:t>
      </w:r>
      <w:r>
        <w:rPr>
          <w:spacing w:val="-4"/>
        </w:rPr>
        <w:t xml:space="preserve"> </w:t>
      </w:r>
      <w:r>
        <w:t>a</w:t>
      </w:r>
      <w:r>
        <w:rPr>
          <w:spacing w:val="-3"/>
        </w:rPr>
        <w:t xml:space="preserve"> </w:t>
      </w:r>
      <w:r>
        <w:t>ULI,</w:t>
      </w:r>
      <w:r>
        <w:rPr>
          <w:spacing w:val="-5"/>
        </w:rPr>
        <w:t xml:space="preserve"> </w:t>
      </w:r>
      <w:r>
        <w:t>you</w:t>
      </w:r>
      <w:r>
        <w:rPr>
          <w:spacing w:val="-4"/>
        </w:rPr>
        <w:t xml:space="preserve"> </w:t>
      </w:r>
      <w:r>
        <w:t>will</w:t>
      </w:r>
      <w:r>
        <w:rPr>
          <w:spacing w:val="-5"/>
        </w:rPr>
        <w:t xml:space="preserve"> </w:t>
      </w:r>
      <w:r>
        <w:t>meet</w:t>
      </w:r>
      <w:r>
        <w:rPr>
          <w:spacing w:val="-5"/>
        </w:rPr>
        <w:t xml:space="preserve"> </w:t>
      </w:r>
      <w:r>
        <w:t>the</w:t>
      </w:r>
      <w:r>
        <w:rPr>
          <w:spacing w:val="-5"/>
        </w:rPr>
        <w:t xml:space="preserve"> </w:t>
      </w:r>
      <w:r>
        <w:t>criteria</w:t>
      </w:r>
      <w:r>
        <w:rPr>
          <w:spacing w:val="-3"/>
        </w:rPr>
        <w:t xml:space="preserve"> </w:t>
      </w:r>
      <w:r>
        <w:t>for</w:t>
      </w:r>
      <w:r>
        <w:rPr>
          <w:spacing w:val="-5"/>
        </w:rPr>
        <w:t xml:space="preserve"> </w:t>
      </w:r>
      <w:r>
        <w:t>the</w:t>
      </w:r>
      <w:r>
        <w:rPr>
          <w:spacing w:val="-2"/>
        </w:rPr>
        <w:t xml:space="preserve"> </w:t>
      </w:r>
      <w:r>
        <w:t>integrative</w:t>
      </w:r>
      <w:r>
        <w:rPr>
          <w:spacing w:val="-5"/>
        </w:rPr>
        <w:t xml:space="preserve"> </w:t>
      </w:r>
      <w:r>
        <w:t>or</w:t>
      </w:r>
      <w:r>
        <w:rPr>
          <w:spacing w:val="-3"/>
        </w:rPr>
        <w:t xml:space="preserve"> </w:t>
      </w:r>
      <w:r>
        <w:t>applied</w:t>
      </w:r>
      <w:r>
        <w:rPr>
          <w:spacing w:val="-4"/>
        </w:rPr>
        <w:t xml:space="preserve"> </w:t>
      </w:r>
      <w:r>
        <w:t>learning</w:t>
      </w:r>
      <w:r>
        <w:rPr>
          <w:spacing w:val="-4"/>
        </w:rPr>
        <w:t xml:space="preserve"> </w:t>
      </w:r>
      <w:r>
        <w:t>experience</w:t>
      </w:r>
      <w:r>
        <w:rPr>
          <w:spacing w:val="-2"/>
        </w:rPr>
        <w:t xml:space="preserve"> </w:t>
      </w:r>
      <w:r>
        <w:t>which</w:t>
      </w:r>
      <w:r>
        <w:rPr>
          <w:spacing w:val="-3"/>
        </w:rPr>
        <w:t xml:space="preserve"> </w:t>
      </w:r>
      <w:r>
        <w:rPr>
          <w:spacing w:val="-4"/>
        </w:rPr>
        <w:t>are:</w:t>
      </w:r>
    </w:p>
    <w:p w14:paraId="5820FDDB" w14:textId="77777777" w:rsidR="007070EA" w:rsidRDefault="008F62D9">
      <w:pPr>
        <w:pStyle w:val="ListParagraph"/>
        <w:numPr>
          <w:ilvl w:val="0"/>
          <w:numId w:val="4"/>
        </w:numPr>
        <w:tabs>
          <w:tab w:val="left" w:pos="1079"/>
        </w:tabs>
        <w:ind w:right="1015"/>
      </w:pPr>
      <w:r>
        <w:rPr>
          <w:b/>
        </w:rPr>
        <w:t>Structured, Intentional, and Authentic Experiences</w:t>
      </w:r>
      <w:r>
        <w:t>: Integrative and applied learning experiences</w:t>
      </w:r>
      <w:r>
        <w:rPr>
          <w:spacing w:val="-3"/>
        </w:rPr>
        <w:t xml:space="preserve"> </w:t>
      </w:r>
      <w:r>
        <w:t>should</w:t>
      </w:r>
      <w:r>
        <w:rPr>
          <w:spacing w:val="-4"/>
        </w:rPr>
        <w:t xml:space="preserve"> </w:t>
      </w:r>
      <w:r>
        <w:t>include</w:t>
      </w:r>
      <w:r>
        <w:rPr>
          <w:spacing w:val="-5"/>
        </w:rPr>
        <w:t xml:space="preserve"> </w:t>
      </w:r>
      <w:r>
        <w:t>a</w:t>
      </w:r>
      <w:r>
        <w:rPr>
          <w:spacing w:val="-3"/>
        </w:rPr>
        <w:t xml:space="preserve"> </w:t>
      </w:r>
      <w:r>
        <w:t>course</w:t>
      </w:r>
      <w:r>
        <w:rPr>
          <w:spacing w:val="-2"/>
        </w:rPr>
        <w:t xml:space="preserve"> </w:t>
      </w:r>
      <w:r>
        <w:t>syllabus</w:t>
      </w:r>
      <w:r>
        <w:rPr>
          <w:spacing w:val="-5"/>
        </w:rPr>
        <w:t xml:space="preserve"> </w:t>
      </w:r>
      <w:r>
        <w:t>or</w:t>
      </w:r>
      <w:r>
        <w:rPr>
          <w:spacing w:val="-3"/>
        </w:rPr>
        <w:t xml:space="preserve"> </w:t>
      </w:r>
      <w:r>
        <w:t>learning</w:t>
      </w:r>
      <w:r>
        <w:rPr>
          <w:spacing w:val="-4"/>
        </w:rPr>
        <w:t xml:space="preserve"> </w:t>
      </w:r>
      <w:r>
        <w:t>contract</w:t>
      </w:r>
      <w:r>
        <w:rPr>
          <w:spacing w:val="-2"/>
        </w:rPr>
        <w:t xml:space="preserve"> </w:t>
      </w:r>
      <w:r>
        <w:t>between</w:t>
      </w:r>
      <w:r>
        <w:rPr>
          <w:spacing w:val="-4"/>
        </w:rPr>
        <w:t xml:space="preserve"> </w:t>
      </w:r>
      <w:r>
        <w:t>parties</w:t>
      </w:r>
      <w:r>
        <w:rPr>
          <w:spacing w:val="-3"/>
        </w:rPr>
        <w:t xml:space="preserve"> </w:t>
      </w:r>
      <w:r>
        <w:t>and</w:t>
      </w:r>
      <w:r>
        <w:rPr>
          <w:spacing w:val="-4"/>
        </w:rPr>
        <w:t xml:space="preserve"> </w:t>
      </w:r>
      <w:r>
        <w:t>should have hands-on and/or real-world elements.</w:t>
      </w:r>
    </w:p>
    <w:p w14:paraId="5820FDDC" w14:textId="77777777" w:rsidR="007070EA" w:rsidRDefault="008F62D9">
      <w:pPr>
        <w:pStyle w:val="ListParagraph"/>
        <w:numPr>
          <w:ilvl w:val="0"/>
          <w:numId w:val="4"/>
        </w:numPr>
        <w:tabs>
          <w:tab w:val="left" w:pos="1079"/>
        </w:tabs>
        <w:ind w:right="848"/>
      </w:pPr>
      <w:r>
        <w:rPr>
          <w:b/>
        </w:rPr>
        <w:t>Preparation, Orientation, and Training</w:t>
      </w:r>
      <w:r>
        <w:t>: Integrative and applied learning experiences should include</w:t>
      </w:r>
      <w:r>
        <w:rPr>
          <w:spacing w:val="-3"/>
        </w:rPr>
        <w:t xml:space="preserve"> </w:t>
      </w:r>
      <w:r>
        <w:t>sufficient</w:t>
      </w:r>
      <w:r>
        <w:rPr>
          <w:spacing w:val="-3"/>
        </w:rPr>
        <w:t xml:space="preserve"> </w:t>
      </w:r>
      <w:r>
        <w:t>background</w:t>
      </w:r>
      <w:r>
        <w:rPr>
          <w:spacing w:val="-5"/>
        </w:rPr>
        <w:t xml:space="preserve"> </w:t>
      </w:r>
      <w:r>
        <w:t>and</w:t>
      </w:r>
      <w:r>
        <w:rPr>
          <w:spacing w:val="-5"/>
        </w:rPr>
        <w:t xml:space="preserve"> </w:t>
      </w:r>
      <w:r>
        <w:t>foundational</w:t>
      </w:r>
      <w:r>
        <w:rPr>
          <w:spacing w:val="-6"/>
        </w:rPr>
        <w:t xml:space="preserve"> </w:t>
      </w:r>
      <w:r>
        <w:t>education</w:t>
      </w:r>
      <w:r>
        <w:rPr>
          <w:spacing w:val="-5"/>
        </w:rPr>
        <w:t xml:space="preserve"> </w:t>
      </w:r>
      <w:r>
        <w:t>and</w:t>
      </w:r>
      <w:r>
        <w:rPr>
          <w:spacing w:val="-5"/>
        </w:rPr>
        <w:t xml:space="preserve"> </w:t>
      </w:r>
      <w:r>
        <w:t>should</w:t>
      </w:r>
      <w:r>
        <w:rPr>
          <w:spacing w:val="-5"/>
        </w:rPr>
        <w:t xml:space="preserve"> </w:t>
      </w:r>
      <w:r>
        <w:t>include</w:t>
      </w:r>
      <w:r>
        <w:rPr>
          <w:spacing w:val="-3"/>
        </w:rPr>
        <w:t xml:space="preserve"> </w:t>
      </w:r>
      <w:r>
        <w:t>expectations</w:t>
      </w:r>
      <w:r>
        <w:rPr>
          <w:spacing w:val="-4"/>
        </w:rPr>
        <w:t xml:space="preserve"> </w:t>
      </w:r>
      <w:r>
        <w:t>that are expressed as learning outcomes that structure the experience and ongoing work.</w:t>
      </w:r>
    </w:p>
    <w:p w14:paraId="5820FDDD" w14:textId="77777777" w:rsidR="007070EA" w:rsidRDefault="008F62D9">
      <w:pPr>
        <w:pStyle w:val="ListParagraph"/>
        <w:numPr>
          <w:ilvl w:val="0"/>
          <w:numId w:val="4"/>
        </w:numPr>
        <w:tabs>
          <w:tab w:val="left" w:pos="1080"/>
        </w:tabs>
        <w:ind w:left="1080" w:right="808"/>
      </w:pPr>
      <w:r>
        <w:rPr>
          <w:b/>
        </w:rPr>
        <w:t>Monitoring</w:t>
      </w:r>
      <w:r>
        <w:rPr>
          <w:b/>
          <w:spacing w:val="-3"/>
        </w:rPr>
        <w:t xml:space="preserve"> </w:t>
      </w:r>
      <w:r>
        <w:rPr>
          <w:b/>
        </w:rPr>
        <w:t>and</w:t>
      </w:r>
      <w:r>
        <w:rPr>
          <w:b/>
          <w:spacing w:val="-5"/>
        </w:rPr>
        <w:t xml:space="preserve"> </w:t>
      </w:r>
      <w:r>
        <w:rPr>
          <w:b/>
        </w:rPr>
        <w:t>Continuous</w:t>
      </w:r>
      <w:r>
        <w:rPr>
          <w:b/>
          <w:spacing w:val="-3"/>
        </w:rPr>
        <w:t xml:space="preserve"> </w:t>
      </w:r>
      <w:r>
        <w:rPr>
          <w:b/>
        </w:rPr>
        <w:t>Improvement</w:t>
      </w:r>
      <w:r>
        <w:t>:</w:t>
      </w:r>
      <w:r>
        <w:rPr>
          <w:spacing w:val="-3"/>
        </w:rPr>
        <w:t xml:space="preserve"> </w:t>
      </w:r>
      <w:r>
        <w:t>Integrative</w:t>
      </w:r>
      <w:r>
        <w:rPr>
          <w:spacing w:val="-3"/>
        </w:rPr>
        <w:t xml:space="preserve"> </w:t>
      </w:r>
      <w:r>
        <w:t>and</w:t>
      </w:r>
      <w:r>
        <w:rPr>
          <w:spacing w:val="-5"/>
        </w:rPr>
        <w:t xml:space="preserve"> </w:t>
      </w:r>
      <w:r>
        <w:t>applied</w:t>
      </w:r>
      <w:r>
        <w:rPr>
          <w:spacing w:val="-5"/>
        </w:rPr>
        <w:t xml:space="preserve"> </w:t>
      </w:r>
      <w:r>
        <w:t>learning</w:t>
      </w:r>
      <w:r>
        <w:rPr>
          <w:spacing w:val="-5"/>
        </w:rPr>
        <w:t xml:space="preserve"> </w:t>
      </w:r>
      <w:r>
        <w:t>experiences</w:t>
      </w:r>
      <w:r>
        <w:rPr>
          <w:spacing w:val="-6"/>
        </w:rPr>
        <w:t xml:space="preserve"> </w:t>
      </w:r>
      <w:r>
        <w:t>should include in-experience mechanisms for feedback, course correction, quality monitoring, and evaluation of progress towards the state learning outcomes.</w:t>
      </w:r>
    </w:p>
    <w:p w14:paraId="5820FDDE" w14:textId="77777777" w:rsidR="007070EA" w:rsidRDefault="007070EA">
      <w:pPr>
        <w:pStyle w:val="ListParagraph"/>
        <w:sectPr w:rsidR="007070EA">
          <w:footerReference w:type="even" r:id="rId8"/>
          <w:footerReference w:type="default" r:id="rId9"/>
          <w:type w:val="continuous"/>
          <w:pgSz w:w="12240" w:h="15840"/>
          <w:pgMar w:top="1680" w:right="720" w:bottom="1260" w:left="1080" w:header="0" w:footer="1063" w:gutter="0"/>
          <w:pgNumType w:start="1"/>
          <w:cols w:space="720"/>
        </w:sectPr>
      </w:pPr>
    </w:p>
    <w:p w14:paraId="5820FDDF" w14:textId="77777777" w:rsidR="007070EA" w:rsidRDefault="008F62D9">
      <w:pPr>
        <w:pStyle w:val="ListParagraph"/>
        <w:numPr>
          <w:ilvl w:val="0"/>
          <w:numId w:val="4"/>
        </w:numPr>
        <w:tabs>
          <w:tab w:val="left" w:pos="1080"/>
        </w:tabs>
        <w:spacing w:before="79"/>
        <w:ind w:left="1080" w:right="813"/>
      </w:pPr>
      <w:r>
        <w:rPr>
          <w:b/>
        </w:rPr>
        <w:lastRenderedPageBreak/>
        <w:t>Structured Reflection</w:t>
      </w:r>
      <w:r>
        <w:t>: Integrative and applied learning should include opportunities for students to self-assess, analyze, and examine their experience and to evaluate the outcomes. Reflection should demonstrate relevance and should form connections with previous experiences</w:t>
      </w:r>
      <w:r>
        <w:rPr>
          <w:spacing w:val="-1"/>
        </w:rPr>
        <w:t xml:space="preserve"> </w:t>
      </w:r>
      <w:r>
        <w:t>and/or</w:t>
      </w:r>
      <w:r>
        <w:rPr>
          <w:spacing w:val="-4"/>
        </w:rPr>
        <w:t xml:space="preserve"> </w:t>
      </w:r>
      <w:r>
        <w:t>future</w:t>
      </w:r>
      <w:r>
        <w:rPr>
          <w:spacing w:val="-4"/>
        </w:rPr>
        <w:t xml:space="preserve"> </w:t>
      </w:r>
      <w:r>
        <w:t>planning</w:t>
      </w:r>
      <w:r>
        <w:rPr>
          <w:spacing w:val="-3"/>
        </w:rPr>
        <w:t xml:space="preserve"> </w:t>
      </w:r>
      <w:r>
        <w:t>as</w:t>
      </w:r>
      <w:r>
        <w:rPr>
          <w:spacing w:val="-2"/>
        </w:rPr>
        <w:t xml:space="preserve"> </w:t>
      </w:r>
      <w:r>
        <w:t>well</w:t>
      </w:r>
      <w:r>
        <w:rPr>
          <w:spacing w:val="-2"/>
        </w:rPr>
        <w:t xml:space="preserve"> </w:t>
      </w:r>
      <w:r>
        <w:t>as</w:t>
      </w:r>
      <w:r>
        <w:rPr>
          <w:spacing w:val="-4"/>
        </w:rPr>
        <w:t xml:space="preserve"> </w:t>
      </w:r>
      <w:r>
        <w:t>a</w:t>
      </w:r>
      <w:r>
        <w:rPr>
          <w:spacing w:val="-2"/>
        </w:rPr>
        <w:t xml:space="preserve"> </w:t>
      </w:r>
      <w:r>
        <w:t>demonstration</w:t>
      </w:r>
      <w:r>
        <w:rPr>
          <w:spacing w:val="-5"/>
        </w:rPr>
        <w:t xml:space="preserve"> </w:t>
      </w:r>
      <w:r>
        <w:t>of</w:t>
      </w:r>
      <w:r>
        <w:rPr>
          <w:spacing w:val="-4"/>
        </w:rPr>
        <w:t xml:space="preserve"> </w:t>
      </w:r>
      <w:r>
        <w:t>one</w:t>
      </w:r>
      <w:r>
        <w:rPr>
          <w:spacing w:val="-4"/>
        </w:rPr>
        <w:t xml:space="preserve"> </w:t>
      </w:r>
      <w:r>
        <w:t>of</w:t>
      </w:r>
      <w:r>
        <w:rPr>
          <w:spacing w:val="-4"/>
        </w:rPr>
        <w:t xml:space="preserve"> </w:t>
      </w:r>
      <w:r>
        <w:t>Geneseo's</w:t>
      </w:r>
      <w:r>
        <w:rPr>
          <w:spacing w:val="-2"/>
        </w:rPr>
        <w:t xml:space="preserve"> </w:t>
      </w:r>
      <w:r>
        <w:t>core</w:t>
      </w:r>
      <w:r>
        <w:rPr>
          <w:spacing w:val="-4"/>
        </w:rPr>
        <w:t xml:space="preserve"> </w:t>
      </w:r>
      <w:r>
        <w:t>values: Civic Engagement, Sustainability, Inclusivity, Learning, or Creativity.</w:t>
      </w:r>
    </w:p>
    <w:p w14:paraId="5820FDE0" w14:textId="77777777" w:rsidR="007070EA" w:rsidRDefault="008F62D9">
      <w:pPr>
        <w:pStyle w:val="ListParagraph"/>
        <w:numPr>
          <w:ilvl w:val="0"/>
          <w:numId w:val="4"/>
        </w:numPr>
        <w:tabs>
          <w:tab w:val="left" w:pos="1080"/>
        </w:tabs>
        <w:spacing w:line="279" w:lineRule="exact"/>
        <w:ind w:left="1080" w:hanging="360"/>
      </w:pPr>
      <w:r>
        <w:rPr>
          <w:b/>
        </w:rPr>
        <w:t>Evaluation</w:t>
      </w:r>
      <w:r>
        <w:t>:</w:t>
      </w:r>
      <w:r>
        <w:rPr>
          <w:spacing w:val="-6"/>
        </w:rPr>
        <w:t xml:space="preserve"> </w:t>
      </w:r>
      <w:r>
        <w:t>Students</w:t>
      </w:r>
      <w:r>
        <w:rPr>
          <w:spacing w:val="-7"/>
        </w:rPr>
        <w:t xml:space="preserve"> </w:t>
      </w:r>
      <w:r>
        <w:t>must</w:t>
      </w:r>
      <w:r>
        <w:rPr>
          <w:spacing w:val="-8"/>
        </w:rPr>
        <w:t xml:space="preserve"> </w:t>
      </w:r>
      <w:r>
        <w:t>receive</w:t>
      </w:r>
      <w:r>
        <w:rPr>
          <w:spacing w:val="-4"/>
        </w:rPr>
        <w:t xml:space="preserve"> </w:t>
      </w:r>
      <w:r>
        <w:t>appropriate</w:t>
      </w:r>
      <w:r>
        <w:rPr>
          <w:spacing w:val="-6"/>
        </w:rPr>
        <w:t xml:space="preserve"> </w:t>
      </w:r>
      <w:r>
        <w:t>and</w:t>
      </w:r>
      <w:r>
        <w:rPr>
          <w:spacing w:val="-6"/>
        </w:rPr>
        <w:t xml:space="preserve"> </w:t>
      </w:r>
      <w:r>
        <w:t>timely</w:t>
      </w:r>
      <w:r>
        <w:rPr>
          <w:spacing w:val="-4"/>
        </w:rPr>
        <w:t xml:space="preserve"> </w:t>
      </w:r>
      <w:r>
        <w:t>feedback</w:t>
      </w:r>
      <w:r>
        <w:rPr>
          <w:spacing w:val="-3"/>
        </w:rPr>
        <w:t xml:space="preserve"> </w:t>
      </w:r>
      <w:r>
        <w:t>from</w:t>
      </w:r>
      <w:r>
        <w:rPr>
          <w:spacing w:val="-4"/>
        </w:rPr>
        <w:t xml:space="preserve"> </w:t>
      </w:r>
      <w:r>
        <w:t>the</w:t>
      </w:r>
      <w:r>
        <w:rPr>
          <w:spacing w:val="-4"/>
        </w:rPr>
        <w:t xml:space="preserve"> </w:t>
      </w:r>
      <w:r>
        <w:t>project</w:t>
      </w:r>
      <w:r>
        <w:rPr>
          <w:spacing w:val="-6"/>
        </w:rPr>
        <w:t xml:space="preserve"> </w:t>
      </w:r>
      <w:r>
        <w:rPr>
          <w:spacing w:val="-2"/>
        </w:rPr>
        <w:t>organizer.</w:t>
      </w:r>
    </w:p>
    <w:p w14:paraId="5820FDE1" w14:textId="77777777" w:rsidR="007070EA" w:rsidRDefault="007070EA">
      <w:pPr>
        <w:pStyle w:val="BodyText"/>
      </w:pPr>
    </w:p>
    <w:p w14:paraId="5820FDE2" w14:textId="77777777" w:rsidR="007070EA" w:rsidRDefault="008F62D9">
      <w:pPr>
        <w:pStyle w:val="Heading1"/>
        <w:spacing w:before="1"/>
      </w:pPr>
      <w:bookmarkStart w:id="4" w:name="Text_and_materials:"/>
      <w:bookmarkEnd w:id="4"/>
      <w:r>
        <w:t>Text</w:t>
      </w:r>
      <w:r>
        <w:rPr>
          <w:spacing w:val="-2"/>
        </w:rPr>
        <w:t xml:space="preserve"> </w:t>
      </w:r>
      <w:r>
        <w:t>and</w:t>
      </w:r>
      <w:r>
        <w:rPr>
          <w:spacing w:val="-2"/>
        </w:rPr>
        <w:t xml:space="preserve"> materials:</w:t>
      </w:r>
    </w:p>
    <w:p w14:paraId="5820FDE3" w14:textId="77777777" w:rsidR="007070EA" w:rsidRDefault="008F62D9">
      <w:pPr>
        <w:pStyle w:val="BodyText"/>
        <w:ind w:left="360" w:right="900" w:firstLine="720"/>
      </w:pPr>
      <w:r>
        <w:t>The lab manual for your assigned Biology laboratory will be provided each week at the prep meeting.</w:t>
      </w:r>
      <w:r>
        <w:rPr>
          <w:spacing w:val="40"/>
        </w:rPr>
        <w:t xml:space="preserve"> </w:t>
      </w:r>
      <w:r>
        <w:t>In addition, a preparation guide will be provided at the Monday meeting and will also be available</w:t>
      </w:r>
      <w:r>
        <w:rPr>
          <w:spacing w:val="-4"/>
        </w:rPr>
        <w:t xml:space="preserve"> </w:t>
      </w:r>
      <w:r>
        <w:t>online.</w:t>
      </w:r>
      <w:r>
        <w:rPr>
          <w:spacing w:val="40"/>
        </w:rPr>
        <w:t xml:space="preserve"> </w:t>
      </w:r>
      <w:r>
        <w:t>A</w:t>
      </w:r>
      <w:r>
        <w:rPr>
          <w:spacing w:val="-5"/>
        </w:rPr>
        <w:t xml:space="preserve"> </w:t>
      </w:r>
      <w:r>
        <w:t>freshman</w:t>
      </w:r>
      <w:r>
        <w:rPr>
          <w:spacing w:val="-3"/>
        </w:rPr>
        <w:t xml:space="preserve"> </w:t>
      </w:r>
      <w:r>
        <w:t>biology</w:t>
      </w:r>
      <w:r>
        <w:rPr>
          <w:spacing w:val="-1"/>
        </w:rPr>
        <w:t xml:space="preserve"> </w:t>
      </w:r>
      <w:r>
        <w:t>text</w:t>
      </w:r>
      <w:r>
        <w:rPr>
          <w:spacing w:val="-1"/>
        </w:rPr>
        <w:t xml:space="preserve"> </w:t>
      </w:r>
      <w:r>
        <w:t>is</w:t>
      </w:r>
      <w:r>
        <w:rPr>
          <w:spacing w:val="-2"/>
        </w:rPr>
        <w:t xml:space="preserve"> </w:t>
      </w:r>
      <w:r>
        <w:t>a</w:t>
      </w:r>
      <w:r>
        <w:rPr>
          <w:spacing w:val="-2"/>
        </w:rPr>
        <w:t xml:space="preserve"> </w:t>
      </w:r>
      <w:r>
        <w:t>useful</w:t>
      </w:r>
      <w:r>
        <w:rPr>
          <w:spacing w:val="-2"/>
        </w:rPr>
        <w:t xml:space="preserve"> </w:t>
      </w:r>
      <w:r>
        <w:t>reference;</w:t>
      </w:r>
      <w:r>
        <w:rPr>
          <w:spacing w:val="-3"/>
        </w:rPr>
        <w:t xml:space="preserve"> </w:t>
      </w:r>
      <w:r>
        <w:t>copies</w:t>
      </w:r>
      <w:r>
        <w:rPr>
          <w:spacing w:val="-4"/>
        </w:rPr>
        <w:t xml:space="preserve"> </w:t>
      </w:r>
      <w:r>
        <w:t>of</w:t>
      </w:r>
      <w:r>
        <w:rPr>
          <w:spacing w:val="-2"/>
        </w:rPr>
        <w:t xml:space="preserve"> </w:t>
      </w:r>
      <w:r>
        <w:t>an</w:t>
      </w:r>
      <w:r>
        <w:rPr>
          <w:spacing w:val="-5"/>
        </w:rPr>
        <w:t xml:space="preserve"> </w:t>
      </w:r>
      <w:r>
        <w:t>older</w:t>
      </w:r>
      <w:r>
        <w:rPr>
          <w:spacing w:val="-2"/>
        </w:rPr>
        <w:t xml:space="preserve"> </w:t>
      </w:r>
      <w:r>
        <w:t>text</w:t>
      </w:r>
      <w:r>
        <w:rPr>
          <w:spacing w:val="-1"/>
        </w:rPr>
        <w:t xml:space="preserve"> </w:t>
      </w:r>
      <w:r>
        <w:t>are</w:t>
      </w:r>
      <w:r>
        <w:rPr>
          <w:spacing w:val="-4"/>
        </w:rPr>
        <w:t xml:space="preserve"> </w:t>
      </w:r>
      <w:r>
        <w:t>available</w:t>
      </w:r>
      <w:r>
        <w:rPr>
          <w:spacing w:val="-1"/>
        </w:rPr>
        <w:t xml:space="preserve"> </w:t>
      </w:r>
      <w:r>
        <w:t>in the lab classrooms.</w:t>
      </w:r>
    </w:p>
    <w:p w14:paraId="5820FDE4" w14:textId="77777777" w:rsidR="007070EA" w:rsidRDefault="008F62D9">
      <w:pPr>
        <w:pStyle w:val="Heading1"/>
        <w:spacing w:before="267"/>
      </w:pPr>
      <w:bookmarkStart w:id="5" w:name="Evaluation:"/>
      <w:bookmarkEnd w:id="5"/>
      <w:r>
        <w:rPr>
          <w:spacing w:val="-2"/>
        </w:rPr>
        <w:t>Evaluation:</w:t>
      </w:r>
    </w:p>
    <w:p w14:paraId="5820FDE5" w14:textId="77777777" w:rsidR="007070EA" w:rsidRDefault="007070EA">
      <w:pPr>
        <w:pStyle w:val="BodyText"/>
        <w:spacing w:before="26"/>
        <w:rPr>
          <w:b/>
          <w:sz w:val="20"/>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0"/>
        <w:gridCol w:w="1980"/>
      </w:tblGrid>
      <w:tr w:rsidR="007070EA" w14:paraId="5820FDE9" w14:textId="77777777">
        <w:trPr>
          <w:trHeight w:val="806"/>
        </w:trPr>
        <w:tc>
          <w:tcPr>
            <w:tcW w:w="4680" w:type="dxa"/>
          </w:tcPr>
          <w:p w14:paraId="5820FDE6" w14:textId="77777777" w:rsidR="007070EA" w:rsidRDefault="008F62D9">
            <w:pPr>
              <w:pStyle w:val="TableParagraph"/>
              <w:spacing w:before="0" w:line="268" w:lineRule="exact"/>
              <w:jc w:val="left"/>
            </w:pPr>
            <w:r>
              <w:t>Class</w:t>
            </w:r>
            <w:r>
              <w:rPr>
                <w:spacing w:val="-6"/>
              </w:rPr>
              <w:t xml:space="preserve"> </w:t>
            </w:r>
            <w:r>
              <w:t>participation</w:t>
            </w:r>
            <w:r>
              <w:rPr>
                <w:spacing w:val="-6"/>
              </w:rPr>
              <w:t xml:space="preserve"> </w:t>
            </w:r>
            <w:r>
              <w:t>(interaction</w:t>
            </w:r>
            <w:r>
              <w:rPr>
                <w:spacing w:val="-6"/>
              </w:rPr>
              <w:t xml:space="preserve"> </w:t>
            </w:r>
            <w:r>
              <w:t>with</w:t>
            </w:r>
            <w:r>
              <w:rPr>
                <w:spacing w:val="-8"/>
              </w:rPr>
              <w:t xml:space="preserve"> </w:t>
            </w:r>
            <w:r>
              <w:rPr>
                <w:spacing w:val="-2"/>
              </w:rPr>
              <w:t>students,</w:t>
            </w:r>
          </w:p>
          <w:p w14:paraId="5820FDE7" w14:textId="77777777" w:rsidR="007070EA" w:rsidRDefault="008F62D9">
            <w:pPr>
              <w:pStyle w:val="TableParagraph"/>
              <w:spacing w:before="0" w:line="270" w:lineRule="atLeast"/>
              <w:ind w:right="94"/>
              <w:jc w:val="left"/>
            </w:pPr>
            <w:r>
              <w:t>engagement</w:t>
            </w:r>
            <w:r>
              <w:rPr>
                <w:spacing w:val="-13"/>
              </w:rPr>
              <w:t xml:space="preserve"> </w:t>
            </w:r>
            <w:r>
              <w:t>during</w:t>
            </w:r>
            <w:r>
              <w:rPr>
                <w:spacing w:val="-12"/>
              </w:rPr>
              <w:t xml:space="preserve"> </w:t>
            </w:r>
            <w:r>
              <w:t>laboratory</w:t>
            </w:r>
            <w:r>
              <w:rPr>
                <w:spacing w:val="-12"/>
              </w:rPr>
              <w:t xml:space="preserve"> </w:t>
            </w:r>
            <w:r>
              <w:t>preparation, weekly office hours)</w:t>
            </w:r>
          </w:p>
        </w:tc>
        <w:tc>
          <w:tcPr>
            <w:tcW w:w="1980" w:type="dxa"/>
          </w:tcPr>
          <w:p w14:paraId="5820FDE8" w14:textId="77777777" w:rsidR="007070EA" w:rsidRDefault="008F62D9">
            <w:pPr>
              <w:pStyle w:val="TableParagraph"/>
              <w:spacing w:before="0" w:line="268" w:lineRule="exact"/>
              <w:jc w:val="left"/>
            </w:pPr>
            <w:r>
              <w:rPr>
                <w:spacing w:val="-5"/>
              </w:rPr>
              <w:t>75%</w:t>
            </w:r>
          </w:p>
        </w:tc>
      </w:tr>
      <w:tr w:rsidR="007070EA" w14:paraId="5820FDEC" w14:textId="77777777">
        <w:trPr>
          <w:trHeight w:val="266"/>
        </w:trPr>
        <w:tc>
          <w:tcPr>
            <w:tcW w:w="4680" w:type="dxa"/>
          </w:tcPr>
          <w:p w14:paraId="5820FDEA" w14:textId="77777777" w:rsidR="007070EA" w:rsidRDefault="008F62D9">
            <w:pPr>
              <w:pStyle w:val="TableParagraph"/>
              <w:spacing w:before="0" w:line="247" w:lineRule="exact"/>
              <w:jc w:val="left"/>
            </w:pPr>
            <w:r>
              <w:t>Tutor</w:t>
            </w:r>
            <w:r>
              <w:rPr>
                <w:spacing w:val="-5"/>
              </w:rPr>
              <w:t xml:space="preserve"> </w:t>
            </w:r>
            <w:r>
              <w:t>Training</w:t>
            </w:r>
            <w:r>
              <w:rPr>
                <w:spacing w:val="-4"/>
              </w:rPr>
              <w:t xml:space="preserve"> </w:t>
            </w:r>
            <w:r>
              <w:t>course</w:t>
            </w:r>
            <w:r>
              <w:rPr>
                <w:spacing w:val="-2"/>
              </w:rPr>
              <w:t xml:space="preserve"> completion</w:t>
            </w:r>
          </w:p>
        </w:tc>
        <w:tc>
          <w:tcPr>
            <w:tcW w:w="1980" w:type="dxa"/>
          </w:tcPr>
          <w:p w14:paraId="5820FDEB" w14:textId="77777777" w:rsidR="007070EA" w:rsidRDefault="008F62D9">
            <w:pPr>
              <w:pStyle w:val="TableParagraph"/>
              <w:spacing w:before="0" w:line="247" w:lineRule="exact"/>
              <w:jc w:val="left"/>
            </w:pPr>
            <w:r>
              <w:rPr>
                <w:spacing w:val="-5"/>
              </w:rPr>
              <w:t>25%</w:t>
            </w:r>
          </w:p>
        </w:tc>
      </w:tr>
    </w:tbl>
    <w:p w14:paraId="5820FDED" w14:textId="77777777" w:rsidR="007070EA" w:rsidRDefault="008F62D9">
      <w:pPr>
        <w:spacing w:before="268"/>
        <w:ind w:left="360"/>
        <w:rPr>
          <w:b/>
        </w:rPr>
      </w:pPr>
      <w:r>
        <w:rPr>
          <w:b/>
        </w:rPr>
        <w:t>Common</w:t>
      </w:r>
      <w:r>
        <w:rPr>
          <w:b/>
          <w:spacing w:val="-5"/>
        </w:rPr>
        <w:t xml:space="preserve"> </w:t>
      </w:r>
      <w:r>
        <w:rPr>
          <w:b/>
        </w:rPr>
        <w:t>Tutor</w:t>
      </w:r>
      <w:r>
        <w:rPr>
          <w:b/>
          <w:spacing w:val="-2"/>
        </w:rPr>
        <w:t xml:space="preserve"> </w:t>
      </w:r>
      <w:r>
        <w:rPr>
          <w:b/>
        </w:rPr>
        <w:t>&amp;</w:t>
      </w:r>
      <w:r>
        <w:rPr>
          <w:b/>
          <w:spacing w:val="-5"/>
        </w:rPr>
        <w:t xml:space="preserve"> </w:t>
      </w:r>
      <w:r>
        <w:rPr>
          <w:b/>
        </w:rPr>
        <w:t>Safety</w:t>
      </w:r>
      <w:r>
        <w:rPr>
          <w:b/>
          <w:spacing w:val="-4"/>
        </w:rPr>
        <w:t xml:space="preserve"> </w:t>
      </w:r>
      <w:r>
        <w:rPr>
          <w:b/>
          <w:spacing w:val="-2"/>
        </w:rPr>
        <w:t>Training:</w:t>
      </w:r>
    </w:p>
    <w:p w14:paraId="5820FDEE" w14:textId="77777777" w:rsidR="007070EA" w:rsidRDefault="008F62D9">
      <w:pPr>
        <w:pStyle w:val="BodyText"/>
        <w:ind w:left="359" w:right="689"/>
      </w:pPr>
      <w:r>
        <w:t>The Common Tutor Training program is a campus-wide initiative.</w:t>
      </w:r>
      <w:r>
        <w:rPr>
          <w:spacing w:val="40"/>
        </w:rPr>
        <w:t xml:space="preserve"> </w:t>
      </w:r>
      <w:r>
        <w:t>It was assembled by the directors of the largest student support services and the Office of the Provost with input from the Office of Diversity and</w:t>
      </w:r>
      <w:r>
        <w:rPr>
          <w:spacing w:val="-3"/>
        </w:rPr>
        <w:t xml:space="preserve"> </w:t>
      </w:r>
      <w:r>
        <w:t>Equity,</w:t>
      </w:r>
      <w:r>
        <w:rPr>
          <w:spacing w:val="-2"/>
        </w:rPr>
        <w:t xml:space="preserve"> </w:t>
      </w:r>
      <w:r>
        <w:t>Student</w:t>
      </w:r>
      <w:r>
        <w:rPr>
          <w:spacing w:val="-4"/>
        </w:rPr>
        <w:t xml:space="preserve"> </w:t>
      </w:r>
      <w:r>
        <w:t>Health</w:t>
      </w:r>
      <w:r>
        <w:rPr>
          <w:spacing w:val="-5"/>
        </w:rPr>
        <w:t xml:space="preserve"> </w:t>
      </w:r>
      <w:r>
        <w:t>and</w:t>
      </w:r>
      <w:r>
        <w:rPr>
          <w:spacing w:val="-3"/>
        </w:rPr>
        <w:t xml:space="preserve"> </w:t>
      </w:r>
      <w:r>
        <w:t>Counseling,</w:t>
      </w:r>
      <w:r>
        <w:rPr>
          <w:spacing w:val="-2"/>
        </w:rPr>
        <w:t xml:space="preserve"> </w:t>
      </w:r>
      <w:r>
        <w:t>and</w:t>
      </w:r>
      <w:r>
        <w:rPr>
          <w:spacing w:val="-3"/>
        </w:rPr>
        <w:t xml:space="preserve"> </w:t>
      </w:r>
      <w:r>
        <w:t>the</w:t>
      </w:r>
      <w:r>
        <w:rPr>
          <w:spacing w:val="-1"/>
        </w:rPr>
        <w:t xml:space="preserve"> </w:t>
      </w:r>
      <w:r>
        <w:t>Office</w:t>
      </w:r>
      <w:r>
        <w:rPr>
          <w:spacing w:val="-4"/>
        </w:rPr>
        <w:t xml:space="preserve"> </w:t>
      </w:r>
      <w:r>
        <w:t>of</w:t>
      </w:r>
      <w:r>
        <w:rPr>
          <w:spacing w:val="-2"/>
        </w:rPr>
        <w:t xml:space="preserve"> </w:t>
      </w:r>
      <w:r>
        <w:t>Academic</w:t>
      </w:r>
      <w:r>
        <w:rPr>
          <w:spacing w:val="-4"/>
        </w:rPr>
        <w:t xml:space="preserve"> </w:t>
      </w:r>
      <w:r>
        <w:t>Planning</w:t>
      </w:r>
      <w:r>
        <w:rPr>
          <w:spacing w:val="-3"/>
        </w:rPr>
        <w:t xml:space="preserve"> </w:t>
      </w:r>
      <w:r>
        <w:t>and</w:t>
      </w:r>
      <w:r>
        <w:rPr>
          <w:spacing w:val="-3"/>
        </w:rPr>
        <w:t xml:space="preserve"> </w:t>
      </w:r>
      <w:r>
        <w:t>Advising.</w:t>
      </w:r>
      <w:r>
        <w:rPr>
          <w:spacing w:val="40"/>
        </w:rPr>
        <w:t xml:space="preserve"> </w:t>
      </w:r>
      <w:r>
        <w:t>Here,</w:t>
      </w:r>
      <w:r>
        <w:rPr>
          <w:spacing w:val="-3"/>
        </w:rPr>
        <w:t xml:space="preserve"> </w:t>
      </w:r>
      <w:r>
        <w:t>the term</w:t>
      </w:r>
      <w:r>
        <w:rPr>
          <w:spacing w:val="-1"/>
        </w:rPr>
        <w:t xml:space="preserve"> </w:t>
      </w:r>
      <w:r>
        <w:t>“tutors”</w:t>
      </w:r>
      <w:r>
        <w:rPr>
          <w:spacing w:val="-1"/>
        </w:rPr>
        <w:t xml:space="preserve"> </w:t>
      </w:r>
      <w:r>
        <w:t>is used</w:t>
      </w:r>
      <w:r>
        <w:rPr>
          <w:spacing w:val="-3"/>
        </w:rPr>
        <w:t xml:space="preserve"> </w:t>
      </w:r>
      <w:r>
        <w:t>to</w:t>
      </w:r>
      <w:r>
        <w:rPr>
          <w:spacing w:val="-1"/>
        </w:rPr>
        <w:t xml:space="preserve"> </w:t>
      </w:r>
      <w:r>
        <w:t>cover</w:t>
      </w:r>
      <w:r>
        <w:rPr>
          <w:spacing w:val="-2"/>
        </w:rPr>
        <w:t xml:space="preserve"> </w:t>
      </w:r>
      <w:r>
        <w:t>the</w:t>
      </w:r>
      <w:r>
        <w:rPr>
          <w:spacing w:val="-2"/>
        </w:rPr>
        <w:t xml:space="preserve"> </w:t>
      </w:r>
      <w:r>
        <w:t>wide range</w:t>
      </w:r>
      <w:r>
        <w:rPr>
          <w:spacing w:val="-2"/>
        </w:rPr>
        <w:t xml:space="preserve"> </w:t>
      </w:r>
      <w:r>
        <w:t>of positions through</w:t>
      </w:r>
      <w:r>
        <w:rPr>
          <w:spacing w:val="-1"/>
        </w:rPr>
        <w:t xml:space="preserve"> </w:t>
      </w:r>
      <w:r>
        <w:t>which</w:t>
      </w:r>
      <w:r>
        <w:rPr>
          <w:spacing w:val="-1"/>
        </w:rPr>
        <w:t xml:space="preserve"> </w:t>
      </w:r>
      <w:r>
        <w:t>students interact educationally with their peers: teaching assistants for specific classes and courses, tutors in college-wide learning centers like writing and math, departmental tutors, supplemental instructors and undergraduate lab instructors,</w:t>
      </w:r>
      <w:r>
        <w:rPr>
          <w:spacing w:val="-2"/>
        </w:rPr>
        <w:t xml:space="preserve"> </w:t>
      </w:r>
      <w:r>
        <w:t>tutors</w:t>
      </w:r>
      <w:r>
        <w:rPr>
          <w:spacing w:val="-2"/>
        </w:rPr>
        <w:t xml:space="preserve"> </w:t>
      </w:r>
      <w:r>
        <w:t>in</w:t>
      </w:r>
      <w:r>
        <w:rPr>
          <w:spacing w:val="-5"/>
        </w:rPr>
        <w:t xml:space="preserve"> </w:t>
      </w:r>
      <w:r>
        <w:t>the</w:t>
      </w:r>
      <w:r>
        <w:rPr>
          <w:spacing w:val="-1"/>
        </w:rPr>
        <w:t xml:space="preserve"> </w:t>
      </w:r>
      <w:r>
        <w:t>Access</w:t>
      </w:r>
      <w:r>
        <w:rPr>
          <w:spacing w:val="-2"/>
        </w:rPr>
        <w:t xml:space="preserve"> </w:t>
      </w:r>
      <w:r>
        <w:t>Opportunity</w:t>
      </w:r>
      <w:r>
        <w:rPr>
          <w:spacing w:val="-1"/>
        </w:rPr>
        <w:t xml:space="preserve"> </w:t>
      </w:r>
      <w:r>
        <w:t>Programs,</w:t>
      </w:r>
      <w:r>
        <w:rPr>
          <w:spacing w:val="-2"/>
        </w:rPr>
        <w:t xml:space="preserve"> </w:t>
      </w:r>
      <w:r>
        <w:t>academic</w:t>
      </w:r>
      <w:r>
        <w:rPr>
          <w:spacing w:val="-2"/>
        </w:rPr>
        <w:t xml:space="preserve"> </w:t>
      </w:r>
      <w:r>
        <w:t>peer</w:t>
      </w:r>
      <w:r>
        <w:rPr>
          <w:spacing w:val="-4"/>
        </w:rPr>
        <w:t xml:space="preserve"> </w:t>
      </w:r>
      <w:r>
        <w:t>mentors,</w:t>
      </w:r>
      <w:r>
        <w:rPr>
          <w:spacing w:val="-4"/>
        </w:rPr>
        <w:t xml:space="preserve"> </w:t>
      </w:r>
      <w:r>
        <w:t>tutors</w:t>
      </w:r>
      <w:r>
        <w:rPr>
          <w:spacing w:val="-2"/>
        </w:rPr>
        <w:t xml:space="preserve"> </w:t>
      </w:r>
      <w:r>
        <w:t>in</w:t>
      </w:r>
      <w:r>
        <w:rPr>
          <w:spacing w:val="-5"/>
        </w:rPr>
        <w:t xml:space="preserve"> </w:t>
      </w:r>
      <w:r>
        <w:t>Residence</w:t>
      </w:r>
      <w:r>
        <w:rPr>
          <w:spacing w:val="-1"/>
        </w:rPr>
        <w:t xml:space="preserve"> </w:t>
      </w:r>
      <w:r>
        <w:t>Life, and club and honor societies who have set up peer support services.</w:t>
      </w:r>
    </w:p>
    <w:p w14:paraId="5820FDEF" w14:textId="77777777" w:rsidR="007070EA" w:rsidRDefault="008F62D9">
      <w:pPr>
        <w:pStyle w:val="BodyText"/>
        <w:spacing w:before="268"/>
        <w:ind w:left="359" w:right="748"/>
      </w:pPr>
      <w:r>
        <w:t>This variety of positions means that many aspects of your work are specialized, but there are also</w:t>
      </w:r>
      <w:r>
        <w:rPr>
          <w:spacing w:val="40"/>
        </w:rPr>
        <w:t xml:space="preserve"> </w:t>
      </w:r>
      <w:r>
        <w:t>certain</w:t>
      </w:r>
      <w:r>
        <w:rPr>
          <w:spacing w:val="-2"/>
        </w:rPr>
        <w:t xml:space="preserve"> </w:t>
      </w:r>
      <w:r>
        <w:t>principles</w:t>
      </w:r>
      <w:r>
        <w:rPr>
          <w:spacing w:val="-3"/>
        </w:rPr>
        <w:t xml:space="preserve"> </w:t>
      </w:r>
      <w:r>
        <w:t>of</w:t>
      </w:r>
      <w:r>
        <w:rPr>
          <w:spacing w:val="-3"/>
        </w:rPr>
        <w:t xml:space="preserve"> </w:t>
      </w:r>
      <w:r>
        <w:t>tutoring</w:t>
      </w:r>
      <w:r>
        <w:rPr>
          <w:spacing w:val="-2"/>
        </w:rPr>
        <w:t xml:space="preserve"> </w:t>
      </w:r>
      <w:r>
        <w:t>that</w:t>
      </w:r>
      <w:r>
        <w:rPr>
          <w:spacing w:val="-1"/>
        </w:rPr>
        <w:t xml:space="preserve"> </w:t>
      </w:r>
      <w:r>
        <w:t>you</w:t>
      </w:r>
      <w:r>
        <w:rPr>
          <w:spacing w:val="-2"/>
        </w:rPr>
        <w:t xml:space="preserve"> </w:t>
      </w:r>
      <w:r>
        <w:t>all</w:t>
      </w:r>
      <w:r>
        <w:rPr>
          <w:spacing w:val="-4"/>
        </w:rPr>
        <w:t xml:space="preserve"> </w:t>
      </w:r>
      <w:r>
        <w:t>share,</w:t>
      </w:r>
      <w:r>
        <w:rPr>
          <w:spacing w:val="-2"/>
        </w:rPr>
        <w:t xml:space="preserve"> </w:t>
      </w:r>
      <w:r>
        <w:t>and</w:t>
      </w:r>
      <w:r>
        <w:rPr>
          <w:spacing w:val="-4"/>
        </w:rPr>
        <w:t xml:space="preserve"> </w:t>
      </w:r>
      <w:r>
        <w:t>that</w:t>
      </w:r>
      <w:r>
        <w:rPr>
          <w:spacing w:val="-1"/>
        </w:rPr>
        <w:t xml:space="preserve"> </w:t>
      </w:r>
      <w:r>
        <w:t>material</w:t>
      </w:r>
      <w:r>
        <w:rPr>
          <w:spacing w:val="-4"/>
        </w:rPr>
        <w:t xml:space="preserve"> </w:t>
      </w:r>
      <w:r>
        <w:t>is</w:t>
      </w:r>
      <w:r>
        <w:rPr>
          <w:spacing w:val="-2"/>
        </w:rPr>
        <w:t xml:space="preserve"> </w:t>
      </w:r>
      <w:r>
        <w:t>what</w:t>
      </w:r>
      <w:r>
        <w:rPr>
          <w:spacing w:val="-1"/>
        </w:rPr>
        <w:t xml:space="preserve"> </w:t>
      </w:r>
      <w:r>
        <w:t>this</w:t>
      </w:r>
      <w:r>
        <w:rPr>
          <w:spacing w:val="-3"/>
        </w:rPr>
        <w:t xml:space="preserve"> </w:t>
      </w:r>
      <w:r>
        <w:t>course</w:t>
      </w:r>
      <w:r>
        <w:rPr>
          <w:spacing w:val="-1"/>
        </w:rPr>
        <w:t xml:space="preserve"> </w:t>
      </w:r>
      <w:r>
        <w:t>covers</w:t>
      </w:r>
      <w:r>
        <w:rPr>
          <w:spacing w:val="-2"/>
        </w:rPr>
        <w:t xml:space="preserve"> </w:t>
      </w:r>
      <w:r>
        <w:t>and</w:t>
      </w:r>
      <w:r>
        <w:rPr>
          <w:spacing w:val="-2"/>
        </w:rPr>
        <w:t xml:space="preserve"> </w:t>
      </w:r>
      <w:r>
        <w:t>asks</w:t>
      </w:r>
      <w:r>
        <w:rPr>
          <w:spacing w:val="-3"/>
        </w:rPr>
        <w:t xml:space="preserve"> </w:t>
      </w:r>
      <w:r>
        <w:t>you to reflect on.</w:t>
      </w:r>
    </w:p>
    <w:p w14:paraId="5820FDF0" w14:textId="77777777" w:rsidR="007070EA" w:rsidRDefault="007070EA">
      <w:pPr>
        <w:pStyle w:val="BodyText"/>
      </w:pPr>
    </w:p>
    <w:p w14:paraId="5820FDF1" w14:textId="77777777" w:rsidR="007070EA" w:rsidRDefault="008F62D9">
      <w:pPr>
        <w:pStyle w:val="BodyText"/>
        <w:ind w:left="359" w:right="772"/>
      </w:pPr>
      <w:r>
        <w:t>The estimated time to complete the course is four to five hours. It's set up in a way we think makes sense if</w:t>
      </w:r>
      <w:r>
        <w:rPr>
          <w:spacing w:val="-3"/>
        </w:rPr>
        <w:t xml:space="preserve"> </w:t>
      </w:r>
      <w:r>
        <w:t>you</w:t>
      </w:r>
      <w:r>
        <w:rPr>
          <w:spacing w:val="-2"/>
        </w:rPr>
        <w:t xml:space="preserve"> </w:t>
      </w:r>
      <w:r>
        <w:t>move</w:t>
      </w:r>
      <w:r>
        <w:rPr>
          <w:spacing w:val="-3"/>
        </w:rPr>
        <w:t xml:space="preserve"> </w:t>
      </w:r>
      <w:r>
        <w:t>through</w:t>
      </w:r>
      <w:r>
        <w:rPr>
          <w:spacing w:val="-4"/>
        </w:rPr>
        <w:t xml:space="preserve"> </w:t>
      </w:r>
      <w:r>
        <w:t>it in</w:t>
      </w:r>
      <w:r>
        <w:rPr>
          <w:spacing w:val="-2"/>
        </w:rPr>
        <w:t xml:space="preserve"> </w:t>
      </w:r>
      <w:r>
        <w:t>a</w:t>
      </w:r>
      <w:r>
        <w:rPr>
          <w:spacing w:val="-1"/>
        </w:rPr>
        <w:t xml:space="preserve"> </w:t>
      </w:r>
      <w:r>
        <w:t>linear</w:t>
      </w:r>
      <w:r>
        <w:rPr>
          <w:spacing w:val="-3"/>
        </w:rPr>
        <w:t xml:space="preserve"> </w:t>
      </w:r>
      <w:r>
        <w:t>fashion,</w:t>
      </w:r>
      <w:r>
        <w:rPr>
          <w:spacing w:val="-1"/>
        </w:rPr>
        <w:t xml:space="preserve"> </w:t>
      </w:r>
      <w:r>
        <w:t>but</w:t>
      </w:r>
      <w:r>
        <w:rPr>
          <w:spacing w:val="-3"/>
        </w:rPr>
        <w:t xml:space="preserve"> </w:t>
      </w:r>
      <w:r>
        <w:t>you</w:t>
      </w:r>
      <w:r>
        <w:rPr>
          <w:spacing w:val="-2"/>
        </w:rPr>
        <w:t xml:space="preserve"> </w:t>
      </w:r>
      <w:r>
        <w:t>could</w:t>
      </w:r>
      <w:r>
        <w:rPr>
          <w:spacing w:val="-2"/>
        </w:rPr>
        <w:t xml:space="preserve"> </w:t>
      </w:r>
      <w:r>
        <w:t>complete</w:t>
      </w:r>
      <w:r>
        <w:rPr>
          <w:spacing w:val="-3"/>
        </w:rPr>
        <w:t xml:space="preserve"> </w:t>
      </w:r>
      <w:r>
        <w:t>the</w:t>
      </w:r>
      <w:r>
        <w:rPr>
          <w:spacing w:val="-3"/>
        </w:rPr>
        <w:t xml:space="preserve"> </w:t>
      </w:r>
      <w:r>
        <w:t>modules</w:t>
      </w:r>
      <w:r>
        <w:rPr>
          <w:spacing w:val="-1"/>
        </w:rPr>
        <w:t xml:space="preserve"> </w:t>
      </w:r>
      <w:r>
        <w:t>in</w:t>
      </w:r>
      <w:r>
        <w:rPr>
          <w:spacing w:val="-2"/>
        </w:rPr>
        <w:t xml:space="preserve"> </w:t>
      </w:r>
      <w:r>
        <w:t>any</w:t>
      </w:r>
      <w:r>
        <w:rPr>
          <w:spacing w:val="-2"/>
        </w:rPr>
        <w:t xml:space="preserve"> </w:t>
      </w:r>
      <w:r>
        <w:t>order.</w:t>
      </w:r>
      <w:r>
        <w:rPr>
          <w:spacing w:val="-4"/>
        </w:rPr>
        <w:t xml:space="preserve"> </w:t>
      </w:r>
      <w:r>
        <w:t>You will work with your supervisor or director on exact scheduling, but we recommend that you complete the material, the quizzes, and the reflective writing by around the mid-point of your first semester of tutoring (March 14</w:t>
      </w:r>
      <w:r>
        <w:rPr>
          <w:vertAlign w:val="superscript"/>
        </w:rPr>
        <w:t>th</w:t>
      </w:r>
      <w:r>
        <w:t xml:space="preserve"> for the spring 2025 Semester).</w:t>
      </w:r>
    </w:p>
    <w:p w14:paraId="5820FDF2" w14:textId="77777777" w:rsidR="007070EA" w:rsidRDefault="007070EA">
      <w:pPr>
        <w:pStyle w:val="BodyText"/>
      </w:pPr>
    </w:p>
    <w:p w14:paraId="5820FDF3" w14:textId="77777777" w:rsidR="007070EA" w:rsidRDefault="008F62D9">
      <w:pPr>
        <w:pStyle w:val="Heading1"/>
        <w:ind w:left="359"/>
      </w:pPr>
      <w:r>
        <w:t>Class</w:t>
      </w:r>
      <w:r>
        <w:rPr>
          <w:spacing w:val="-2"/>
        </w:rPr>
        <w:t xml:space="preserve"> Participation:</w:t>
      </w:r>
    </w:p>
    <w:p w14:paraId="5820FDF4" w14:textId="77777777" w:rsidR="007070EA" w:rsidRDefault="008F62D9">
      <w:pPr>
        <w:pStyle w:val="BodyText"/>
        <w:ind w:left="359" w:right="689"/>
      </w:pPr>
      <w:r>
        <w:t>Class</w:t>
      </w:r>
      <w:r>
        <w:rPr>
          <w:spacing w:val="-2"/>
        </w:rPr>
        <w:t xml:space="preserve"> </w:t>
      </w:r>
      <w:r>
        <w:t>participation</w:t>
      </w:r>
      <w:r>
        <w:rPr>
          <w:spacing w:val="-5"/>
        </w:rPr>
        <w:t xml:space="preserve"> </w:t>
      </w:r>
      <w:r>
        <w:t>will</w:t>
      </w:r>
      <w:r>
        <w:rPr>
          <w:spacing w:val="-2"/>
        </w:rPr>
        <w:t xml:space="preserve"> </w:t>
      </w:r>
      <w:r>
        <w:t>be</w:t>
      </w:r>
      <w:r>
        <w:rPr>
          <w:spacing w:val="-1"/>
        </w:rPr>
        <w:t xml:space="preserve"> </w:t>
      </w:r>
      <w:r>
        <w:t>assessed</w:t>
      </w:r>
      <w:r>
        <w:rPr>
          <w:spacing w:val="-3"/>
        </w:rPr>
        <w:t xml:space="preserve"> </w:t>
      </w:r>
      <w:r>
        <w:t>by</w:t>
      </w:r>
      <w:r>
        <w:rPr>
          <w:spacing w:val="-1"/>
        </w:rPr>
        <w:t xml:space="preserve"> </w:t>
      </w:r>
      <w:r>
        <w:t>direct</w:t>
      </w:r>
      <w:r>
        <w:rPr>
          <w:spacing w:val="-4"/>
        </w:rPr>
        <w:t xml:space="preserve"> </w:t>
      </w:r>
      <w:r>
        <w:t>observation</w:t>
      </w:r>
      <w:r>
        <w:rPr>
          <w:spacing w:val="-3"/>
        </w:rPr>
        <w:t xml:space="preserve"> </w:t>
      </w:r>
      <w:r>
        <w:t>by</w:t>
      </w:r>
      <w:r>
        <w:rPr>
          <w:spacing w:val="-3"/>
        </w:rPr>
        <w:t xml:space="preserve"> </w:t>
      </w:r>
      <w:r>
        <w:t>members</w:t>
      </w:r>
      <w:r>
        <w:rPr>
          <w:spacing w:val="-4"/>
        </w:rPr>
        <w:t xml:space="preserve"> </w:t>
      </w:r>
      <w:r>
        <w:t>of</w:t>
      </w:r>
      <w:r>
        <w:rPr>
          <w:spacing w:val="-2"/>
        </w:rPr>
        <w:t xml:space="preserve"> </w:t>
      </w:r>
      <w:r>
        <w:t>the</w:t>
      </w:r>
      <w:r>
        <w:rPr>
          <w:spacing w:val="-4"/>
        </w:rPr>
        <w:t xml:space="preserve"> </w:t>
      </w:r>
      <w:r>
        <w:t>instructional</w:t>
      </w:r>
      <w:r>
        <w:rPr>
          <w:spacing w:val="-2"/>
        </w:rPr>
        <w:t xml:space="preserve"> </w:t>
      </w:r>
      <w:r>
        <w:t>team</w:t>
      </w:r>
      <w:r>
        <w:rPr>
          <w:spacing w:val="-1"/>
        </w:rPr>
        <w:t xml:space="preserve"> </w:t>
      </w:r>
      <w:r>
        <w:t>including the course coordinator and the faculty advisor of your section.</w:t>
      </w:r>
    </w:p>
    <w:p w14:paraId="5820FDF5" w14:textId="77777777" w:rsidR="007070EA" w:rsidRDefault="007070EA">
      <w:pPr>
        <w:pStyle w:val="BodyText"/>
        <w:spacing w:before="1"/>
      </w:pPr>
    </w:p>
    <w:p w14:paraId="5820FDF6" w14:textId="77777777" w:rsidR="007070EA" w:rsidRDefault="008F62D9">
      <w:pPr>
        <w:pStyle w:val="BodyText"/>
        <w:ind w:left="359" w:right="900"/>
      </w:pPr>
      <w:r>
        <w:t>Most</w:t>
      </w:r>
      <w:r>
        <w:rPr>
          <w:spacing w:val="-1"/>
        </w:rPr>
        <w:t xml:space="preserve"> </w:t>
      </w:r>
      <w:r>
        <w:t>weeks</w:t>
      </w:r>
      <w:r>
        <w:rPr>
          <w:spacing w:val="-2"/>
        </w:rPr>
        <w:t xml:space="preserve"> </w:t>
      </w:r>
      <w:r>
        <w:t>you</w:t>
      </w:r>
      <w:r>
        <w:rPr>
          <w:spacing w:val="-5"/>
        </w:rPr>
        <w:t xml:space="preserve"> </w:t>
      </w:r>
      <w:r>
        <w:t>will</w:t>
      </w:r>
      <w:r>
        <w:rPr>
          <w:spacing w:val="-2"/>
        </w:rPr>
        <w:t xml:space="preserve"> </w:t>
      </w:r>
      <w:r>
        <w:t>be</w:t>
      </w:r>
      <w:r>
        <w:rPr>
          <w:spacing w:val="-1"/>
        </w:rPr>
        <w:t xml:space="preserve"> </w:t>
      </w:r>
      <w:r>
        <w:t>asked</w:t>
      </w:r>
      <w:r>
        <w:rPr>
          <w:spacing w:val="-3"/>
        </w:rPr>
        <w:t xml:space="preserve"> </w:t>
      </w:r>
      <w:r>
        <w:t>to</w:t>
      </w:r>
      <w:r>
        <w:rPr>
          <w:spacing w:val="-3"/>
        </w:rPr>
        <w:t xml:space="preserve"> </w:t>
      </w:r>
      <w:r>
        <w:t>work</w:t>
      </w:r>
      <w:r>
        <w:rPr>
          <w:spacing w:val="-1"/>
        </w:rPr>
        <w:t xml:space="preserve"> </w:t>
      </w:r>
      <w:r>
        <w:t>directly</w:t>
      </w:r>
      <w:r>
        <w:rPr>
          <w:spacing w:val="-1"/>
        </w:rPr>
        <w:t xml:space="preserve"> </w:t>
      </w:r>
      <w:r>
        <w:t>with</w:t>
      </w:r>
      <w:r>
        <w:rPr>
          <w:spacing w:val="-3"/>
        </w:rPr>
        <w:t xml:space="preserve"> </w:t>
      </w:r>
      <w:r>
        <w:t>students</w:t>
      </w:r>
      <w:r>
        <w:rPr>
          <w:spacing w:val="-2"/>
        </w:rPr>
        <w:t xml:space="preserve"> </w:t>
      </w:r>
      <w:r>
        <w:t>in</w:t>
      </w:r>
      <w:r>
        <w:rPr>
          <w:spacing w:val="-3"/>
        </w:rPr>
        <w:t xml:space="preserve"> </w:t>
      </w:r>
      <w:r>
        <w:t>the</w:t>
      </w:r>
      <w:r>
        <w:rPr>
          <w:spacing w:val="-4"/>
        </w:rPr>
        <w:t xml:space="preserve"> </w:t>
      </w:r>
      <w:r>
        <w:t>lab.</w:t>
      </w:r>
      <w:r>
        <w:rPr>
          <w:spacing w:val="40"/>
        </w:rPr>
        <w:t xml:space="preserve"> </w:t>
      </w:r>
      <w:r>
        <w:t>This</w:t>
      </w:r>
      <w:r>
        <w:rPr>
          <w:spacing w:val="-2"/>
        </w:rPr>
        <w:t xml:space="preserve"> </w:t>
      </w:r>
      <w:r>
        <w:t>includes</w:t>
      </w:r>
      <w:r>
        <w:rPr>
          <w:spacing w:val="-2"/>
        </w:rPr>
        <w:t xml:space="preserve"> </w:t>
      </w:r>
      <w:r>
        <w:t>but</w:t>
      </w:r>
      <w:r>
        <w:rPr>
          <w:spacing w:val="-1"/>
        </w:rPr>
        <w:t xml:space="preserve"> </w:t>
      </w:r>
      <w:r>
        <w:t>is</w:t>
      </w:r>
      <w:r>
        <w:rPr>
          <w:spacing w:val="-2"/>
        </w:rPr>
        <w:t xml:space="preserve"> </w:t>
      </w:r>
      <w:r>
        <w:t>not</w:t>
      </w:r>
      <w:r>
        <w:rPr>
          <w:spacing w:val="-1"/>
        </w:rPr>
        <w:t xml:space="preserve"> </w:t>
      </w:r>
      <w:r>
        <w:t>limited to asking questions to guide learning, demonstrating techniques, helping to brainstorm experimental protocols, or clarifying procedures.</w:t>
      </w:r>
      <w:r>
        <w:rPr>
          <w:spacing w:val="40"/>
        </w:rPr>
        <w:t xml:space="preserve"> </w:t>
      </w:r>
      <w:r>
        <w:t>You will also teach at least one mini-lesson and may be asked to demonstrate procedures for the class.</w:t>
      </w:r>
      <w:r>
        <w:rPr>
          <w:spacing w:val="40"/>
        </w:rPr>
        <w:t xml:space="preserve"> </w:t>
      </w:r>
      <w:r>
        <w:t>The faculty supervisor will observe you and provide feedback.</w:t>
      </w:r>
    </w:p>
    <w:p w14:paraId="5820FDF7" w14:textId="77777777" w:rsidR="007070EA" w:rsidRDefault="007070EA">
      <w:pPr>
        <w:pStyle w:val="BodyText"/>
        <w:sectPr w:rsidR="007070EA">
          <w:pgSz w:w="12240" w:h="15840"/>
          <w:pgMar w:top="1360" w:right="720" w:bottom="1260" w:left="1080" w:header="0" w:footer="1063" w:gutter="0"/>
          <w:cols w:space="720"/>
        </w:sectPr>
      </w:pPr>
    </w:p>
    <w:p w14:paraId="5820FDF8" w14:textId="77777777" w:rsidR="007070EA" w:rsidRDefault="008F62D9">
      <w:pPr>
        <w:pStyle w:val="Heading1"/>
        <w:spacing w:before="28"/>
      </w:pPr>
      <w:bookmarkStart w:id="6" w:name="Grading_scheme:"/>
      <w:bookmarkEnd w:id="6"/>
      <w:r>
        <w:lastRenderedPageBreak/>
        <w:t>Grading</w:t>
      </w:r>
      <w:r>
        <w:rPr>
          <w:spacing w:val="-4"/>
        </w:rPr>
        <w:t xml:space="preserve"> </w:t>
      </w:r>
      <w:r>
        <w:rPr>
          <w:spacing w:val="-2"/>
        </w:rPr>
        <w:t>scheme:</w:t>
      </w:r>
    </w:p>
    <w:p w14:paraId="5820FDF9" w14:textId="77777777" w:rsidR="007070EA" w:rsidRDefault="008F62D9">
      <w:pPr>
        <w:pStyle w:val="BodyText"/>
        <w:ind w:left="359" w:right="772" w:firstLine="359"/>
      </w:pPr>
      <w:r>
        <w:t>In</w:t>
      </w:r>
      <w:r>
        <w:rPr>
          <w:spacing w:val="-3"/>
        </w:rPr>
        <w:t xml:space="preserve"> </w:t>
      </w:r>
      <w:r>
        <w:t>order</w:t>
      </w:r>
      <w:r>
        <w:rPr>
          <w:spacing w:val="-4"/>
        </w:rPr>
        <w:t xml:space="preserve"> </w:t>
      </w:r>
      <w:r>
        <w:t>to</w:t>
      </w:r>
      <w:r>
        <w:rPr>
          <w:spacing w:val="-3"/>
        </w:rPr>
        <w:t xml:space="preserve"> </w:t>
      </w:r>
      <w:r>
        <w:t>receive</w:t>
      </w:r>
      <w:r>
        <w:rPr>
          <w:spacing w:val="-4"/>
        </w:rPr>
        <w:t xml:space="preserve"> </w:t>
      </w:r>
      <w:r>
        <w:t>an</w:t>
      </w:r>
      <w:r>
        <w:rPr>
          <w:spacing w:val="-3"/>
        </w:rPr>
        <w:t xml:space="preserve"> </w:t>
      </w:r>
      <w:r>
        <w:t>A,</w:t>
      </w:r>
      <w:r>
        <w:rPr>
          <w:spacing w:val="-4"/>
        </w:rPr>
        <w:t xml:space="preserve"> </w:t>
      </w:r>
      <w:r>
        <w:t>you</w:t>
      </w:r>
      <w:r>
        <w:rPr>
          <w:spacing w:val="-3"/>
        </w:rPr>
        <w:t xml:space="preserve"> </w:t>
      </w:r>
      <w:r>
        <w:t>must:</w:t>
      </w:r>
      <w:r>
        <w:rPr>
          <w:spacing w:val="-1"/>
        </w:rPr>
        <w:t xml:space="preserve"> </w:t>
      </w:r>
      <w:r>
        <w:t>(1)</w:t>
      </w:r>
      <w:r>
        <w:rPr>
          <w:spacing w:val="-2"/>
        </w:rPr>
        <w:t xml:space="preserve"> </w:t>
      </w:r>
      <w:r>
        <w:t>attend</w:t>
      </w:r>
      <w:r>
        <w:rPr>
          <w:spacing w:val="-3"/>
        </w:rPr>
        <w:t xml:space="preserve"> </w:t>
      </w:r>
      <w:r>
        <w:t>and</w:t>
      </w:r>
      <w:r>
        <w:rPr>
          <w:spacing w:val="-3"/>
        </w:rPr>
        <w:t xml:space="preserve"> </w:t>
      </w:r>
      <w:r>
        <w:t>participate</w:t>
      </w:r>
      <w:r>
        <w:rPr>
          <w:spacing w:val="-1"/>
        </w:rPr>
        <w:t xml:space="preserve"> </w:t>
      </w:r>
      <w:r>
        <w:t>in</w:t>
      </w:r>
      <w:r>
        <w:rPr>
          <w:spacing w:val="-3"/>
        </w:rPr>
        <w:t xml:space="preserve"> </w:t>
      </w:r>
      <w:r>
        <w:t>the</w:t>
      </w:r>
      <w:r>
        <w:rPr>
          <w:spacing w:val="-1"/>
        </w:rPr>
        <w:t xml:space="preserve"> </w:t>
      </w:r>
      <w:r>
        <w:t>weekly</w:t>
      </w:r>
      <w:r>
        <w:rPr>
          <w:spacing w:val="-3"/>
        </w:rPr>
        <w:t xml:space="preserve"> </w:t>
      </w:r>
      <w:r>
        <w:t>meetings</w:t>
      </w:r>
      <w:r>
        <w:rPr>
          <w:spacing w:val="-2"/>
        </w:rPr>
        <w:t xml:space="preserve"> </w:t>
      </w:r>
      <w:r>
        <w:t>as</w:t>
      </w:r>
      <w:r>
        <w:rPr>
          <w:spacing w:val="-2"/>
        </w:rPr>
        <w:t xml:space="preserve"> </w:t>
      </w:r>
      <w:r>
        <w:t>well</w:t>
      </w:r>
      <w:r>
        <w:rPr>
          <w:spacing w:val="-5"/>
        </w:rPr>
        <w:t xml:space="preserve"> </w:t>
      </w:r>
      <w:r>
        <w:t>as</w:t>
      </w:r>
      <w:r>
        <w:rPr>
          <w:spacing w:val="-2"/>
        </w:rPr>
        <w:t xml:space="preserve"> </w:t>
      </w:r>
      <w:r>
        <w:t>the Biology 116 lab to which you are assigned, (2) be consistently punctual and well-prepared for lab, (3) perform the instructional activities assigned to you with care, attention and enthusiasm, (4) communicate well with students in lab including initiating conversations with students, (5) work well with your faculty supervisor and (6) show growth through the semester.</w:t>
      </w:r>
    </w:p>
    <w:p w14:paraId="5820FDFA" w14:textId="77777777" w:rsidR="007070EA" w:rsidRDefault="008F62D9">
      <w:pPr>
        <w:pStyle w:val="BodyText"/>
        <w:spacing w:before="267"/>
        <w:ind w:left="359" w:right="772"/>
      </w:pPr>
      <w:r>
        <w:t>Assignments</w:t>
      </w:r>
      <w:r>
        <w:rPr>
          <w:spacing w:val="-4"/>
        </w:rPr>
        <w:t xml:space="preserve"> </w:t>
      </w:r>
      <w:r>
        <w:t>in</w:t>
      </w:r>
      <w:r>
        <w:rPr>
          <w:spacing w:val="-3"/>
        </w:rPr>
        <w:t xml:space="preserve"> </w:t>
      </w:r>
      <w:r>
        <w:t>this</w:t>
      </w:r>
      <w:r>
        <w:rPr>
          <w:spacing w:val="-2"/>
        </w:rPr>
        <w:t xml:space="preserve"> </w:t>
      </w:r>
      <w:r>
        <w:t>class</w:t>
      </w:r>
      <w:r>
        <w:rPr>
          <w:spacing w:val="-2"/>
        </w:rPr>
        <w:t xml:space="preserve"> </w:t>
      </w:r>
      <w:r>
        <w:t>are</w:t>
      </w:r>
      <w:r>
        <w:rPr>
          <w:spacing w:val="-1"/>
        </w:rPr>
        <w:t xml:space="preserve"> </w:t>
      </w:r>
      <w:r>
        <w:t>evaluated</w:t>
      </w:r>
      <w:r>
        <w:rPr>
          <w:spacing w:val="-5"/>
        </w:rPr>
        <w:t xml:space="preserve"> </w:t>
      </w:r>
      <w:r>
        <w:t>on</w:t>
      </w:r>
      <w:r>
        <w:rPr>
          <w:spacing w:val="-3"/>
        </w:rPr>
        <w:t xml:space="preserve"> </w:t>
      </w:r>
      <w:r>
        <w:t>acceptable</w:t>
      </w:r>
      <w:r>
        <w:rPr>
          <w:spacing w:val="-4"/>
        </w:rPr>
        <w:t xml:space="preserve"> </w:t>
      </w:r>
      <w:r>
        <w:t>completion.</w:t>
      </w:r>
      <w:r>
        <w:rPr>
          <w:spacing w:val="40"/>
        </w:rPr>
        <w:t xml:space="preserve"> </w:t>
      </w:r>
      <w:r>
        <w:t>Failure</w:t>
      </w:r>
      <w:r>
        <w:rPr>
          <w:spacing w:val="-4"/>
        </w:rPr>
        <w:t xml:space="preserve"> </w:t>
      </w:r>
      <w:r>
        <w:t>to</w:t>
      </w:r>
      <w:r>
        <w:rPr>
          <w:spacing w:val="-2"/>
        </w:rPr>
        <w:t xml:space="preserve"> </w:t>
      </w:r>
      <w:r>
        <w:t>complete</w:t>
      </w:r>
      <w:r>
        <w:rPr>
          <w:spacing w:val="-1"/>
        </w:rPr>
        <w:t xml:space="preserve"> </w:t>
      </w:r>
      <w:r>
        <w:t>assignments</w:t>
      </w:r>
      <w:r>
        <w:rPr>
          <w:spacing w:val="-4"/>
        </w:rPr>
        <w:t xml:space="preserve"> </w:t>
      </w:r>
      <w:r>
        <w:t>on time will result in no credit.</w:t>
      </w:r>
      <w:r>
        <w:rPr>
          <w:spacing w:val="40"/>
        </w:rPr>
        <w:t xml:space="preserve"> </w:t>
      </w:r>
      <w:r>
        <w:t>Grading will use the standard Geneseo grading scale.</w:t>
      </w:r>
    </w:p>
    <w:p w14:paraId="5820FDFB" w14:textId="77777777" w:rsidR="007070EA" w:rsidRDefault="007070EA">
      <w:pPr>
        <w:pStyle w:val="BodyText"/>
      </w:pPr>
    </w:p>
    <w:p w14:paraId="5820FDFC" w14:textId="77777777" w:rsidR="007070EA" w:rsidRDefault="008F62D9">
      <w:pPr>
        <w:pStyle w:val="Heading1"/>
        <w:spacing w:before="1"/>
        <w:ind w:left="359"/>
      </w:pPr>
      <w:bookmarkStart w:id="7" w:name="Accessibility"/>
      <w:bookmarkEnd w:id="7"/>
      <w:r>
        <w:rPr>
          <w:spacing w:val="-2"/>
        </w:rPr>
        <w:t>Accessibility</w:t>
      </w:r>
    </w:p>
    <w:p w14:paraId="5820FDFD" w14:textId="77777777" w:rsidR="007070EA" w:rsidRDefault="008F62D9">
      <w:pPr>
        <w:pStyle w:val="BodyText"/>
        <w:spacing w:before="1" w:line="276" w:lineRule="auto"/>
        <w:ind w:left="360" w:right="772"/>
      </w:pPr>
      <w:r>
        <w:rPr>
          <w:color w:val="2C3A45"/>
        </w:rPr>
        <w:t>SUNY Geneseo is dedicated to providing an equitable and inclusive educational experience for all students. The Office of Accessibility Services will coordinate reasonable accommodations for persons with documented physical, emotional, or cognitive disabilities, as well</w:t>
      </w:r>
      <w:r>
        <w:rPr>
          <w:color w:val="2C3A45"/>
          <w:spacing w:val="-1"/>
        </w:rPr>
        <w:t xml:space="preserve"> </w:t>
      </w:r>
      <w:r>
        <w:rPr>
          <w:color w:val="2C3A45"/>
        </w:rPr>
        <w:t>as medical</w:t>
      </w:r>
      <w:r>
        <w:rPr>
          <w:color w:val="2C3A45"/>
          <w:spacing w:val="-3"/>
        </w:rPr>
        <w:t xml:space="preserve"> </w:t>
      </w:r>
      <w:r>
        <w:rPr>
          <w:color w:val="2C3A45"/>
        </w:rPr>
        <w:t>conditions related to pregnancy</w:t>
      </w:r>
      <w:r>
        <w:rPr>
          <w:color w:val="2C3A45"/>
          <w:spacing w:val="-2"/>
        </w:rPr>
        <w:t xml:space="preserve"> </w:t>
      </w:r>
      <w:r>
        <w:rPr>
          <w:color w:val="2C3A45"/>
        </w:rPr>
        <w:t>or</w:t>
      </w:r>
      <w:r>
        <w:rPr>
          <w:color w:val="2C3A45"/>
          <w:spacing w:val="-1"/>
        </w:rPr>
        <w:t xml:space="preserve"> </w:t>
      </w:r>
      <w:r>
        <w:rPr>
          <w:color w:val="2C3A45"/>
        </w:rPr>
        <w:t>parenting.</w:t>
      </w:r>
      <w:r>
        <w:rPr>
          <w:color w:val="2C3A45"/>
          <w:spacing w:val="-1"/>
        </w:rPr>
        <w:t xml:space="preserve"> </w:t>
      </w:r>
      <w:r>
        <w:rPr>
          <w:color w:val="2C3A45"/>
        </w:rPr>
        <w:t>Students</w:t>
      </w:r>
      <w:r>
        <w:rPr>
          <w:color w:val="2C3A45"/>
          <w:spacing w:val="-1"/>
        </w:rPr>
        <w:t xml:space="preserve"> </w:t>
      </w:r>
      <w:r>
        <w:rPr>
          <w:color w:val="2C3A45"/>
        </w:rPr>
        <w:t>with</w:t>
      </w:r>
      <w:r>
        <w:rPr>
          <w:color w:val="2C3A45"/>
          <w:spacing w:val="-2"/>
        </w:rPr>
        <w:t xml:space="preserve"> </w:t>
      </w:r>
      <w:r>
        <w:rPr>
          <w:color w:val="2C3A45"/>
        </w:rPr>
        <w:t>letters</w:t>
      </w:r>
      <w:r>
        <w:rPr>
          <w:color w:val="2C3A45"/>
          <w:spacing w:val="-3"/>
        </w:rPr>
        <w:t xml:space="preserve"> </w:t>
      </w:r>
      <w:r>
        <w:rPr>
          <w:color w:val="2C3A45"/>
        </w:rPr>
        <w:t>of</w:t>
      </w:r>
      <w:r>
        <w:rPr>
          <w:color w:val="2C3A45"/>
          <w:spacing w:val="-1"/>
        </w:rPr>
        <w:t xml:space="preserve"> </w:t>
      </w:r>
      <w:r>
        <w:rPr>
          <w:color w:val="2C3A45"/>
        </w:rPr>
        <w:t>accommodation</w:t>
      </w:r>
      <w:r>
        <w:rPr>
          <w:color w:val="2C3A45"/>
          <w:spacing w:val="-2"/>
        </w:rPr>
        <w:t xml:space="preserve"> </w:t>
      </w:r>
      <w:r>
        <w:rPr>
          <w:color w:val="2C3A45"/>
        </w:rPr>
        <w:t>should</w:t>
      </w:r>
      <w:r>
        <w:rPr>
          <w:color w:val="2C3A45"/>
          <w:spacing w:val="-2"/>
        </w:rPr>
        <w:t xml:space="preserve"> </w:t>
      </w:r>
      <w:r>
        <w:rPr>
          <w:color w:val="2C3A45"/>
        </w:rPr>
        <w:t>submit</w:t>
      </w:r>
      <w:r>
        <w:rPr>
          <w:color w:val="2C3A45"/>
          <w:spacing w:val="-3"/>
        </w:rPr>
        <w:t xml:space="preserve"> </w:t>
      </w:r>
      <w:r>
        <w:rPr>
          <w:color w:val="2C3A45"/>
        </w:rPr>
        <w:t>a</w:t>
      </w:r>
      <w:r>
        <w:rPr>
          <w:color w:val="2C3A45"/>
          <w:spacing w:val="-1"/>
        </w:rPr>
        <w:t xml:space="preserve"> </w:t>
      </w:r>
      <w:r>
        <w:rPr>
          <w:color w:val="2C3A45"/>
        </w:rPr>
        <w:t>letter</w:t>
      </w:r>
      <w:r>
        <w:rPr>
          <w:color w:val="2C3A45"/>
          <w:spacing w:val="-1"/>
        </w:rPr>
        <w:t xml:space="preserve"> </w:t>
      </w:r>
      <w:r>
        <w:rPr>
          <w:color w:val="2C3A45"/>
        </w:rPr>
        <w:t>to</w:t>
      </w:r>
      <w:r>
        <w:rPr>
          <w:color w:val="2C3A45"/>
          <w:spacing w:val="-2"/>
        </w:rPr>
        <w:t xml:space="preserve"> </w:t>
      </w:r>
      <w:r>
        <w:rPr>
          <w:color w:val="2C3A45"/>
        </w:rPr>
        <w:t>each</w:t>
      </w:r>
      <w:r>
        <w:rPr>
          <w:color w:val="2C3A45"/>
          <w:spacing w:val="-2"/>
        </w:rPr>
        <w:t xml:space="preserve"> </w:t>
      </w:r>
      <w:r>
        <w:rPr>
          <w:color w:val="2C3A45"/>
        </w:rPr>
        <w:t>faculty member</w:t>
      </w:r>
      <w:r>
        <w:rPr>
          <w:color w:val="2C3A45"/>
          <w:spacing w:val="-4"/>
        </w:rPr>
        <w:t xml:space="preserve"> </w:t>
      </w:r>
      <w:r>
        <w:rPr>
          <w:color w:val="2C3A45"/>
        </w:rPr>
        <w:t>at</w:t>
      </w:r>
      <w:r>
        <w:rPr>
          <w:color w:val="2C3A45"/>
          <w:spacing w:val="-1"/>
        </w:rPr>
        <w:t xml:space="preserve"> </w:t>
      </w:r>
      <w:r>
        <w:rPr>
          <w:color w:val="2C3A45"/>
        </w:rPr>
        <w:t>the</w:t>
      </w:r>
      <w:r>
        <w:rPr>
          <w:color w:val="2C3A45"/>
          <w:spacing w:val="-1"/>
        </w:rPr>
        <w:t xml:space="preserve"> </w:t>
      </w:r>
      <w:r>
        <w:rPr>
          <w:color w:val="2C3A45"/>
        </w:rPr>
        <w:t>beginning</w:t>
      </w:r>
      <w:r>
        <w:rPr>
          <w:color w:val="2C3A45"/>
          <w:spacing w:val="-3"/>
        </w:rPr>
        <w:t xml:space="preserve"> </w:t>
      </w:r>
      <w:r>
        <w:rPr>
          <w:color w:val="2C3A45"/>
        </w:rPr>
        <w:t>of</w:t>
      </w:r>
      <w:r>
        <w:rPr>
          <w:color w:val="2C3A45"/>
          <w:spacing w:val="-2"/>
        </w:rPr>
        <w:t xml:space="preserve"> </w:t>
      </w:r>
      <w:r>
        <w:rPr>
          <w:color w:val="2C3A45"/>
        </w:rPr>
        <w:t>the</w:t>
      </w:r>
      <w:r>
        <w:rPr>
          <w:color w:val="2C3A45"/>
          <w:spacing w:val="-1"/>
        </w:rPr>
        <w:t xml:space="preserve"> </w:t>
      </w:r>
      <w:r>
        <w:rPr>
          <w:color w:val="2C3A45"/>
        </w:rPr>
        <w:t>semester</w:t>
      </w:r>
      <w:r>
        <w:rPr>
          <w:color w:val="2C3A45"/>
          <w:spacing w:val="-2"/>
        </w:rPr>
        <w:t xml:space="preserve"> </w:t>
      </w:r>
      <w:r>
        <w:rPr>
          <w:color w:val="2C3A45"/>
        </w:rPr>
        <w:t>and</w:t>
      </w:r>
      <w:r>
        <w:rPr>
          <w:color w:val="2C3A45"/>
          <w:spacing w:val="-3"/>
        </w:rPr>
        <w:t xml:space="preserve"> </w:t>
      </w:r>
      <w:r>
        <w:rPr>
          <w:color w:val="2C3A45"/>
        </w:rPr>
        <w:t>discuss</w:t>
      </w:r>
      <w:r>
        <w:rPr>
          <w:color w:val="2C3A45"/>
          <w:spacing w:val="-7"/>
        </w:rPr>
        <w:t xml:space="preserve"> </w:t>
      </w:r>
      <w:r>
        <w:rPr>
          <w:color w:val="2C3A45"/>
        </w:rPr>
        <w:t>specific</w:t>
      </w:r>
      <w:r>
        <w:rPr>
          <w:color w:val="2C3A45"/>
          <w:spacing w:val="-2"/>
        </w:rPr>
        <w:t xml:space="preserve"> </w:t>
      </w:r>
      <w:r>
        <w:rPr>
          <w:color w:val="2C3A45"/>
        </w:rPr>
        <w:t>arrangements.</w:t>
      </w:r>
      <w:r>
        <w:rPr>
          <w:color w:val="2C3A45"/>
          <w:spacing w:val="40"/>
        </w:rPr>
        <w:t xml:space="preserve"> </w:t>
      </w:r>
      <w:r>
        <w:rPr>
          <w:color w:val="2C3A45"/>
        </w:rPr>
        <w:t>Please</w:t>
      </w:r>
      <w:r>
        <w:rPr>
          <w:color w:val="2C3A45"/>
          <w:spacing w:val="-1"/>
        </w:rPr>
        <w:t xml:space="preserve"> </w:t>
      </w:r>
      <w:r>
        <w:rPr>
          <w:color w:val="2C3A45"/>
        </w:rPr>
        <w:t>contact</w:t>
      </w:r>
      <w:r>
        <w:rPr>
          <w:color w:val="2C3A45"/>
          <w:spacing w:val="-1"/>
        </w:rPr>
        <w:t xml:space="preserve"> </w:t>
      </w:r>
      <w:r>
        <w:rPr>
          <w:color w:val="2C3A45"/>
        </w:rPr>
        <w:t>the</w:t>
      </w:r>
      <w:r>
        <w:rPr>
          <w:color w:val="2C3A45"/>
          <w:spacing w:val="-3"/>
        </w:rPr>
        <w:t xml:space="preserve"> </w:t>
      </w:r>
      <w:hyperlink r:id="rId10">
        <w:r>
          <w:rPr>
            <w:color w:val="1154CC"/>
            <w:u w:val="single" w:color="1154CC"/>
          </w:rPr>
          <w:t>Office</w:t>
        </w:r>
      </w:hyperlink>
      <w:r>
        <w:rPr>
          <w:color w:val="1154CC"/>
        </w:rPr>
        <w:t xml:space="preserve"> </w:t>
      </w:r>
      <w:hyperlink r:id="rId11">
        <w:r>
          <w:rPr>
            <w:color w:val="1154CC"/>
            <w:u w:val="single" w:color="1154CC"/>
          </w:rPr>
          <w:t>of</w:t>
        </w:r>
      </w:hyperlink>
      <w:r>
        <w:rPr>
          <w:color w:val="1154CC"/>
          <w:u w:val="single" w:color="1154CC"/>
        </w:rPr>
        <w:t xml:space="preserve"> </w:t>
      </w:r>
      <w:hyperlink r:id="rId12">
        <w:r>
          <w:rPr>
            <w:color w:val="1154CC"/>
            <w:u w:val="single" w:color="1154CC"/>
          </w:rPr>
          <w:t>Accessibility</w:t>
        </w:r>
      </w:hyperlink>
      <w:r>
        <w:rPr>
          <w:color w:val="1154CC"/>
          <w:u w:val="single" w:color="1154CC"/>
        </w:rPr>
        <w:t xml:space="preserve"> </w:t>
      </w:r>
      <w:hyperlink r:id="rId13">
        <w:r>
          <w:rPr>
            <w:color w:val="1154CC"/>
            <w:u w:val="single" w:color="1154CC"/>
          </w:rPr>
          <w:t>Services</w:t>
        </w:r>
      </w:hyperlink>
      <w:r>
        <w:rPr>
          <w:color w:val="2C3A45"/>
        </w:rPr>
        <w:t>.</w:t>
      </w:r>
    </w:p>
    <w:p w14:paraId="5820FDFE" w14:textId="77777777" w:rsidR="007070EA" w:rsidRDefault="008F62D9">
      <w:pPr>
        <w:pStyle w:val="ListParagraph"/>
        <w:numPr>
          <w:ilvl w:val="0"/>
          <w:numId w:val="3"/>
        </w:numPr>
        <w:tabs>
          <w:tab w:val="left" w:pos="719"/>
          <w:tab w:val="left" w:pos="811"/>
        </w:tabs>
        <w:spacing w:before="200" w:line="273" w:lineRule="auto"/>
        <w:ind w:right="1015" w:hanging="360"/>
      </w:pPr>
      <w:r>
        <w:rPr>
          <w:color w:val="2C3A45"/>
        </w:rPr>
        <w:t>Student</w:t>
      </w:r>
      <w:r>
        <w:rPr>
          <w:color w:val="2C3A45"/>
          <w:spacing w:val="-2"/>
        </w:rPr>
        <w:t xml:space="preserve"> </w:t>
      </w:r>
      <w:r>
        <w:rPr>
          <w:color w:val="2C3A45"/>
        </w:rPr>
        <w:t>responsibility:</w:t>
      </w:r>
      <w:r>
        <w:rPr>
          <w:color w:val="2C3A45"/>
          <w:spacing w:val="-4"/>
        </w:rPr>
        <w:t xml:space="preserve"> </w:t>
      </w:r>
      <w:r>
        <w:rPr>
          <w:color w:val="2C3A45"/>
        </w:rPr>
        <w:t>Please</w:t>
      </w:r>
      <w:r>
        <w:rPr>
          <w:color w:val="2C3A45"/>
          <w:spacing w:val="-2"/>
        </w:rPr>
        <w:t xml:space="preserve"> </w:t>
      </w:r>
      <w:r>
        <w:rPr>
          <w:color w:val="2C3A45"/>
        </w:rPr>
        <w:t>submit</w:t>
      </w:r>
      <w:r>
        <w:rPr>
          <w:color w:val="2C3A45"/>
          <w:spacing w:val="-2"/>
        </w:rPr>
        <w:t xml:space="preserve"> </w:t>
      </w:r>
      <w:r>
        <w:rPr>
          <w:color w:val="2C3A45"/>
        </w:rPr>
        <w:t>your</w:t>
      </w:r>
      <w:r>
        <w:rPr>
          <w:color w:val="2C3A45"/>
          <w:spacing w:val="-3"/>
        </w:rPr>
        <w:t xml:space="preserve"> </w:t>
      </w:r>
      <w:r>
        <w:rPr>
          <w:color w:val="2C3A45"/>
        </w:rPr>
        <w:t>letter</w:t>
      </w:r>
      <w:r>
        <w:rPr>
          <w:color w:val="2C3A45"/>
          <w:spacing w:val="-5"/>
        </w:rPr>
        <w:t xml:space="preserve"> </w:t>
      </w:r>
      <w:r>
        <w:rPr>
          <w:color w:val="2C3A45"/>
        </w:rPr>
        <w:t>of</w:t>
      </w:r>
      <w:r>
        <w:rPr>
          <w:color w:val="2C3A45"/>
          <w:spacing w:val="-3"/>
        </w:rPr>
        <w:t xml:space="preserve"> </w:t>
      </w:r>
      <w:r>
        <w:rPr>
          <w:color w:val="2C3A45"/>
        </w:rPr>
        <w:t>accommodations</w:t>
      </w:r>
      <w:r>
        <w:rPr>
          <w:color w:val="2C3A45"/>
          <w:spacing w:val="-3"/>
        </w:rPr>
        <w:t xml:space="preserve"> </w:t>
      </w:r>
      <w:r>
        <w:rPr>
          <w:color w:val="2C3A45"/>
        </w:rPr>
        <w:t>to</w:t>
      </w:r>
      <w:r>
        <w:rPr>
          <w:color w:val="2C3A45"/>
          <w:spacing w:val="-2"/>
        </w:rPr>
        <w:t xml:space="preserve"> </w:t>
      </w:r>
      <w:r>
        <w:rPr>
          <w:color w:val="2C3A45"/>
        </w:rPr>
        <w:t>us</w:t>
      </w:r>
      <w:r>
        <w:rPr>
          <w:color w:val="2C3A45"/>
          <w:spacing w:val="-5"/>
        </w:rPr>
        <w:t xml:space="preserve"> </w:t>
      </w:r>
      <w:r>
        <w:rPr>
          <w:color w:val="2C3A45"/>
        </w:rPr>
        <w:t>at</w:t>
      </w:r>
      <w:r>
        <w:rPr>
          <w:color w:val="2C3A45"/>
          <w:spacing w:val="-2"/>
        </w:rPr>
        <w:t xml:space="preserve"> </w:t>
      </w:r>
      <w:r>
        <w:rPr>
          <w:color w:val="2C3A45"/>
        </w:rPr>
        <w:t>the</w:t>
      </w:r>
      <w:r>
        <w:rPr>
          <w:color w:val="2C3A45"/>
          <w:spacing w:val="-5"/>
        </w:rPr>
        <w:t xml:space="preserve"> </w:t>
      </w:r>
      <w:r>
        <w:rPr>
          <w:color w:val="2C3A45"/>
        </w:rPr>
        <w:t>beginning</w:t>
      </w:r>
      <w:r>
        <w:rPr>
          <w:color w:val="2C3A45"/>
          <w:spacing w:val="-4"/>
        </w:rPr>
        <w:t xml:space="preserve"> </w:t>
      </w:r>
      <w:r>
        <w:rPr>
          <w:color w:val="2C3A45"/>
        </w:rPr>
        <w:t>of</w:t>
      </w:r>
      <w:r>
        <w:rPr>
          <w:color w:val="2C3A45"/>
          <w:spacing w:val="-3"/>
        </w:rPr>
        <w:t xml:space="preserve"> </w:t>
      </w:r>
      <w:r>
        <w:rPr>
          <w:color w:val="2C3A45"/>
        </w:rPr>
        <w:t>the semester and make an appointment to discuss arrangements.</w:t>
      </w:r>
    </w:p>
    <w:p w14:paraId="5820FDFF" w14:textId="77777777" w:rsidR="007070EA" w:rsidRDefault="008F62D9">
      <w:pPr>
        <w:pStyle w:val="ListParagraph"/>
        <w:numPr>
          <w:ilvl w:val="0"/>
          <w:numId w:val="3"/>
        </w:numPr>
        <w:tabs>
          <w:tab w:val="left" w:pos="719"/>
          <w:tab w:val="left" w:pos="811"/>
        </w:tabs>
        <w:spacing w:before="204" w:line="273" w:lineRule="auto"/>
        <w:ind w:right="1020" w:hanging="360"/>
      </w:pPr>
      <w:r>
        <w:rPr>
          <w:color w:val="2C3A45"/>
        </w:rPr>
        <w:t>Instructor responsibility: We are committed to working with you to create a just learning environment</w:t>
      </w:r>
      <w:r>
        <w:rPr>
          <w:color w:val="2C3A45"/>
          <w:spacing w:val="-1"/>
        </w:rPr>
        <w:t xml:space="preserve"> </w:t>
      </w:r>
      <w:r>
        <w:rPr>
          <w:color w:val="2C3A45"/>
        </w:rPr>
        <w:t>while</w:t>
      </w:r>
      <w:r>
        <w:rPr>
          <w:color w:val="2C3A45"/>
          <w:spacing w:val="-6"/>
        </w:rPr>
        <w:t xml:space="preserve"> </w:t>
      </w:r>
      <w:r>
        <w:rPr>
          <w:color w:val="2C3A45"/>
        </w:rPr>
        <w:t>meeting</w:t>
      </w:r>
      <w:r>
        <w:rPr>
          <w:color w:val="2C3A45"/>
          <w:spacing w:val="-3"/>
        </w:rPr>
        <w:t xml:space="preserve"> </w:t>
      </w:r>
      <w:r>
        <w:rPr>
          <w:color w:val="2C3A45"/>
        </w:rPr>
        <w:t>the</w:t>
      </w:r>
      <w:r>
        <w:rPr>
          <w:color w:val="2C3A45"/>
          <w:spacing w:val="-1"/>
        </w:rPr>
        <w:t xml:space="preserve"> </w:t>
      </w:r>
      <w:r>
        <w:rPr>
          <w:color w:val="2C3A45"/>
        </w:rPr>
        <w:t>learning</w:t>
      </w:r>
      <w:r>
        <w:rPr>
          <w:color w:val="2C3A45"/>
          <w:spacing w:val="-5"/>
        </w:rPr>
        <w:t xml:space="preserve"> </w:t>
      </w:r>
      <w:r>
        <w:rPr>
          <w:color w:val="2C3A45"/>
        </w:rPr>
        <w:t>outcomes</w:t>
      </w:r>
      <w:r>
        <w:rPr>
          <w:color w:val="2C3A45"/>
          <w:spacing w:val="-4"/>
        </w:rPr>
        <w:t xml:space="preserve"> </w:t>
      </w:r>
      <w:r>
        <w:rPr>
          <w:color w:val="2C3A45"/>
        </w:rPr>
        <w:t>of</w:t>
      </w:r>
      <w:r>
        <w:rPr>
          <w:color w:val="2C3A45"/>
          <w:spacing w:val="-5"/>
        </w:rPr>
        <w:t xml:space="preserve"> </w:t>
      </w:r>
      <w:r>
        <w:rPr>
          <w:color w:val="2C3A45"/>
        </w:rPr>
        <w:t>the</w:t>
      </w:r>
      <w:r>
        <w:rPr>
          <w:color w:val="2C3A45"/>
          <w:spacing w:val="-1"/>
        </w:rPr>
        <w:t xml:space="preserve"> </w:t>
      </w:r>
      <w:r>
        <w:rPr>
          <w:color w:val="2C3A45"/>
        </w:rPr>
        <w:t>course.</w:t>
      </w:r>
      <w:r>
        <w:rPr>
          <w:color w:val="2C3A45"/>
          <w:spacing w:val="-2"/>
        </w:rPr>
        <w:t xml:space="preserve"> </w:t>
      </w:r>
      <w:r>
        <w:rPr>
          <w:color w:val="2C3A45"/>
        </w:rPr>
        <w:t>Unless</w:t>
      </w:r>
      <w:r>
        <w:rPr>
          <w:color w:val="2C3A45"/>
          <w:spacing w:val="-4"/>
        </w:rPr>
        <w:t xml:space="preserve"> </w:t>
      </w:r>
      <w:r>
        <w:rPr>
          <w:color w:val="2C3A45"/>
        </w:rPr>
        <w:t>you</w:t>
      </w:r>
      <w:r>
        <w:rPr>
          <w:color w:val="2C3A45"/>
          <w:spacing w:val="-3"/>
        </w:rPr>
        <w:t xml:space="preserve"> </w:t>
      </w:r>
      <w:r>
        <w:rPr>
          <w:color w:val="2C3A45"/>
        </w:rPr>
        <w:t>indicate</w:t>
      </w:r>
      <w:r>
        <w:rPr>
          <w:color w:val="2C3A45"/>
          <w:spacing w:val="-4"/>
        </w:rPr>
        <w:t xml:space="preserve"> </w:t>
      </w:r>
      <w:r>
        <w:rPr>
          <w:color w:val="2C3A45"/>
        </w:rPr>
        <w:t>otherwise, we will keep all accommodations confidential.</w:t>
      </w:r>
    </w:p>
    <w:p w14:paraId="5820FE00" w14:textId="77777777" w:rsidR="007070EA" w:rsidRDefault="008F62D9">
      <w:pPr>
        <w:pStyle w:val="Heading1"/>
        <w:spacing w:before="206"/>
      </w:pPr>
      <w:bookmarkStart w:id="8" w:name="Responsibilities_to_prioritize_everyone’"/>
      <w:bookmarkEnd w:id="8"/>
      <w:r>
        <w:t>Responsibilities</w:t>
      </w:r>
      <w:r>
        <w:rPr>
          <w:spacing w:val="-8"/>
        </w:rPr>
        <w:t xml:space="preserve"> </w:t>
      </w:r>
      <w:r>
        <w:t>to</w:t>
      </w:r>
      <w:r>
        <w:rPr>
          <w:spacing w:val="-6"/>
        </w:rPr>
        <w:t xml:space="preserve"> </w:t>
      </w:r>
      <w:r>
        <w:t>prioritize</w:t>
      </w:r>
      <w:r>
        <w:rPr>
          <w:spacing w:val="-7"/>
        </w:rPr>
        <w:t xml:space="preserve"> </w:t>
      </w:r>
      <w:r>
        <w:t>everyone’s</w:t>
      </w:r>
      <w:r>
        <w:rPr>
          <w:spacing w:val="-5"/>
        </w:rPr>
        <w:t xml:space="preserve"> </w:t>
      </w:r>
      <w:r>
        <w:t>health</w:t>
      </w:r>
      <w:r>
        <w:rPr>
          <w:spacing w:val="-6"/>
        </w:rPr>
        <w:t xml:space="preserve"> </w:t>
      </w:r>
      <w:r>
        <w:t>and</w:t>
      </w:r>
      <w:r>
        <w:rPr>
          <w:spacing w:val="-6"/>
        </w:rPr>
        <w:t xml:space="preserve"> </w:t>
      </w:r>
      <w:r>
        <w:rPr>
          <w:spacing w:val="-2"/>
        </w:rPr>
        <w:t>wellbeing</w:t>
      </w:r>
    </w:p>
    <w:p w14:paraId="5820FE01" w14:textId="77777777" w:rsidR="007070EA" w:rsidRDefault="008F62D9">
      <w:pPr>
        <w:pStyle w:val="BodyText"/>
        <w:spacing w:before="180" w:line="276" w:lineRule="auto"/>
        <w:ind w:left="360" w:right="772"/>
      </w:pPr>
      <w:r>
        <w:rPr>
          <w:u w:val="single"/>
        </w:rPr>
        <w:t>If at any time</w:t>
      </w:r>
      <w:r>
        <w:t xml:space="preserve"> you fall ill, we ask that you protect our community and yourself by not coming to class. Lecture materials including presentation slides will be posted on Brightspace.</w:t>
      </w:r>
      <w:r>
        <w:rPr>
          <w:spacing w:val="40"/>
        </w:rPr>
        <w:t xml:space="preserve"> </w:t>
      </w:r>
      <w:r>
        <w:t>Should you miss a class due</w:t>
      </w:r>
      <w:r>
        <w:rPr>
          <w:spacing w:val="-1"/>
        </w:rPr>
        <w:t xml:space="preserve"> </w:t>
      </w:r>
      <w:r>
        <w:t>to</w:t>
      </w:r>
      <w:r>
        <w:rPr>
          <w:spacing w:val="-3"/>
        </w:rPr>
        <w:t xml:space="preserve"> </w:t>
      </w:r>
      <w:r>
        <w:t>illness</w:t>
      </w:r>
      <w:r>
        <w:rPr>
          <w:spacing w:val="-2"/>
        </w:rPr>
        <w:t xml:space="preserve"> </w:t>
      </w:r>
      <w:r>
        <w:t>it</w:t>
      </w:r>
      <w:r>
        <w:rPr>
          <w:spacing w:val="-4"/>
        </w:rPr>
        <w:t xml:space="preserve"> </w:t>
      </w:r>
      <w:r>
        <w:t>is</w:t>
      </w:r>
      <w:r>
        <w:rPr>
          <w:spacing w:val="-2"/>
        </w:rPr>
        <w:t xml:space="preserve"> </w:t>
      </w:r>
      <w:r>
        <w:t>important</w:t>
      </w:r>
      <w:r>
        <w:rPr>
          <w:spacing w:val="-1"/>
        </w:rPr>
        <w:t xml:space="preserve"> </w:t>
      </w:r>
      <w:r>
        <w:t>that</w:t>
      </w:r>
      <w:r>
        <w:rPr>
          <w:spacing w:val="-4"/>
        </w:rPr>
        <w:t xml:space="preserve"> </w:t>
      </w:r>
      <w:r>
        <w:t>you</w:t>
      </w:r>
      <w:r>
        <w:rPr>
          <w:spacing w:val="-3"/>
        </w:rPr>
        <w:t xml:space="preserve"> </w:t>
      </w:r>
      <w:r>
        <w:t>try</w:t>
      </w:r>
      <w:r>
        <w:rPr>
          <w:spacing w:val="-3"/>
        </w:rPr>
        <w:t xml:space="preserve"> </w:t>
      </w:r>
      <w:r>
        <w:t>to</w:t>
      </w:r>
      <w:r>
        <w:rPr>
          <w:spacing w:val="-1"/>
        </w:rPr>
        <w:t xml:space="preserve"> </w:t>
      </w:r>
      <w:r>
        <w:t>get</w:t>
      </w:r>
      <w:r>
        <w:rPr>
          <w:spacing w:val="-4"/>
        </w:rPr>
        <w:t xml:space="preserve"> </w:t>
      </w:r>
      <w:r>
        <w:t>additional</w:t>
      </w:r>
      <w:r>
        <w:rPr>
          <w:spacing w:val="-1"/>
        </w:rPr>
        <w:t xml:space="preserve"> </w:t>
      </w:r>
      <w:r>
        <w:t>notes</w:t>
      </w:r>
      <w:r>
        <w:rPr>
          <w:spacing w:val="-4"/>
        </w:rPr>
        <w:t xml:space="preserve"> </w:t>
      </w:r>
      <w:r>
        <w:t>from</w:t>
      </w:r>
      <w:r>
        <w:rPr>
          <w:spacing w:val="-3"/>
        </w:rPr>
        <w:t xml:space="preserve"> </w:t>
      </w:r>
      <w:r>
        <w:t>other</w:t>
      </w:r>
      <w:r>
        <w:rPr>
          <w:spacing w:val="-2"/>
        </w:rPr>
        <w:t xml:space="preserve"> </w:t>
      </w:r>
      <w:r>
        <w:t>students</w:t>
      </w:r>
      <w:r>
        <w:rPr>
          <w:spacing w:val="-2"/>
        </w:rPr>
        <w:t xml:space="preserve"> </w:t>
      </w:r>
      <w:r>
        <w:t>and</w:t>
      </w:r>
      <w:r>
        <w:rPr>
          <w:spacing w:val="-3"/>
        </w:rPr>
        <w:t xml:space="preserve"> </w:t>
      </w:r>
      <w:r>
        <w:t>that</w:t>
      </w:r>
      <w:r>
        <w:rPr>
          <w:spacing w:val="-4"/>
        </w:rPr>
        <w:t xml:space="preserve"> </w:t>
      </w:r>
      <w:r>
        <w:t>you</w:t>
      </w:r>
      <w:r>
        <w:rPr>
          <w:spacing w:val="-3"/>
        </w:rPr>
        <w:t xml:space="preserve"> </w:t>
      </w:r>
      <w:r>
        <w:t>check Brightspace or ask your professor about any work you might have missed.</w:t>
      </w:r>
      <w:r>
        <w:rPr>
          <w:spacing w:val="40"/>
        </w:rPr>
        <w:t xml:space="preserve"> </w:t>
      </w:r>
      <w:r>
        <w:t xml:space="preserve">Any Brightspace quizzes or Achieve exercises </w:t>
      </w:r>
      <w:r>
        <w:rPr>
          <w:u w:val="single"/>
        </w:rPr>
        <w:t>done in class</w:t>
      </w:r>
      <w:r>
        <w:t xml:space="preserve"> are due one week later and can be completed outside of class.</w:t>
      </w:r>
      <w:r>
        <w:rPr>
          <w:spacing w:val="40"/>
        </w:rPr>
        <w:t xml:space="preserve"> </w:t>
      </w:r>
      <w:r>
        <w:t>Links to these can be found in the corresponding chapter module.</w:t>
      </w:r>
    </w:p>
    <w:p w14:paraId="5820FE02" w14:textId="77777777" w:rsidR="007070EA" w:rsidRDefault="008F62D9">
      <w:pPr>
        <w:pStyle w:val="Heading1"/>
        <w:spacing w:before="180"/>
      </w:pPr>
      <w:bookmarkStart w:id="9" w:name="Responsibilities_to_promote_learning"/>
      <w:bookmarkEnd w:id="9"/>
      <w:r>
        <w:t>Responsibilities</w:t>
      </w:r>
      <w:r>
        <w:rPr>
          <w:spacing w:val="-9"/>
        </w:rPr>
        <w:t xml:space="preserve"> </w:t>
      </w:r>
      <w:r>
        <w:t>to</w:t>
      </w:r>
      <w:r>
        <w:rPr>
          <w:spacing w:val="-8"/>
        </w:rPr>
        <w:t xml:space="preserve"> </w:t>
      </w:r>
      <w:r>
        <w:t>promote</w:t>
      </w:r>
      <w:r>
        <w:rPr>
          <w:spacing w:val="-7"/>
        </w:rPr>
        <w:t xml:space="preserve"> </w:t>
      </w:r>
      <w:r>
        <w:rPr>
          <w:spacing w:val="-2"/>
        </w:rPr>
        <w:t>learning</w:t>
      </w:r>
    </w:p>
    <w:p w14:paraId="5820FE03" w14:textId="77777777" w:rsidR="007070EA" w:rsidRDefault="008F62D9">
      <w:pPr>
        <w:pStyle w:val="BodyText"/>
        <w:spacing w:before="180" w:line="276" w:lineRule="auto"/>
        <w:ind w:left="360" w:right="772"/>
      </w:pPr>
      <w:r>
        <w:t>Please</w:t>
      </w:r>
      <w:r>
        <w:rPr>
          <w:spacing w:val="-1"/>
        </w:rPr>
        <w:t xml:space="preserve"> </w:t>
      </w:r>
      <w:r>
        <w:t>arrive</w:t>
      </w:r>
      <w:r>
        <w:rPr>
          <w:spacing w:val="-4"/>
        </w:rPr>
        <w:t xml:space="preserve"> </w:t>
      </w:r>
      <w:r>
        <w:t>to</w:t>
      </w:r>
      <w:r>
        <w:rPr>
          <w:spacing w:val="-3"/>
        </w:rPr>
        <w:t xml:space="preserve"> </w:t>
      </w:r>
      <w:r>
        <w:t>class</w:t>
      </w:r>
      <w:r>
        <w:rPr>
          <w:spacing w:val="-4"/>
        </w:rPr>
        <w:t xml:space="preserve"> </w:t>
      </w:r>
      <w:r>
        <w:t>on</w:t>
      </w:r>
      <w:r>
        <w:rPr>
          <w:spacing w:val="-3"/>
        </w:rPr>
        <w:t xml:space="preserve"> </w:t>
      </w:r>
      <w:r>
        <w:t>time,</w:t>
      </w:r>
      <w:r>
        <w:rPr>
          <w:spacing w:val="-4"/>
        </w:rPr>
        <w:t xml:space="preserve"> </w:t>
      </w:r>
      <w:r>
        <w:t>stay</w:t>
      </w:r>
      <w:r>
        <w:rPr>
          <w:spacing w:val="-1"/>
        </w:rPr>
        <w:t xml:space="preserve"> </w:t>
      </w:r>
      <w:r>
        <w:t>through</w:t>
      </w:r>
      <w:r>
        <w:rPr>
          <w:spacing w:val="-3"/>
        </w:rPr>
        <w:t xml:space="preserve"> </w:t>
      </w:r>
      <w:r>
        <w:t>class,</w:t>
      </w:r>
      <w:r>
        <w:rPr>
          <w:spacing w:val="-2"/>
        </w:rPr>
        <w:t xml:space="preserve"> </w:t>
      </w:r>
      <w:r>
        <w:t>use</w:t>
      </w:r>
      <w:r>
        <w:rPr>
          <w:spacing w:val="-4"/>
        </w:rPr>
        <w:t xml:space="preserve"> </w:t>
      </w:r>
      <w:r>
        <w:t>your</w:t>
      </w:r>
      <w:r>
        <w:rPr>
          <w:spacing w:val="-4"/>
        </w:rPr>
        <w:t xml:space="preserve"> </w:t>
      </w:r>
      <w:r>
        <w:t>laptop</w:t>
      </w:r>
      <w:r>
        <w:rPr>
          <w:spacing w:val="-5"/>
        </w:rPr>
        <w:t xml:space="preserve"> </w:t>
      </w:r>
      <w:r>
        <w:t>and</w:t>
      </w:r>
      <w:r>
        <w:rPr>
          <w:spacing w:val="-3"/>
        </w:rPr>
        <w:t xml:space="preserve"> </w:t>
      </w:r>
      <w:r>
        <w:t>other</w:t>
      </w:r>
      <w:r>
        <w:rPr>
          <w:spacing w:val="-2"/>
        </w:rPr>
        <w:t xml:space="preserve"> </w:t>
      </w:r>
      <w:r>
        <w:t>technology</w:t>
      </w:r>
      <w:r>
        <w:rPr>
          <w:spacing w:val="-3"/>
        </w:rPr>
        <w:t xml:space="preserve"> </w:t>
      </w:r>
      <w:r>
        <w:t>only</w:t>
      </w:r>
      <w:r>
        <w:rPr>
          <w:spacing w:val="-1"/>
        </w:rPr>
        <w:t xml:space="preserve"> </w:t>
      </w:r>
      <w:r>
        <w:t>for</w:t>
      </w:r>
      <w:r>
        <w:rPr>
          <w:spacing w:val="-2"/>
        </w:rPr>
        <w:t xml:space="preserve"> </w:t>
      </w:r>
      <w:r>
        <w:t>class-related activities, and turn off your cell phone ringtones (including vibration mode).</w:t>
      </w:r>
    </w:p>
    <w:p w14:paraId="5820FE04" w14:textId="77777777" w:rsidR="007070EA" w:rsidRDefault="008F62D9">
      <w:pPr>
        <w:pStyle w:val="Heading1"/>
        <w:spacing w:before="179"/>
      </w:pPr>
      <w:bookmarkStart w:id="10" w:name="Technology"/>
      <w:bookmarkEnd w:id="10"/>
      <w:r>
        <w:rPr>
          <w:spacing w:val="-2"/>
        </w:rPr>
        <w:t>Technology</w:t>
      </w:r>
    </w:p>
    <w:p w14:paraId="5820FE05" w14:textId="77777777" w:rsidR="007070EA" w:rsidRDefault="008F62D9">
      <w:pPr>
        <w:pStyle w:val="BodyText"/>
        <w:spacing w:before="180" w:line="276" w:lineRule="auto"/>
        <w:ind w:left="360" w:right="689"/>
      </w:pPr>
      <w:r>
        <w:t>Technology</w:t>
      </w:r>
      <w:r>
        <w:rPr>
          <w:spacing w:val="-3"/>
        </w:rPr>
        <w:t xml:space="preserve"> </w:t>
      </w:r>
      <w:r>
        <w:t>can</w:t>
      </w:r>
      <w:r>
        <w:rPr>
          <w:spacing w:val="-3"/>
        </w:rPr>
        <w:t xml:space="preserve"> </w:t>
      </w:r>
      <w:r>
        <w:t>be</w:t>
      </w:r>
      <w:r>
        <w:rPr>
          <w:spacing w:val="-1"/>
        </w:rPr>
        <w:t xml:space="preserve"> </w:t>
      </w:r>
      <w:r>
        <w:t>beneficial</w:t>
      </w:r>
      <w:r>
        <w:rPr>
          <w:spacing w:val="-2"/>
        </w:rPr>
        <w:t xml:space="preserve"> </w:t>
      </w:r>
      <w:r>
        <w:t>to</w:t>
      </w:r>
      <w:r>
        <w:rPr>
          <w:spacing w:val="-3"/>
        </w:rPr>
        <w:t xml:space="preserve"> </w:t>
      </w:r>
      <w:r>
        <w:t>the</w:t>
      </w:r>
      <w:r>
        <w:rPr>
          <w:spacing w:val="-1"/>
        </w:rPr>
        <w:t xml:space="preserve"> </w:t>
      </w:r>
      <w:r>
        <w:t>process</w:t>
      </w:r>
      <w:r>
        <w:rPr>
          <w:spacing w:val="-4"/>
        </w:rPr>
        <w:t xml:space="preserve"> </w:t>
      </w:r>
      <w:r>
        <w:t>of</w:t>
      </w:r>
      <w:r>
        <w:rPr>
          <w:spacing w:val="-4"/>
        </w:rPr>
        <w:t xml:space="preserve"> </w:t>
      </w:r>
      <w:r>
        <w:t>your</w:t>
      </w:r>
      <w:r>
        <w:rPr>
          <w:spacing w:val="-4"/>
        </w:rPr>
        <w:t xml:space="preserve"> </w:t>
      </w:r>
      <w:r>
        <w:t>education.</w:t>
      </w:r>
      <w:r>
        <w:rPr>
          <w:spacing w:val="-2"/>
        </w:rPr>
        <w:t xml:space="preserve"> </w:t>
      </w:r>
      <w:r>
        <w:t>For</w:t>
      </w:r>
      <w:r>
        <w:rPr>
          <w:spacing w:val="-2"/>
        </w:rPr>
        <w:t xml:space="preserve"> </w:t>
      </w:r>
      <w:r>
        <w:t>this</w:t>
      </w:r>
      <w:r>
        <w:rPr>
          <w:spacing w:val="-2"/>
        </w:rPr>
        <w:t xml:space="preserve"> </w:t>
      </w:r>
      <w:r>
        <w:t>reason,</w:t>
      </w:r>
      <w:r>
        <w:rPr>
          <w:spacing w:val="-2"/>
        </w:rPr>
        <w:t xml:space="preserve"> </w:t>
      </w:r>
      <w:r>
        <w:t>laptops</w:t>
      </w:r>
      <w:r>
        <w:rPr>
          <w:spacing w:val="-2"/>
        </w:rPr>
        <w:t xml:space="preserve"> </w:t>
      </w:r>
      <w:r>
        <w:t>and</w:t>
      </w:r>
      <w:r>
        <w:rPr>
          <w:spacing w:val="-3"/>
        </w:rPr>
        <w:t xml:space="preserve"> </w:t>
      </w:r>
      <w:r>
        <w:t>smartphones are permitted so you can take notes</w:t>
      </w:r>
      <w:r>
        <w:rPr>
          <w:spacing w:val="-1"/>
        </w:rPr>
        <w:t xml:space="preserve"> </w:t>
      </w:r>
      <w:r>
        <w:t>and view</w:t>
      </w:r>
      <w:r>
        <w:rPr>
          <w:spacing w:val="-1"/>
        </w:rPr>
        <w:t xml:space="preserve"> </w:t>
      </w:r>
      <w:r>
        <w:t>classroom materials, as</w:t>
      </w:r>
      <w:r>
        <w:rPr>
          <w:spacing w:val="-1"/>
        </w:rPr>
        <w:t xml:space="preserve"> </w:t>
      </w:r>
      <w:r>
        <w:t>well</w:t>
      </w:r>
      <w:r>
        <w:rPr>
          <w:spacing w:val="-2"/>
        </w:rPr>
        <w:t xml:space="preserve"> </w:t>
      </w:r>
      <w:r>
        <w:t>take</w:t>
      </w:r>
      <w:r>
        <w:rPr>
          <w:spacing w:val="-3"/>
        </w:rPr>
        <w:t xml:space="preserve"> </w:t>
      </w:r>
      <w:r>
        <w:t>polls and quizzes. Please refrain from using your phone for any reason not related to class (e.g.,</w:t>
      </w:r>
      <w:r>
        <w:rPr>
          <w:spacing w:val="40"/>
        </w:rPr>
        <w:t xml:space="preserve"> </w:t>
      </w:r>
      <w:r>
        <w:t>social media websites, e-mail, playing games, cell phone photography). These diversions can jeopardize your learning and also distract</w:t>
      </w:r>
    </w:p>
    <w:p w14:paraId="5820FE06" w14:textId="77777777" w:rsidR="007070EA" w:rsidRDefault="007070EA">
      <w:pPr>
        <w:pStyle w:val="BodyText"/>
        <w:spacing w:line="276" w:lineRule="auto"/>
        <w:sectPr w:rsidR="007070EA">
          <w:footerReference w:type="even" r:id="rId14"/>
          <w:footerReference w:type="default" r:id="rId15"/>
          <w:pgSz w:w="12240" w:h="15840"/>
          <w:pgMar w:top="1680" w:right="720" w:bottom="1260" w:left="1080" w:header="0" w:footer="1063" w:gutter="0"/>
          <w:pgNumType w:start="3"/>
          <w:cols w:space="720"/>
        </w:sectPr>
      </w:pPr>
    </w:p>
    <w:p w14:paraId="5820FE07" w14:textId="77777777" w:rsidR="007070EA" w:rsidRDefault="008F62D9">
      <w:pPr>
        <w:pStyle w:val="BodyText"/>
        <w:spacing w:before="39" w:line="276" w:lineRule="auto"/>
        <w:ind w:left="360" w:right="772"/>
      </w:pPr>
      <w:r>
        <w:lastRenderedPageBreak/>
        <w:t>those</w:t>
      </w:r>
      <w:r>
        <w:rPr>
          <w:spacing w:val="-4"/>
        </w:rPr>
        <w:t xml:space="preserve"> </w:t>
      </w:r>
      <w:r>
        <w:t>around</w:t>
      </w:r>
      <w:r>
        <w:rPr>
          <w:spacing w:val="-5"/>
        </w:rPr>
        <w:t xml:space="preserve"> </w:t>
      </w:r>
      <w:r>
        <w:t>you.</w:t>
      </w:r>
      <w:r>
        <w:rPr>
          <w:spacing w:val="-5"/>
        </w:rPr>
        <w:t xml:space="preserve"> </w:t>
      </w:r>
      <w:r>
        <w:t>We</w:t>
      </w:r>
      <w:r>
        <w:rPr>
          <w:spacing w:val="-1"/>
        </w:rPr>
        <w:t xml:space="preserve"> </w:t>
      </w:r>
      <w:r>
        <w:t>understand</w:t>
      </w:r>
      <w:r>
        <w:rPr>
          <w:spacing w:val="-3"/>
        </w:rPr>
        <w:t xml:space="preserve"> </w:t>
      </w:r>
      <w:r>
        <w:t>that</w:t>
      </w:r>
      <w:r>
        <w:rPr>
          <w:spacing w:val="-4"/>
        </w:rPr>
        <w:t xml:space="preserve"> </w:t>
      </w:r>
      <w:r>
        <w:t>in</w:t>
      </w:r>
      <w:r>
        <w:rPr>
          <w:spacing w:val="-3"/>
        </w:rPr>
        <w:t xml:space="preserve"> </w:t>
      </w:r>
      <w:r>
        <w:t>some</w:t>
      </w:r>
      <w:r>
        <w:rPr>
          <w:spacing w:val="-1"/>
        </w:rPr>
        <w:t xml:space="preserve"> </w:t>
      </w:r>
      <w:r>
        <w:t>emergency</w:t>
      </w:r>
      <w:r>
        <w:rPr>
          <w:spacing w:val="-1"/>
        </w:rPr>
        <w:t xml:space="preserve"> </w:t>
      </w:r>
      <w:r>
        <w:t>situations</w:t>
      </w:r>
      <w:r>
        <w:rPr>
          <w:spacing w:val="-4"/>
        </w:rPr>
        <w:t xml:space="preserve"> </w:t>
      </w:r>
      <w:r>
        <w:t>a</w:t>
      </w:r>
      <w:r>
        <w:rPr>
          <w:spacing w:val="-2"/>
        </w:rPr>
        <w:t xml:space="preserve"> </w:t>
      </w:r>
      <w:r>
        <w:t>student</w:t>
      </w:r>
      <w:r>
        <w:rPr>
          <w:spacing w:val="-4"/>
        </w:rPr>
        <w:t xml:space="preserve"> </w:t>
      </w:r>
      <w:r>
        <w:t>may</w:t>
      </w:r>
      <w:r>
        <w:rPr>
          <w:spacing w:val="-3"/>
        </w:rPr>
        <w:t xml:space="preserve"> </w:t>
      </w:r>
      <w:r>
        <w:t>need</w:t>
      </w:r>
      <w:r>
        <w:rPr>
          <w:spacing w:val="-5"/>
        </w:rPr>
        <w:t xml:space="preserve"> </w:t>
      </w:r>
      <w:r>
        <w:t>to</w:t>
      </w:r>
      <w:r>
        <w:rPr>
          <w:spacing w:val="-1"/>
        </w:rPr>
        <w:t xml:space="preserve"> </w:t>
      </w:r>
      <w:r>
        <w:t>leave</w:t>
      </w:r>
      <w:r>
        <w:rPr>
          <w:spacing w:val="-1"/>
        </w:rPr>
        <w:t xml:space="preserve"> </w:t>
      </w:r>
      <w:r>
        <w:t>a</w:t>
      </w:r>
      <w:r>
        <w:rPr>
          <w:spacing w:val="-5"/>
        </w:rPr>
        <w:t xml:space="preserve"> </w:t>
      </w:r>
      <w:r>
        <w:t>cell phone turned on.</w:t>
      </w:r>
      <w:r>
        <w:rPr>
          <w:spacing w:val="40"/>
        </w:rPr>
        <w:t xml:space="preserve"> </w:t>
      </w:r>
      <w:r>
        <w:t>If that is the case, tell your instructor before class that you may be contacted.</w:t>
      </w:r>
    </w:p>
    <w:p w14:paraId="5820FE08" w14:textId="77777777" w:rsidR="007070EA" w:rsidRDefault="008F62D9">
      <w:pPr>
        <w:pStyle w:val="Heading1"/>
        <w:spacing w:before="179"/>
      </w:pPr>
      <w:bookmarkStart w:id="11" w:name="Responsibilities_to_maintain_frequent_co"/>
      <w:bookmarkEnd w:id="11"/>
      <w:r>
        <w:t>Responsibilities</w:t>
      </w:r>
      <w:r>
        <w:rPr>
          <w:spacing w:val="-9"/>
        </w:rPr>
        <w:t xml:space="preserve"> </w:t>
      </w:r>
      <w:r>
        <w:t>to</w:t>
      </w:r>
      <w:r>
        <w:rPr>
          <w:spacing w:val="-7"/>
        </w:rPr>
        <w:t xml:space="preserve"> </w:t>
      </w:r>
      <w:r>
        <w:t>maintain</w:t>
      </w:r>
      <w:r>
        <w:rPr>
          <w:spacing w:val="-8"/>
        </w:rPr>
        <w:t xml:space="preserve"> </w:t>
      </w:r>
      <w:r>
        <w:t>frequent</w:t>
      </w:r>
      <w:r>
        <w:rPr>
          <w:spacing w:val="-6"/>
        </w:rPr>
        <w:t xml:space="preserve"> </w:t>
      </w:r>
      <w:r>
        <w:rPr>
          <w:spacing w:val="-2"/>
        </w:rPr>
        <w:t>communication</w:t>
      </w:r>
    </w:p>
    <w:p w14:paraId="5820FE09" w14:textId="77777777" w:rsidR="007070EA" w:rsidRDefault="008F62D9">
      <w:pPr>
        <w:pStyle w:val="BodyText"/>
        <w:spacing w:line="276" w:lineRule="auto"/>
        <w:ind w:left="360" w:right="772"/>
      </w:pPr>
      <w:r>
        <w:t>You</w:t>
      </w:r>
      <w:r>
        <w:rPr>
          <w:spacing w:val="-3"/>
        </w:rPr>
        <w:t xml:space="preserve"> </w:t>
      </w:r>
      <w:r>
        <w:t>should</w:t>
      </w:r>
      <w:r>
        <w:rPr>
          <w:spacing w:val="-3"/>
        </w:rPr>
        <w:t xml:space="preserve"> </w:t>
      </w:r>
      <w:r>
        <w:t>configure</w:t>
      </w:r>
      <w:r>
        <w:rPr>
          <w:spacing w:val="-1"/>
        </w:rPr>
        <w:t xml:space="preserve"> </w:t>
      </w:r>
      <w:r>
        <w:t>your</w:t>
      </w:r>
      <w:r>
        <w:rPr>
          <w:spacing w:val="-4"/>
        </w:rPr>
        <w:t xml:space="preserve"> </w:t>
      </w:r>
      <w:r>
        <w:t>Brightspace</w:t>
      </w:r>
      <w:r>
        <w:rPr>
          <w:spacing w:val="-1"/>
        </w:rPr>
        <w:t xml:space="preserve"> </w:t>
      </w:r>
      <w:r>
        <w:t>account</w:t>
      </w:r>
      <w:r>
        <w:rPr>
          <w:spacing w:val="-4"/>
        </w:rPr>
        <w:t xml:space="preserve"> </w:t>
      </w:r>
      <w:r>
        <w:t>to</w:t>
      </w:r>
      <w:r>
        <w:rPr>
          <w:spacing w:val="-3"/>
        </w:rPr>
        <w:t xml:space="preserve"> </w:t>
      </w:r>
      <w:r>
        <w:t>provide</w:t>
      </w:r>
      <w:r>
        <w:rPr>
          <w:spacing w:val="-1"/>
        </w:rPr>
        <w:t xml:space="preserve"> </w:t>
      </w:r>
      <w:r>
        <w:t>daily</w:t>
      </w:r>
      <w:r>
        <w:rPr>
          <w:spacing w:val="-3"/>
        </w:rPr>
        <w:t xml:space="preserve"> </w:t>
      </w:r>
      <w:r>
        <w:t>updates</w:t>
      </w:r>
      <w:r>
        <w:rPr>
          <w:spacing w:val="-4"/>
        </w:rPr>
        <w:t xml:space="preserve"> </w:t>
      </w:r>
      <w:r>
        <w:t>via</w:t>
      </w:r>
      <w:r>
        <w:rPr>
          <w:spacing w:val="-4"/>
        </w:rPr>
        <w:t xml:space="preserve"> </w:t>
      </w:r>
      <w:r>
        <w:t>email</w:t>
      </w:r>
      <w:r>
        <w:rPr>
          <w:spacing w:val="-2"/>
        </w:rPr>
        <w:t xml:space="preserve"> </w:t>
      </w:r>
      <w:r>
        <w:t>or</w:t>
      </w:r>
      <w:r>
        <w:rPr>
          <w:spacing w:val="-4"/>
        </w:rPr>
        <w:t xml:space="preserve"> </w:t>
      </w:r>
      <w:r>
        <w:t>text</w:t>
      </w:r>
      <w:r>
        <w:rPr>
          <w:spacing w:val="-6"/>
        </w:rPr>
        <w:t xml:space="preserve"> </w:t>
      </w:r>
      <w:r>
        <w:t>message,</w:t>
      </w:r>
      <w:r>
        <w:rPr>
          <w:spacing w:val="-2"/>
        </w:rPr>
        <w:t xml:space="preserve"> </w:t>
      </w:r>
      <w:r>
        <w:t>so you won’t miss any updates or changes to the schedule.</w:t>
      </w:r>
    </w:p>
    <w:p w14:paraId="5820FE0A" w14:textId="77777777" w:rsidR="007070EA" w:rsidRDefault="008F62D9">
      <w:pPr>
        <w:pStyle w:val="BodyText"/>
        <w:spacing w:before="201" w:line="276" w:lineRule="auto"/>
        <w:ind w:left="360" w:right="772"/>
      </w:pPr>
      <w:r>
        <w:t>Check the announcements section in Brightspace regularly. The best way to get in touch with your instructors</w:t>
      </w:r>
      <w:r>
        <w:rPr>
          <w:spacing w:val="-3"/>
        </w:rPr>
        <w:t xml:space="preserve"> </w:t>
      </w:r>
      <w:r>
        <w:t>is</w:t>
      </w:r>
      <w:r>
        <w:rPr>
          <w:spacing w:val="-3"/>
        </w:rPr>
        <w:t xml:space="preserve"> </w:t>
      </w:r>
      <w:r>
        <w:t>via</w:t>
      </w:r>
      <w:r>
        <w:rPr>
          <w:spacing w:val="-2"/>
        </w:rPr>
        <w:t xml:space="preserve"> </w:t>
      </w:r>
      <w:r>
        <w:t>e-mail.</w:t>
      </w:r>
      <w:r>
        <w:rPr>
          <w:spacing w:val="-4"/>
        </w:rPr>
        <w:t xml:space="preserve"> </w:t>
      </w:r>
      <w:r>
        <w:t>Please</w:t>
      </w:r>
      <w:r>
        <w:rPr>
          <w:spacing w:val="-1"/>
        </w:rPr>
        <w:t xml:space="preserve"> </w:t>
      </w:r>
      <w:r>
        <w:t>include</w:t>
      </w:r>
      <w:r>
        <w:rPr>
          <w:spacing w:val="-3"/>
        </w:rPr>
        <w:t xml:space="preserve"> </w:t>
      </w:r>
      <w:r>
        <w:t>your</w:t>
      </w:r>
      <w:r>
        <w:rPr>
          <w:spacing w:val="-3"/>
        </w:rPr>
        <w:t xml:space="preserve"> </w:t>
      </w:r>
      <w:r>
        <w:t>name</w:t>
      </w:r>
      <w:r>
        <w:rPr>
          <w:spacing w:val="-1"/>
        </w:rPr>
        <w:t xml:space="preserve"> </w:t>
      </w:r>
      <w:r>
        <w:t>(not</w:t>
      </w:r>
      <w:r>
        <w:rPr>
          <w:spacing w:val="-3"/>
        </w:rPr>
        <w:t xml:space="preserve"> </w:t>
      </w:r>
      <w:r>
        <w:t>just</w:t>
      </w:r>
      <w:r>
        <w:rPr>
          <w:spacing w:val="-1"/>
        </w:rPr>
        <w:t xml:space="preserve"> </w:t>
      </w:r>
      <w:r>
        <w:t>your</w:t>
      </w:r>
      <w:r>
        <w:rPr>
          <w:spacing w:val="-3"/>
        </w:rPr>
        <w:t xml:space="preserve"> </w:t>
      </w:r>
      <w:r>
        <w:t>email</w:t>
      </w:r>
      <w:r>
        <w:rPr>
          <w:spacing w:val="-4"/>
        </w:rPr>
        <w:t xml:space="preserve"> </w:t>
      </w:r>
      <w:r>
        <w:t>address)</w:t>
      </w:r>
      <w:r>
        <w:rPr>
          <w:spacing w:val="-3"/>
        </w:rPr>
        <w:t xml:space="preserve"> </w:t>
      </w:r>
      <w:r>
        <w:t>and</w:t>
      </w:r>
      <w:r>
        <w:rPr>
          <w:spacing w:val="-3"/>
        </w:rPr>
        <w:t xml:space="preserve"> </w:t>
      </w:r>
      <w:r>
        <w:t>the</w:t>
      </w:r>
      <w:r>
        <w:rPr>
          <w:spacing w:val="-1"/>
        </w:rPr>
        <w:t xml:space="preserve"> </w:t>
      </w:r>
      <w:r>
        <w:t>course</w:t>
      </w:r>
      <w:r>
        <w:rPr>
          <w:spacing w:val="-1"/>
        </w:rPr>
        <w:t xml:space="preserve"> </w:t>
      </w:r>
      <w:r>
        <w:t>name</w:t>
      </w:r>
      <w:r>
        <w:rPr>
          <w:spacing w:val="-3"/>
        </w:rPr>
        <w:t xml:space="preserve"> </w:t>
      </w:r>
      <w:r>
        <w:t>or number in all e-mails. To preserve work-life balance, we reserve the option to delay answering emails sent after 5 pm or on the weekends until the next business day.</w:t>
      </w:r>
    </w:p>
    <w:p w14:paraId="5820FE0B" w14:textId="77777777" w:rsidR="007070EA" w:rsidRDefault="008F62D9">
      <w:pPr>
        <w:pStyle w:val="Heading1"/>
        <w:spacing w:before="121"/>
      </w:pPr>
      <w:bookmarkStart w:id="12" w:name="Policy_exceptions_and_changes"/>
      <w:bookmarkEnd w:id="12"/>
      <w:r>
        <w:t>Policy</w:t>
      </w:r>
      <w:r>
        <w:rPr>
          <w:spacing w:val="-4"/>
        </w:rPr>
        <w:t xml:space="preserve"> </w:t>
      </w:r>
      <w:r>
        <w:t>exceptions</w:t>
      </w:r>
      <w:r>
        <w:rPr>
          <w:spacing w:val="-4"/>
        </w:rPr>
        <w:t xml:space="preserve"> </w:t>
      </w:r>
      <w:r>
        <w:t>and</w:t>
      </w:r>
      <w:r>
        <w:rPr>
          <w:spacing w:val="-7"/>
        </w:rPr>
        <w:t xml:space="preserve"> </w:t>
      </w:r>
      <w:r>
        <w:rPr>
          <w:spacing w:val="-2"/>
        </w:rPr>
        <w:t>changes</w:t>
      </w:r>
    </w:p>
    <w:p w14:paraId="5820FE0C" w14:textId="77777777" w:rsidR="007070EA" w:rsidRDefault="008F62D9">
      <w:pPr>
        <w:pStyle w:val="BodyText"/>
        <w:spacing w:line="276" w:lineRule="auto"/>
        <w:ind w:left="360" w:right="772"/>
      </w:pPr>
      <w:r>
        <w:t>Policies</w:t>
      </w:r>
      <w:r>
        <w:rPr>
          <w:spacing w:val="-2"/>
        </w:rPr>
        <w:t xml:space="preserve"> </w:t>
      </w:r>
      <w:r>
        <w:t>are</w:t>
      </w:r>
      <w:r>
        <w:rPr>
          <w:spacing w:val="-1"/>
        </w:rPr>
        <w:t xml:space="preserve"> </w:t>
      </w:r>
      <w:r>
        <w:t>designed</w:t>
      </w:r>
      <w:r>
        <w:rPr>
          <w:spacing w:val="-5"/>
        </w:rPr>
        <w:t xml:space="preserve"> </w:t>
      </w:r>
      <w:r>
        <w:t>to</w:t>
      </w:r>
      <w:r>
        <w:rPr>
          <w:spacing w:val="-3"/>
        </w:rPr>
        <w:t xml:space="preserve"> </w:t>
      </w:r>
      <w:r>
        <w:t>address</w:t>
      </w:r>
      <w:r>
        <w:rPr>
          <w:spacing w:val="-2"/>
        </w:rPr>
        <w:t xml:space="preserve"> </w:t>
      </w:r>
      <w:r>
        <w:t>common</w:t>
      </w:r>
      <w:r>
        <w:rPr>
          <w:spacing w:val="-3"/>
        </w:rPr>
        <w:t xml:space="preserve"> </w:t>
      </w:r>
      <w:r>
        <w:t>issues</w:t>
      </w:r>
      <w:r>
        <w:rPr>
          <w:spacing w:val="-2"/>
        </w:rPr>
        <w:t xml:space="preserve"> </w:t>
      </w:r>
      <w:r>
        <w:t>and</w:t>
      </w:r>
      <w:r>
        <w:rPr>
          <w:spacing w:val="-3"/>
        </w:rPr>
        <w:t xml:space="preserve"> </w:t>
      </w:r>
      <w:r>
        <w:t>ensure</w:t>
      </w:r>
      <w:r>
        <w:rPr>
          <w:spacing w:val="-1"/>
        </w:rPr>
        <w:t xml:space="preserve"> </w:t>
      </w:r>
      <w:r>
        <w:t>fairness</w:t>
      </w:r>
      <w:r>
        <w:rPr>
          <w:spacing w:val="-2"/>
        </w:rPr>
        <w:t xml:space="preserve"> </w:t>
      </w:r>
      <w:r>
        <w:t>for</w:t>
      </w:r>
      <w:r>
        <w:rPr>
          <w:spacing w:val="-2"/>
        </w:rPr>
        <w:t xml:space="preserve"> </w:t>
      </w:r>
      <w:r>
        <w:t>all.</w:t>
      </w:r>
      <w:r>
        <w:rPr>
          <w:spacing w:val="40"/>
        </w:rPr>
        <w:t xml:space="preserve"> </w:t>
      </w:r>
      <w:r>
        <w:t>We</w:t>
      </w:r>
      <w:r>
        <w:rPr>
          <w:spacing w:val="-1"/>
        </w:rPr>
        <w:t xml:space="preserve"> </w:t>
      </w:r>
      <w:r>
        <w:t>cannot</w:t>
      </w:r>
      <w:r>
        <w:rPr>
          <w:spacing w:val="-1"/>
        </w:rPr>
        <w:t xml:space="preserve"> </w:t>
      </w:r>
      <w:r>
        <w:t>anticipate</w:t>
      </w:r>
      <w:r>
        <w:rPr>
          <w:spacing w:val="-4"/>
        </w:rPr>
        <w:t xml:space="preserve"> </w:t>
      </w:r>
      <w:r>
        <w:t>every possible problem that may arise, and therefore policies can have limits and exceptions!</w:t>
      </w:r>
      <w:r>
        <w:rPr>
          <w:spacing w:val="40"/>
        </w:rPr>
        <w:t xml:space="preserve"> </w:t>
      </w:r>
      <w:r>
        <w:t>If you are experiencing problems in completing class work for any reason, please make an appointment to talk with one of us.</w:t>
      </w:r>
    </w:p>
    <w:p w14:paraId="5820FE0D" w14:textId="77777777" w:rsidR="007070EA" w:rsidRDefault="008F62D9">
      <w:pPr>
        <w:pStyle w:val="Heading1"/>
        <w:spacing w:before="200"/>
        <w:ind w:left="359"/>
      </w:pPr>
      <w:bookmarkStart w:id="13" w:name="Diversity_and_equity"/>
      <w:bookmarkEnd w:id="13"/>
      <w:r>
        <w:t>Diversity</w:t>
      </w:r>
      <w:r>
        <w:rPr>
          <w:spacing w:val="-5"/>
        </w:rPr>
        <w:t xml:space="preserve"> </w:t>
      </w:r>
      <w:r>
        <w:t>and</w:t>
      </w:r>
      <w:r>
        <w:rPr>
          <w:spacing w:val="-4"/>
        </w:rPr>
        <w:t xml:space="preserve"> </w:t>
      </w:r>
      <w:r>
        <w:rPr>
          <w:spacing w:val="-2"/>
        </w:rPr>
        <w:t>equity</w:t>
      </w:r>
    </w:p>
    <w:p w14:paraId="5820FE0E" w14:textId="77777777" w:rsidR="007070EA" w:rsidRDefault="008F62D9">
      <w:pPr>
        <w:pStyle w:val="BodyText"/>
        <w:spacing w:line="276" w:lineRule="auto"/>
        <w:ind w:left="360" w:right="689"/>
      </w:pPr>
      <w:r>
        <w:rPr>
          <w:color w:val="2C3A45"/>
        </w:rPr>
        <w:t>It is</w:t>
      </w:r>
      <w:r>
        <w:rPr>
          <w:color w:val="2C3A45"/>
          <w:spacing w:val="-1"/>
        </w:rPr>
        <w:t xml:space="preserve"> </w:t>
      </w:r>
      <w:r>
        <w:rPr>
          <w:color w:val="2C3A45"/>
        </w:rPr>
        <w:t>our intent</w:t>
      </w:r>
      <w:r>
        <w:rPr>
          <w:color w:val="2C3A45"/>
          <w:spacing w:val="-1"/>
        </w:rPr>
        <w:t xml:space="preserve"> </w:t>
      </w:r>
      <w:r>
        <w:rPr>
          <w:color w:val="2C3A45"/>
        </w:rPr>
        <w:t>to create</w:t>
      </w:r>
      <w:r>
        <w:rPr>
          <w:color w:val="2C3A45"/>
          <w:spacing w:val="-1"/>
        </w:rPr>
        <w:t xml:space="preserve"> </w:t>
      </w:r>
      <w:r>
        <w:rPr>
          <w:color w:val="2C3A45"/>
        </w:rPr>
        <w:t>a learning environment that supports all students.</w:t>
      </w:r>
      <w:r>
        <w:rPr>
          <w:color w:val="2C3A45"/>
          <w:spacing w:val="-2"/>
        </w:rPr>
        <w:t xml:space="preserve"> </w:t>
      </w:r>
      <w:r>
        <w:rPr>
          <w:color w:val="2C3A45"/>
        </w:rPr>
        <w:t>We believe the</w:t>
      </w:r>
      <w:r>
        <w:rPr>
          <w:color w:val="2C3A45"/>
          <w:spacing w:val="-1"/>
        </w:rPr>
        <w:t xml:space="preserve"> </w:t>
      </w:r>
      <w:r>
        <w:rPr>
          <w:color w:val="2C3A45"/>
        </w:rPr>
        <w:t>diversity that you bring to this class should be viewed as a resource, strength, and benefit. We strive to present materials and activities that are respectful of gender identity, sexuality, disability, age, socioeconomic status,</w:t>
      </w:r>
      <w:r>
        <w:rPr>
          <w:color w:val="2C3A45"/>
          <w:spacing w:val="-5"/>
        </w:rPr>
        <w:t xml:space="preserve"> </w:t>
      </w:r>
      <w:r>
        <w:rPr>
          <w:color w:val="2C3A45"/>
        </w:rPr>
        <w:t>ethnicity,</w:t>
      </w:r>
      <w:r>
        <w:rPr>
          <w:color w:val="2C3A45"/>
          <w:spacing w:val="-3"/>
        </w:rPr>
        <w:t xml:space="preserve"> </w:t>
      </w:r>
      <w:r>
        <w:rPr>
          <w:color w:val="2C3A45"/>
        </w:rPr>
        <w:t>race,</w:t>
      </w:r>
      <w:r>
        <w:rPr>
          <w:color w:val="2C3A45"/>
          <w:spacing w:val="-3"/>
        </w:rPr>
        <w:t xml:space="preserve"> </w:t>
      </w:r>
      <w:r>
        <w:rPr>
          <w:color w:val="2C3A45"/>
        </w:rPr>
        <w:t>nationality,</w:t>
      </w:r>
      <w:r>
        <w:rPr>
          <w:color w:val="2C3A45"/>
          <w:spacing w:val="-5"/>
        </w:rPr>
        <w:t xml:space="preserve"> </w:t>
      </w:r>
      <w:r>
        <w:rPr>
          <w:color w:val="2C3A45"/>
        </w:rPr>
        <w:t>religion,</w:t>
      </w:r>
      <w:r>
        <w:rPr>
          <w:color w:val="2C3A45"/>
          <w:spacing w:val="-3"/>
        </w:rPr>
        <w:t xml:space="preserve"> </w:t>
      </w:r>
      <w:r>
        <w:rPr>
          <w:color w:val="2C3A45"/>
        </w:rPr>
        <w:t>and</w:t>
      </w:r>
      <w:r>
        <w:rPr>
          <w:color w:val="2C3A45"/>
          <w:spacing w:val="-4"/>
        </w:rPr>
        <w:t xml:space="preserve"> </w:t>
      </w:r>
      <w:r>
        <w:rPr>
          <w:color w:val="2C3A45"/>
        </w:rPr>
        <w:t>culture.</w:t>
      </w:r>
      <w:r>
        <w:rPr>
          <w:color w:val="2C3A45"/>
          <w:spacing w:val="-3"/>
        </w:rPr>
        <w:t xml:space="preserve"> </w:t>
      </w:r>
      <w:r>
        <w:rPr>
          <w:color w:val="2C3A45"/>
        </w:rPr>
        <w:t>Your</w:t>
      </w:r>
      <w:r>
        <w:rPr>
          <w:color w:val="2C3A45"/>
          <w:spacing w:val="-3"/>
        </w:rPr>
        <w:t xml:space="preserve"> </w:t>
      </w:r>
      <w:r>
        <w:rPr>
          <w:color w:val="2C3A45"/>
        </w:rPr>
        <w:t>suggestions</w:t>
      </w:r>
      <w:r>
        <w:rPr>
          <w:color w:val="2C3A45"/>
          <w:spacing w:val="-3"/>
        </w:rPr>
        <w:t xml:space="preserve"> </w:t>
      </w:r>
      <w:r>
        <w:rPr>
          <w:color w:val="2C3A45"/>
        </w:rPr>
        <w:t>are</w:t>
      </w:r>
      <w:r>
        <w:rPr>
          <w:color w:val="2C3A45"/>
          <w:spacing w:val="-2"/>
        </w:rPr>
        <w:t xml:space="preserve"> </w:t>
      </w:r>
      <w:r>
        <w:rPr>
          <w:color w:val="2C3A45"/>
        </w:rPr>
        <w:t>encouraged</w:t>
      </w:r>
      <w:r>
        <w:rPr>
          <w:color w:val="2C3A45"/>
          <w:spacing w:val="-4"/>
        </w:rPr>
        <w:t xml:space="preserve"> </w:t>
      </w:r>
      <w:r>
        <w:rPr>
          <w:color w:val="2C3A45"/>
        </w:rPr>
        <w:t>to</w:t>
      </w:r>
      <w:r>
        <w:rPr>
          <w:color w:val="2C3A45"/>
          <w:spacing w:val="-2"/>
        </w:rPr>
        <w:t xml:space="preserve"> </w:t>
      </w:r>
      <w:r>
        <w:rPr>
          <w:color w:val="2C3A45"/>
        </w:rPr>
        <w:t>improve</w:t>
      </w:r>
      <w:r>
        <w:rPr>
          <w:color w:val="2C3A45"/>
          <w:spacing w:val="-5"/>
        </w:rPr>
        <w:t xml:space="preserve"> </w:t>
      </w:r>
      <w:r>
        <w:rPr>
          <w:color w:val="2C3A45"/>
        </w:rPr>
        <w:t xml:space="preserve">the course’s effectiveness personally, or for other students or student groups. For ideas, questions, or concerns related to diversity, equity, and inclusion in the Biology Department, please reach out to </w:t>
      </w:r>
      <w:r>
        <w:t>bio-</w:t>
      </w:r>
      <w:hyperlink r:id="rId16">
        <w:r>
          <w:rPr>
            <w:spacing w:val="-2"/>
          </w:rPr>
          <w:t>diversity@geneseo.edu</w:t>
        </w:r>
        <w:r>
          <w:rPr>
            <w:color w:val="2C3A45"/>
            <w:spacing w:val="-2"/>
          </w:rPr>
          <w:t>.</w:t>
        </w:r>
      </w:hyperlink>
    </w:p>
    <w:p w14:paraId="5820FE0F" w14:textId="77777777" w:rsidR="007070EA" w:rsidRDefault="007070EA">
      <w:pPr>
        <w:pStyle w:val="BodyText"/>
        <w:spacing w:line="276" w:lineRule="auto"/>
        <w:sectPr w:rsidR="007070EA">
          <w:pgSz w:w="12240" w:h="15840"/>
          <w:pgMar w:top="1400" w:right="720" w:bottom="1260" w:left="1080" w:header="0" w:footer="1063" w:gutter="0"/>
          <w:cols w:space="720"/>
        </w:sectPr>
      </w:pPr>
    </w:p>
    <w:p w14:paraId="5820FE10" w14:textId="77777777" w:rsidR="007070EA" w:rsidRDefault="008F62D9">
      <w:pPr>
        <w:spacing w:before="39"/>
        <w:ind w:left="2" w:right="358"/>
        <w:jc w:val="center"/>
        <w:rPr>
          <w:b/>
        </w:rPr>
      </w:pPr>
      <w:r>
        <w:rPr>
          <w:b/>
        </w:rPr>
        <w:lastRenderedPageBreak/>
        <w:t>Biology</w:t>
      </w:r>
      <w:r>
        <w:rPr>
          <w:b/>
          <w:spacing w:val="-7"/>
        </w:rPr>
        <w:t xml:space="preserve"> </w:t>
      </w:r>
      <w:r>
        <w:rPr>
          <w:b/>
          <w:spacing w:val="-5"/>
        </w:rPr>
        <w:t>398</w:t>
      </w:r>
    </w:p>
    <w:p w14:paraId="5820FE11" w14:textId="77777777" w:rsidR="007070EA" w:rsidRDefault="008F62D9">
      <w:pPr>
        <w:ind w:left="3657" w:right="4014" w:hanging="6"/>
        <w:jc w:val="center"/>
        <w:rPr>
          <w:b/>
        </w:rPr>
      </w:pPr>
      <w:r>
        <w:rPr>
          <w:b/>
        </w:rPr>
        <w:t>Biology Laboratory Pedagogy Course</w:t>
      </w:r>
      <w:r>
        <w:rPr>
          <w:b/>
          <w:spacing w:val="-10"/>
        </w:rPr>
        <w:t xml:space="preserve"> </w:t>
      </w:r>
      <w:r>
        <w:rPr>
          <w:b/>
        </w:rPr>
        <w:t>Syllabus</w:t>
      </w:r>
      <w:r>
        <w:rPr>
          <w:b/>
          <w:spacing w:val="-10"/>
        </w:rPr>
        <w:t xml:space="preserve"> </w:t>
      </w:r>
      <w:r>
        <w:rPr>
          <w:b/>
        </w:rPr>
        <w:t>–</w:t>
      </w:r>
      <w:r>
        <w:rPr>
          <w:b/>
          <w:spacing w:val="-10"/>
        </w:rPr>
        <w:t xml:space="preserve"> </w:t>
      </w:r>
      <w:r>
        <w:rPr>
          <w:b/>
        </w:rPr>
        <w:t>Spring,</w:t>
      </w:r>
      <w:r>
        <w:rPr>
          <w:b/>
          <w:spacing w:val="-10"/>
        </w:rPr>
        <w:t xml:space="preserve"> </w:t>
      </w:r>
      <w:r>
        <w:rPr>
          <w:b/>
        </w:rPr>
        <w:t>2025 Monday, 4:30 – 5:20 PM</w:t>
      </w:r>
    </w:p>
    <w:p w14:paraId="5820FE12" w14:textId="77777777" w:rsidR="007070EA" w:rsidRDefault="008F62D9">
      <w:pPr>
        <w:spacing w:line="267" w:lineRule="exact"/>
        <w:ind w:right="358"/>
        <w:jc w:val="center"/>
        <w:rPr>
          <w:b/>
        </w:rPr>
      </w:pPr>
      <w:r>
        <w:rPr>
          <w:b/>
        </w:rPr>
        <w:t>ISC</w:t>
      </w:r>
      <w:r>
        <w:rPr>
          <w:b/>
          <w:spacing w:val="-5"/>
        </w:rPr>
        <w:t xml:space="preserve"> 101</w:t>
      </w:r>
    </w:p>
    <w:p w14:paraId="5820FE13" w14:textId="77777777" w:rsidR="007070EA" w:rsidRDefault="007070EA">
      <w:pPr>
        <w:pStyle w:val="BodyText"/>
        <w:rPr>
          <w:b/>
        </w:rPr>
      </w:pPr>
    </w:p>
    <w:p w14:paraId="5820FE14" w14:textId="77777777" w:rsidR="007070EA" w:rsidRDefault="008F62D9">
      <w:pPr>
        <w:spacing w:before="1"/>
        <w:ind w:left="359"/>
        <w:rPr>
          <w:b/>
        </w:rPr>
      </w:pPr>
      <w:r>
        <w:rPr>
          <w:b/>
          <w:spacing w:val="-2"/>
        </w:rPr>
        <w:t>Instructors:</w:t>
      </w:r>
    </w:p>
    <w:p w14:paraId="5820FE15" w14:textId="77777777" w:rsidR="007070EA" w:rsidRDefault="008F62D9">
      <w:pPr>
        <w:ind w:left="719"/>
        <w:rPr>
          <w:b/>
        </w:rPr>
      </w:pPr>
      <w:r>
        <w:rPr>
          <w:b/>
        </w:rPr>
        <w:t>Dr.</w:t>
      </w:r>
      <w:r>
        <w:rPr>
          <w:b/>
          <w:spacing w:val="-3"/>
        </w:rPr>
        <w:t xml:space="preserve"> </w:t>
      </w:r>
      <w:r>
        <w:rPr>
          <w:b/>
        </w:rPr>
        <w:t>Robert</w:t>
      </w:r>
      <w:r>
        <w:rPr>
          <w:b/>
          <w:spacing w:val="-2"/>
        </w:rPr>
        <w:t xml:space="preserve"> Feissner</w:t>
      </w:r>
    </w:p>
    <w:p w14:paraId="5820FE16" w14:textId="77777777" w:rsidR="007070EA" w:rsidRDefault="008F62D9">
      <w:pPr>
        <w:pStyle w:val="BodyText"/>
        <w:ind w:left="719"/>
      </w:pPr>
      <w:r>
        <w:t>Office:</w:t>
      </w:r>
      <w:r>
        <w:rPr>
          <w:spacing w:val="-4"/>
        </w:rPr>
        <w:t xml:space="preserve"> </w:t>
      </w:r>
      <w:r>
        <w:t>ISC</w:t>
      </w:r>
      <w:r>
        <w:rPr>
          <w:spacing w:val="-2"/>
        </w:rPr>
        <w:t xml:space="preserve"> </w:t>
      </w:r>
      <w:r>
        <w:rPr>
          <w:spacing w:val="-5"/>
        </w:rPr>
        <w:t>356</w:t>
      </w:r>
    </w:p>
    <w:p w14:paraId="5820FE17" w14:textId="77777777" w:rsidR="007070EA" w:rsidRDefault="008F62D9">
      <w:pPr>
        <w:pStyle w:val="BodyText"/>
        <w:ind w:left="719"/>
      </w:pPr>
      <w:r>
        <w:t>Phone:</w:t>
      </w:r>
      <w:r>
        <w:rPr>
          <w:spacing w:val="-7"/>
        </w:rPr>
        <w:t xml:space="preserve"> </w:t>
      </w:r>
      <w:r>
        <w:t>245-</w:t>
      </w:r>
      <w:r>
        <w:rPr>
          <w:spacing w:val="-4"/>
        </w:rPr>
        <w:t>5022</w:t>
      </w:r>
    </w:p>
    <w:p w14:paraId="5820FE18" w14:textId="77777777" w:rsidR="007070EA" w:rsidRDefault="008F62D9">
      <w:pPr>
        <w:pStyle w:val="BodyText"/>
        <w:ind w:left="719"/>
      </w:pPr>
      <w:r>
        <w:t>e-mail:</w:t>
      </w:r>
      <w:r>
        <w:rPr>
          <w:spacing w:val="-4"/>
        </w:rPr>
        <w:t xml:space="preserve"> </w:t>
      </w:r>
      <w:hyperlink r:id="rId17">
        <w:r>
          <w:rPr>
            <w:color w:val="0000FF"/>
            <w:spacing w:val="-2"/>
            <w:u w:val="single" w:color="0000FF"/>
          </w:rPr>
          <w:t>feissner@geneseo.edu</w:t>
        </w:r>
      </w:hyperlink>
    </w:p>
    <w:p w14:paraId="5820FE19" w14:textId="77777777" w:rsidR="007070EA" w:rsidRDefault="008F62D9">
      <w:pPr>
        <w:pStyle w:val="BodyText"/>
        <w:spacing w:before="1"/>
        <w:ind w:left="720"/>
      </w:pPr>
      <w:r>
        <w:t>Office</w:t>
      </w:r>
      <w:r>
        <w:rPr>
          <w:spacing w:val="-5"/>
        </w:rPr>
        <w:t xml:space="preserve"> </w:t>
      </w:r>
      <w:r>
        <w:t>hours:</w:t>
      </w:r>
      <w:r>
        <w:rPr>
          <w:spacing w:val="40"/>
        </w:rPr>
        <w:t xml:space="preserve"> </w:t>
      </w:r>
      <w:r>
        <w:t>MW</w:t>
      </w:r>
      <w:r>
        <w:rPr>
          <w:spacing w:val="-6"/>
        </w:rPr>
        <w:t xml:space="preserve"> </w:t>
      </w:r>
      <w:r>
        <w:t>1:00-1:50,</w:t>
      </w:r>
      <w:r>
        <w:rPr>
          <w:spacing w:val="-3"/>
        </w:rPr>
        <w:t xml:space="preserve"> </w:t>
      </w:r>
      <w:r>
        <w:t>F,</w:t>
      </w:r>
      <w:r>
        <w:rPr>
          <w:spacing w:val="-6"/>
        </w:rPr>
        <w:t xml:space="preserve"> </w:t>
      </w:r>
      <w:r>
        <w:t>10:30-11:20,</w:t>
      </w:r>
      <w:r>
        <w:rPr>
          <w:spacing w:val="-4"/>
        </w:rPr>
        <w:t xml:space="preserve"> </w:t>
      </w:r>
      <w:r>
        <w:t>and</w:t>
      </w:r>
      <w:r>
        <w:rPr>
          <w:spacing w:val="-5"/>
        </w:rPr>
        <w:t xml:space="preserve"> </w:t>
      </w:r>
      <w:r>
        <w:t>by</w:t>
      </w:r>
      <w:r>
        <w:rPr>
          <w:spacing w:val="-4"/>
        </w:rPr>
        <w:t xml:space="preserve"> </w:t>
      </w:r>
      <w:r>
        <w:rPr>
          <w:spacing w:val="-2"/>
        </w:rPr>
        <w:t>appointment.</w:t>
      </w:r>
    </w:p>
    <w:p w14:paraId="5820FE1A" w14:textId="77777777" w:rsidR="007070EA" w:rsidRDefault="007070EA">
      <w:pPr>
        <w:pStyle w:val="BodyText"/>
      </w:pPr>
    </w:p>
    <w:p w14:paraId="5820FE1B" w14:textId="77777777" w:rsidR="007070EA" w:rsidRDefault="008F62D9">
      <w:pPr>
        <w:pStyle w:val="Heading1"/>
        <w:spacing w:line="268" w:lineRule="exact"/>
        <w:ind w:left="720"/>
      </w:pPr>
      <w:r>
        <w:t>Course</w:t>
      </w:r>
      <w:r>
        <w:rPr>
          <w:spacing w:val="-5"/>
        </w:rPr>
        <w:t xml:space="preserve"> </w:t>
      </w:r>
      <w:r>
        <w:t>description</w:t>
      </w:r>
      <w:r>
        <w:rPr>
          <w:spacing w:val="-5"/>
        </w:rPr>
        <w:t xml:space="preserve"> </w:t>
      </w:r>
      <w:r>
        <w:t>&amp;</w:t>
      </w:r>
      <w:r>
        <w:rPr>
          <w:spacing w:val="-6"/>
        </w:rPr>
        <w:t xml:space="preserve"> </w:t>
      </w:r>
      <w:r>
        <w:t>Teaching</w:t>
      </w:r>
      <w:r>
        <w:rPr>
          <w:spacing w:val="-3"/>
        </w:rPr>
        <w:t xml:space="preserve"> </w:t>
      </w:r>
      <w:r>
        <w:rPr>
          <w:spacing w:val="-2"/>
        </w:rPr>
        <w:t>Philosophy:</w:t>
      </w:r>
    </w:p>
    <w:p w14:paraId="5820FE1C" w14:textId="77777777" w:rsidR="007070EA" w:rsidRDefault="008F62D9">
      <w:pPr>
        <w:pStyle w:val="BodyText"/>
        <w:ind w:left="720" w:right="1085" w:firstLine="720"/>
      </w:pPr>
      <w:r>
        <w:t>Students enrolled in Biology 398: Biology Laboratory Pedagogy, will be concurrently enrolled in Biol 398: Biology Lab Instructor:</w:t>
      </w:r>
      <w:r>
        <w:rPr>
          <w:spacing w:val="40"/>
        </w:rPr>
        <w:t xml:space="preserve"> </w:t>
      </w:r>
      <w:r>
        <w:t>General Biology, Human Biology, or Contemporary Biology.</w:t>
      </w:r>
      <w:r>
        <w:rPr>
          <w:spacing w:val="40"/>
        </w:rPr>
        <w:t xml:space="preserve"> </w:t>
      </w:r>
      <w:r>
        <w:t>The pedagogy course will award one credit of pedagogy seminar.</w:t>
      </w:r>
      <w:r>
        <w:rPr>
          <w:spacing w:val="40"/>
        </w:rPr>
        <w:t xml:space="preserve"> </w:t>
      </w:r>
      <w:r>
        <w:t>This course will provide</w:t>
      </w:r>
      <w:r>
        <w:rPr>
          <w:spacing w:val="-5"/>
        </w:rPr>
        <w:t xml:space="preserve"> </w:t>
      </w:r>
      <w:r>
        <w:t>a</w:t>
      </w:r>
      <w:r>
        <w:rPr>
          <w:spacing w:val="-3"/>
        </w:rPr>
        <w:t xml:space="preserve"> </w:t>
      </w:r>
      <w:r>
        <w:t>framework</w:t>
      </w:r>
      <w:r>
        <w:rPr>
          <w:spacing w:val="-2"/>
        </w:rPr>
        <w:t xml:space="preserve"> </w:t>
      </w:r>
      <w:r>
        <w:t>for</w:t>
      </w:r>
      <w:r>
        <w:rPr>
          <w:spacing w:val="-3"/>
        </w:rPr>
        <w:t xml:space="preserve"> </w:t>
      </w:r>
      <w:r>
        <w:t>preparing</w:t>
      </w:r>
      <w:r>
        <w:rPr>
          <w:spacing w:val="-4"/>
        </w:rPr>
        <w:t xml:space="preserve"> </w:t>
      </w:r>
      <w:r>
        <w:t>to</w:t>
      </w:r>
      <w:r>
        <w:rPr>
          <w:spacing w:val="-4"/>
        </w:rPr>
        <w:t xml:space="preserve"> </w:t>
      </w:r>
      <w:r>
        <w:t>teach</w:t>
      </w:r>
      <w:r>
        <w:rPr>
          <w:spacing w:val="-6"/>
        </w:rPr>
        <w:t xml:space="preserve"> </w:t>
      </w:r>
      <w:r>
        <w:t>introductory</w:t>
      </w:r>
      <w:r>
        <w:rPr>
          <w:spacing w:val="-4"/>
        </w:rPr>
        <w:t xml:space="preserve"> </w:t>
      </w:r>
      <w:r>
        <w:t>Biology</w:t>
      </w:r>
      <w:r>
        <w:rPr>
          <w:spacing w:val="-2"/>
        </w:rPr>
        <w:t xml:space="preserve"> </w:t>
      </w:r>
      <w:r>
        <w:t>labs</w:t>
      </w:r>
      <w:r>
        <w:rPr>
          <w:spacing w:val="-3"/>
        </w:rPr>
        <w:t xml:space="preserve"> </w:t>
      </w:r>
      <w:r>
        <w:t>and</w:t>
      </w:r>
      <w:r>
        <w:rPr>
          <w:spacing w:val="-4"/>
        </w:rPr>
        <w:t xml:space="preserve"> </w:t>
      </w:r>
      <w:r>
        <w:t>will</w:t>
      </w:r>
      <w:r>
        <w:rPr>
          <w:spacing w:val="-3"/>
        </w:rPr>
        <w:t xml:space="preserve"> </w:t>
      </w:r>
      <w:r>
        <w:t>provide</w:t>
      </w:r>
      <w:r>
        <w:rPr>
          <w:spacing w:val="-5"/>
        </w:rPr>
        <w:t xml:space="preserve"> </w:t>
      </w:r>
      <w:r>
        <w:t>discussion and class activities to cultivate reflective teaching practice.</w:t>
      </w:r>
      <w:r>
        <w:rPr>
          <w:spacing w:val="40"/>
        </w:rPr>
        <w:t xml:space="preserve"> </w:t>
      </w:r>
      <w:r>
        <w:t>Classes will model appropriate instructional techniques for use in Biology laboratory classes.</w:t>
      </w:r>
      <w:r>
        <w:rPr>
          <w:spacing w:val="40"/>
        </w:rPr>
        <w:t xml:space="preserve"> </w:t>
      </w:r>
      <w:r>
        <w:t>In addition, through readings and class discussion, we will explore relevant pedagogical issues.</w:t>
      </w:r>
    </w:p>
    <w:p w14:paraId="5820FE1D" w14:textId="77777777" w:rsidR="007070EA" w:rsidRDefault="007070EA">
      <w:pPr>
        <w:pStyle w:val="BodyText"/>
      </w:pPr>
    </w:p>
    <w:p w14:paraId="5820FE1E" w14:textId="77777777" w:rsidR="007070EA" w:rsidRDefault="008F62D9">
      <w:pPr>
        <w:pStyle w:val="Heading1"/>
        <w:spacing w:before="1"/>
        <w:ind w:left="720"/>
      </w:pPr>
      <w:r>
        <w:t>Class</w:t>
      </w:r>
      <w:r>
        <w:rPr>
          <w:spacing w:val="-3"/>
        </w:rPr>
        <w:t xml:space="preserve"> </w:t>
      </w:r>
      <w:r>
        <w:t>Meeting</w:t>
      </w:r>
      <w:r>
        <w:rPr>
          <w:spacing w:val="-5"/>
        </w:rPr>
        <w:t xml:space="preserve"> </w:t>
      </w:r>
      <w:r>
        <w:t>Times</w:t>
      </w:r>
      <w:r>
        <w:rPr>
          <w:spacing w:val="-3"/>
        </w:rPr>
        <w:t xml:space="preserve"> </w:t>
      </w:r>
      <w:r>
        <w:t>and</w:t>
      </w:r>
      <w:r>
        <w:rPr>
          <w:spacing w:val="-4"/>
        </w:rPr>
        <w:t xml:space="preserve"> </w:t>
      </w:r>
      <w:r>
        <w:rPr>
          <w:spacing w:val="-2"/>
        </w:rPr>
        <w:t>Requirements:</w:t>
      </w:r>
    </w:p>
    <w:p w14:paraId="5820FE1F" w14:textId="77777777" w:rsidR="007070EA" w:rsidRDefault="008F62D9">
      <w:pPr>
        <w:pStyle w:val="BodyText"/>
        <w:ind w:left="720" w:right="1141" w:firstLine="720"/>
      </w:pPr>
      <w:r>
        <w:t>It</w:t>
      </w:r>
      <w:r>
        <w:rPr>
          <w:spacing w:val="-1"/>
        </w:rPr>
        <w:t xml:space="preserve"> </w:t>
      </w:r>
      <w:r>
        <w:t>is</w:t>
      </w:r>
      <w:r>
        <w:rPr>
          <w:spacing w:val="-2"/>
        </w:rPr>
        <w:t xml:space="preserve"> </w:t>
      </w:r>
      <w:r>
        <w:t>expected</w:t>
      </w:r>
      <w:r>
        <w:rPr>
          <w:spacing w:val="-3"/>
        </w:rPr>
        <w:t xml:space="preserve"> </w:t>
      </w:r>
      <w:r>
        <w:t>that</w:t>
      </w:r>
      <w:r>
        <w:rPr>
          <w:spacing w:val="-4"/>
        </w:rPr>
        <w:t xml:space="preserve"> </w:t>
      </w:r>
      <w:r>
        <w:t>all</w:t>
      </w:r>
      <w:r>
        <w:rPr>
          <w:spacing w:val="-2"/>
        </w:rPr>
        <w:t xml:space="preserve"> </w:t>
      </w:r>
      <w:r>
        <w:t>students</w:t>
      </w:r>
      <w:r>
        <w:rPr>
          <w:spacing w:val="-2"/>
        </w:rPr>
        <w:t xml:space="preserve"> </w:t>
      </w:r>
      <w:r>
        <w:t>will</w:t>
      </w:r>
      <w:r>
        <w:rPr>
          <w:spacing w:val="-2"/>
        </w:rPr>
        <w:t xml:space="preserve"> </w:t>
      </w:r>
      <w:r>
        <w:t>participate</w:t>
      </w:r>
      <w:r>
        <w:rPr>
          <w:spacing w:val="-1"/>
        </w:rPr>
        <w:t xml:space="preserve"> </w:t>
      </w:r>
      <w:r>
        <w:t>in</w:t>
      </w:r>
      <w:r>
        <w:rPr>
          <w:spacing w:val="-4"/>
        </w:rPr>
        <w:t xml:space="preserve"> </w:t>
      </w:r>
      <w:r>
        <w:t>class</w:t>
      </w:r>
      <w:r>
        <w:rPr>
          <w:spacing w:val="-4"/>
        </w:rPr>
        <w:t xml:space="preserve"> </w:t>
      </w:r>
      <w:r>
        <w:t>every</w:t>
      </w:r>
      <w:r>
        <w:rPr>
          <w:spacing w:val="-3"/>
        </w:rPr>
        <w:t xml:space="preserve"> </w:t>
      </w:r>
      <w:r>
        <w:t>week</w:t>
      </w:r>
      <w:r>
        <w:rPr>
          <w:spacing w:val="-1"/>
        </w:rPr>
        <w:t xml:space="preserve"> </w:t>
      </w:r>
      <w:r>
        <w:t>during</w:t>
      </w:r>
      <w:r>
        <w:rPr>
          <w:spacing w:val="-3"/>
        </w:rPr>
        <w:t xml:space="preserve"> </w:t>
      </w:r>
      <w:r>
        <w:t>the</w:t>
      </w:r>
      <w:r>
        <w:rPr>
          <w:spacing w:val="-4"/>
        </w:rPr>
        <w:t xml:space="preserve"> </w:t>
      </w:r>
      <w:r>
        <w:t>semester for which labs are in session.</w:t>
      </w:r>
      <w:r>
        <w:rPr>
          <w:spacing w:val="40"/>
        </w:rPr>
        <w:t xml:space="preserve"> </w:t>
      </w:r>
      <w:r>
        <w:t>A general schedule of topics for discussion can be found on the last page of this syllabus.</w:t>
      </w:r>
    </w:p>
    <w:p w14:paraId="5820FE20" w14:textId="77777777" w:rsidR="007070EA" w:rsidRDefault="008F62D9">
      <w:pPr>
        <w:pStyle w:val="Heading1"/>
        <w:spacing w:before="267"/>
        <w:ind w:left="719"/>
      </w:pPr>
      <w:r>
        <w:t>Text</w:t>
      </w:r>
      <w:r>
        <w:rPr>
          <w:spacing w:val="-2"/>
        </w:rPr>
        <w:t xml:space="preserve"> </w:t>
      </w:r>
      <w:r>
        <w:t>and</w:t>
      </w:r>
      <w:r>
        <w:rPr>
          <w:spacing w:val="-2"/>
        </w:rPr>
        <w:t xml:space="preserve"> materials:</w:t>
      </w:r>
    </w:p>
    <w:p w14:paraId="5820FE21" w14:textId="77777777" w:rsidR="007070EA" w:rsidRDefault="008F62D9">
      <w:pPr>
        <w:pStyle w:val="BodyText"/>
        <w:ind w:left="719" w:right="1085" w:firstLine="720"/>
      </w:pPr>
      <w:r>
        <w:t>Lab</w:t>
      </w:r>
      <w:r>
        <w:rPr>
          <w:spacing w:val="-3"/>
        </w:rPr>
        <w:t xml:space="preserve"> </w:t>
      </w:r>
      <w:r>
        <w:t>exercises</w:t>
      </w:r>
      <w:r>
        <w:rPr>
          <w:spacing w:val="-2"/>
        </w:rPr>
        <w:t xml:space="preserve"> </w:t>
      </w:r>
      <w:r>
        <w:t>and</w:t>
      </w:r>
      <w:r>
        <w:rPr>
          <w:spacing w:val="-3"/>
        </w:rPr>
        <w:t xml:space="preserve"> </w:t>
      </w:r>
      <w:r>
        <w:t>ULI</w:t>
      </w:r>
      <w:r>
        <w:rPr>
          <w:spacing w:val="-2"/>
        </w:rPr>
        <w:t xml:space="preserve"> </w:t>
      </w:r>
      <w:r>
        <w:t>preparation</w:t>
      </w:r>
      <w:r>
        <w:rPr>
          <w:spacing w:val="-3"/>
        </w:rPr>
        <w:t xml:space="preserve"> </w:t>
      </w:r>
      <w:r>
        <w:t>guides</w:t>
      </w:r>
      <w:r>
        <w:rPr>
          <w:spacing w:val="-4"/>
        </w:rPr>
        <w:t xml:space="preserve"> </w:t>
      </w:r>
      <w:r>
        <w:t>for</w:t>
      </w:r>
      <w:r>
        <w:rPr>
          <w:spacing w:val="-4"/>
        </w:rPr>
        <w:t xml:space="preserve"> </w:t>
      </w:r>
      <w:r>
        <w:t>Biol</w:t>
      </w:r>
      <w:r>
        <w:rPr>
          <w:spacing w:val="-5"/>
        </w:rPr>
        <w:t xml:space="preserve"> </w:t>
      </w:r>
      <w:r>
        <w:t>398</w:t>
      </w:r>
      <w:r>
        <w:rPr>
          <w:spacing w:val="-3"/>
        </w:rPr>
        <w:t xml:space="preserve"> </w:t>
      </w:r>
      <w:r>
        <w:t>will</w:t>
      </w:r>
      <w:r>
        <w:rPr>
          <w:spacing w:val="-2"/>
        </w:rPr>
        <w:t xml:space="preserve"> </w:t>
      </w:r>
      <w:r>
        <w:t>be</w:t>
      </w:r>
      <w:r>
        <w:rPr>
          <w:spacing w:val="-1"/>
        </w:rPr>
        <w:t xml:space="preserve"> </w:t>
      </w:r>
      <w:r>
        <w:t>available</w:t>
      </w:r>
      <w:r>
        <w:rPr>
          <w:spacing w:val="-4"/>
        </w:rPr>
        <w:t xml:space="preserve"> </w:t>
      </w:r>
      <w:r>
        <w:t>on-line.</w:t>
      </w:r>
      <w:r>
        <w:rPr>
          <w:spacing w:val="40"/>
        </w:rPr>
        <w:t xml:space="preserve"> </w:t>
      </w:r>
      <w:r>
        <w:t>While</w:t>
      </w:r>
      <w:r>
        <w:rPr>
          <w:spacing w:val="-1"/>
        </w:rPr>
        <w:t xml:space="preserve"> </w:t>
      </w:r>
      <w:r>
        <w:t>no textbooks are required for the course, an introductory biology textbook is often useful.</w:t>
      </w:r>
      <w:r>
        <w:rPr>
          <w:spacing w:val="40"/>
        </w:rPr>
        <w:t xml:space="preserve"> </w:t>
      </w:r>
      <w:r>
        <w:t>In addition, for our seminar class meetings we will use journal and web-based articles that will be available through Brightspace or handed out ahead of time.</w:t>
      </w:r>
      <w:r>
        <w:rPr>
          <w:spacing w:val="40"/>
        </w:rPr>
        <w:t xml:space="preserve"> </w:t>
      </w:r>
      <w:r>
        <w:t>Most of these will be quite short and are intended to stimulate reflection.</w:t>
      </w:r>
    </w:p>
    <w:p w14:paraId="5820FE22" w14:textId="77777777" w:rsidR="007070EA" w:rsidRDefault="008F62D9">
      <w:pPr>
        <w:pStyle w:val="Heading1"/>
        <w:spacing w:before="267"/>
        <w:ind w:left="719"/>
      </w:pPr>
      <w:r>
        <w:rPr>
          <w:spacing w:val="-2"/>
        </w:rPr>
        <w:t>Evaluation:</w:t>
      </w:r>
    </w:p>
    <w:p w14:paraId="5820FE23" w14:textId="77777777" w:rsidR="007070EA" w:rsidRDefault="007070EA">
      <w:pPr>
        <w:pStyle w:val="BodyText"/>
        <w:spacing w:before="41" w:after="1"/>
        <w:rPr>
          <w:b/>
          <w:sz w:val="20"/>
        </w:rPr>
      </w:pPr>
    </w:p>
    <w:tbl>
      <w:tblPr>
        <w:tblW w:w="0" w:type="auto"/>
        <w:tblInd w:w="159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595"/>
        <w:gridCol w:w="5786"/>
        <w:gridCol w:w="878"/>
      </w:tblGrid>
      <w:tr w:rsidR="007070EA" w14:paraId="5820FE27" w14:textId="77777777">
        <w:trPr>
          <w:trHeight w:val="269"/>
        </w:trPr>
        <w:tc>
          <w:tcPr>
            <w:tcW w:w="595" w:type="dxa"/>
            <w:tcBorders>
              <w:bottom w:val="single" w:sz="6" w:space="0" w:color="000000"/>
              <w:right w:val="single" w:sz="6" w:space="0" w:color="000000"/>
            </w:tcBorders>
          </w:tcPr>
          <w:p w14:paraId="5820FE24" w14:textId="77777777" w:rsidR="007070EA" w:rsidRDefault="008F62D9">
            <w:pPr>
              <w:pStyle w:val="TableParagraph"/>
              <w:spacing w:before="1"/>
              <w:ind w:left="92"/>
              <w:jc w:val="left"/>
            </w:pPr>
            <w:r>
              <w:rPr>
                <w:spacing w:val="-5"/>
              </w:rPr>
              <w:t>1.</w:t>
            </w:r>
          </w:p>
        </w:tc>
        <w:tc>
          <w:tcPr>
            <w:tcW w:w="5786" w:type="dxa"/>
            <w:tcBorders>
              <w:left w:val="single" w:sz="6" w:space="0" w:color="000000"/>
              <w:bottom w:val="single" w:sz="6" w:space="0" w:color="000000"/>
              <w:right w:val="single" w:sz="6" w:space="0" w:color="000000"/>
            </w:tcBorders>
          </w:tcPr>
          <w:p w14:paraId="5820FE25" w14:textId="77777777" w:rsidR="007070EA" w:rsidRDefault="008F62D9">
            <w:pPr>
              <w:pStyle w:val="TableParagraph"/>
              <w:spacing w:before="1"/>
              <w:jc w:val="left"/>
            </w:pPr>
            <w:r>
              <w:t>Online</w:t>
            </w:r>
            <w:r>
              <w:rPr>
                <w:spacing w:val="-2"/>
              </w:rPr>
              <w:t xml:space="preserve"> </w:t>
            </w:r>
            <w:r>
              <w:t>discussion</w:t>
            </w:r>
            <w:r>
              <w:rPr>
                <w:spacing w:val="-5"/>
              </w:rPr>
              <w:t xml:space="preserve"> </w:t>
            </w:r>
            <w:r>
              <w:t>of</w:t>
            </w:r>
            <w:r>
              <w:rPr>
                <w:spacing w:val="-3"/>
              </w:rPr>
              <w:t xml:space="preserve"> </w:t>
            </w:r>
            <w:r>
              <w:rPr>
                <w:spacing w:val="-2"/>
              </w:rPr>
              <w:t>readings</w:t>
            </w:r>
          </w:p>
        </w:tc>
        <w:tc>
          <w:tcPr>
            <w:tcW w:w="878" w:type="dxa"/>
            <w:tcBorders>
              <w:left w:val="single" w:sz="6" w:space="0" w:color="000000"/>
              <w:bottom w:val="single" w:sz="6" w:space="0" w:color="000000"/>
            </w:tcBorders>
          </w:tcPr>
          <w:p w14:paraId="5820FE26" w14:textId="77777777" w:rsidR="007070EA" w:rsidRDefault="008F62D9">
            <w:pPr>
              <w:pStyle w:val="TableParagraph"/>
              <w:spacing w:before="1"/>
              <w:ind w:left="108"/>
              <w:jc w:val="left"/>
            </w:pPr>
            <w:r>
              <w:rPr>
                <w:spacing w:val="-5"/>
              </w:rPr>
              <w:t>60%</w:t>
            </w:r>
          </w:p>
        </w:tc>
      </w:tr>
      <w:tr w:rsidR="007070EA" w14:paraId="5820FE2B" w14:textId="77777777">
        <w:trPr>
          <w:trHeight w:val="268"/>
        </w:trPr>
        <w:tc>
          <w:tcPr>
            <w:tcW w:w="595" w:type="dxa"/>
            <w:tcBorders>
              <w:top w:val="single" w:sz="6" w:space="0" w:color="000000"/>
              <w:bottom w:val="single" w:sz="6" w:space="0" w:color="000000"/>
              <w:right w:val="single" w:sz="6" w:space="0" w:color="000000"/>
            </w:tcBorders>
          </w:tcPr>
          <w:p w14:paraId="5820FE28" w14:textId="77777777" w:rsidR="007070EA" w:rsidRDefault="008F62D9">
            <w:pPr>
              <w:pStyle w:val="TableParagraph"/>
              <w:spacing w:before="0" w:line="248" w:lineRule="exact"/>
              <w:ind w:left="92"/>
              <w:jc w:val="left"/>
            </w:pPr>
            <w:r>
              <w:rPr>
                <w:spacing w:val="-5"/>
              </w:rPr>
              <w:t>2.</w:t>
            </w:r>
          </w:p>
        </w:tc>
        <w:tc>
          <w:tcPr>
            <w:tcW w:w="5786" w:type="dxa"/>
            <w:tcBorders>
              <w:top w:val="single" w:sz="6" w:space="0" w:color="000000"/>
              <w:left w:val="single" w:sz="6" w:space="0" w:color="000000"/>
              <w:bottom w:val="single" w:sz="6" w:space="0" w:color="000000"/>
              <w:right w:val="single" w:sz="6" w:space="0" w:color="000000"/>
            </w:tcBorders>
          </w:tcPr>
          <w:p w14:paraId="5820FE29" w14:textId="77777777" w:rsidR="007070EA" w:rsidRDefault="008F62D9">
            <w:pPr>
              <w:pStyle w:val="TableParagraph"/>
              <w:spacing w:before="0" w:line="248" w:lineRule="exact"/>
              <w:jc w:val="left"/>
            </w:pPr>
            <w:r>
              <w:t>In</w:t>
            </w:r>
            <w:r>
              <w:rPr>
                <w:spacing w:val="-5"/>
              </w:rPr>
              <w:t xml:space="preserve"> </w:t>
            </w:r>
            <w:r>
              <w:t>Person</w:t>
            </w:r>
            <w:r>
              <w:rPr>
                <w:spacing w:val="-4"/>
              </w:rPr>
              <w:t xml:space="preserve"> </w:t>
            </w:r>
            <w:r>
              <w:t>pedagogy</w:t>
            </w:r>
            <w:r>
              <w:rPr>
                <w:spacing w:val="-2"/>
              </w:rPr>
              <w:t xml:space="preserve"> participation</w:t>
            </w:r>
          </w:p>
        </w:tc>
        <w:tc>
          <w:tcPr>
            <w:tcW w:w="878" w:type="dxa"/>
            <w:tcBorders>
              <w:top w:val="single" w:sz="6" w:space="0" w:color="000000"/>
              <w:left w:val="single" w:sz="6" w:space="0" w:color="000000"/>
              <w:bottom w:val="single" w:sz="6" w:space="0" w:color="000000"/>
            </w:tcBorders>
          </w:tcPr>
          <w:p w14:paraId="5820FE2A" w14:textId="77777777" w:rsidR="007070EA" w:rsidRDefault="008F62D9">
            <w:pPr>
              <w:pStyle w:val="TableParagraph"/>
              <w:spacing w:before="0" w:line="248" w:lineRule="exact"/>
              <w:ind w:left="108"/>
              <w:jc w:val="left"/>
            </w:pPr>
            <w:r>
              <w:rPr>
                <w:spacing w:val="-5"/>
              </w:rPr>
              <w:t>30%</w:t>
            </w:r>
          </w:p>
        </w:tc>
      </w:tr>
      <w:tr w:rsidR="007070EA" w14:paraId="5820FE2F" w14:textId="77777777">
        <w:trPr>
          <w:trHeight w:val="269"/>
        </w:trPr>
        <w:tc>
          <w:tcPr>
            <w:tcW w:w="595" w:type="dxa"/>
            <w:tcBorders>
              <w:top w:val="single" w:sz="6" w:space="0" w:color="000000"/>
              <w:right w:val="single" w:sz="6" w:space="0" w:color="000000"/>
            </w:tcBorders>
          </w:tcPr>
          <w:p w14:paraId="5820FE2C" w14:textId="77777777" w:rsidR="007070EA" w:rsidRDefault="008F62D9">
            <w:pPr>
              <w:pStyle w:val="TableParagraph"/>
              <w:spacing w:before="0" w:line="250" w:lineRule="exact"/>
              <w:ind w:left="92"/>
              <w:jc w:val="left"/>
            </w:pPr>
            <w:r>
              <w:rPr>
                <w:spacing w:val="-5"/>
              </w:rPr>
              <w:t>3.</w:t>
            </w:r>
          </w:p>
        </w:tc>
        <w:tc>
          <w:tcPr>
            <w:tcW w:w="5786" w:type="dxa"/>
            <w:tcBorders>
              <w:top w:val="single" w:sz="6" w:space="0" w:color="000000"/>
              <w:left w:val="single" w:sz="6" w:space="0" w:color="000000"/>
              <w:right w:val="single" w:sz="6" w:space="0" w:color="000000"/>
            </w:tcBorders>
          </w:tcPr>
          <w:p w14:paraId="5820FE2D" w14:textId="77777777" w:rsidR="007070EA" w:rsidRDefault="008F62D9">
            <w:pPr>
              <w:pStyle w:val="TableParagraph"/>
              <w:spacing w:before="0" w:line="250" w:lineRule="exact"/>
              <w:jc w:val="left"/>
            </w:pPr>
            <w:r>
              <w:t>Teaching</w:t>
            </w:r>
            <w:r>
              <w:rPr>
                <w:spacing w:val="-5"/>
              </w:rPr>
              <w:t xml:space="preserve"> </w:t>
            </w:r>
            <w:r>
              <w:rPr>
                <w:spacing w:val="-2"/>
              </w:rPr>
              <w:t>Observation</w:t>
            </w:r>
          </w:p>
        </w:tc>
        <w:tc>
          <w:tcPr>
            <w:tcW w:w="878" w:type="dxa"/>
            <w:tcBorders>
              <w:top w:val="single" w:sz="6" w:space="0" w:color="000000"/>
              <w:left w:val="single" w:sz="6" w:space="0" w:color="000000"/>
            </w:tcBorders>
          </w:tcPr>
          <w:p w14:paraId="5820FE2E" w14:textId="77777777" w:rsidR="007070EA" w:rsidRDefault="008F62D9">
            <w:pPr>
              <w:pStyle w:val="TableParagraph"/>
              <w:spacing w:before="0" w:line="250" w:lineRule="exact"/>
              <w:ind w:left="108"/>
              <w:jc w:val="left"/>
            </w:pPr>
            <w:r>
              <w:rPr>
                <w:spacing w:val="-5"/>
              </w:rPr>
              <w:t>10%</w:t>
            </w:r>
          </w:p>
        </w:tc>
      </w:tr>
    </w:tbl>
    <w:p w14:paraId="5820FE30" w14:textId="77777777" w:rsidR="007070EA" w:rsidRDefault="008F62D9">
      <w:pPr>
        <w:pStyle w:val="ListParagraph"/>
        <w:numPr>
          <w:ilvl w:val="0"/>
          <w:numId w:val="2"/>
        </w:numPr>
        <w:tabs>
          <w:tab w:val="left" w:pos="1077"/>
          <w:tab w:val="left" w:pos="1170"/>
        </w:tabs>
        <w:spacing w:before="254"/>
        <w:ind w:right="1179" w:hanging="360"/>
      </w:pPr>
      <w:r>
        <w:rPr>
          <w:b/>
        </w:rPr>
        <w:t>Discussions</w:t>
      </w:r>
      <w:r>
        <w:t>.</w:t>
      </w:r>
      <w:r>
        <w:rPr>
          <w:spacing w:val="40"/>
        </w:rPr>
        <w:t xml:space="preserve"> </w:t>
      </w:r>
      <w:r>
        <w:t>Most weeks there will be a short reading to stimulate reflection and discussion.</w:t>
      </w:r>
      <w:r>
        <w:rPr>
          <w:spacing w:val="40"/>
        </w:rPr>
        <w:t xml:space="preserve"> </w:t>
      </w:r>
      <w:r>
        <w:t>One students each week will be assigned to write a posting on the discussion board in Brightspace based on that reading or another prompt provided by the instructor (approximately 2 double-spaced page).</w:t>
      </w:r>
      <w:r>
        <w:rPr>
          <w:spacing w:val="40"/>
        </w:rPr>
        <w:t xml:space="preserve"> </w:t>
      </w:r>
      <w:r>
        <w:t>All other students will use the first discussion board post to write a meaningful response.</w:t>
      </w:r>
      <w:r>
        <w:rPr>
          <w:spacing w:val="40"/>
        </w:rPr>
        <w:t xml:space="preserve"> </w:t>
      </w:r>
      <w:r>
        <w:t>Follow-up posts should discuss and share ideas; Do you agree with the first poster’s interpretation of the reading?</w:t>
      </w:r>
      <w:r>
        <w:rPr>
          <w:spacing w:val="40"/>
        </w:rPr>
        <w:t xml:space="preserve"> </w:t>
      </w:r>
      <w:r>
        <w:t>Why?</w:t>
      </w:r>
      <w:r>
        <w:rPr>
          <w:spacing w:val="40"/>
        </w:rPr>
        <w:t xml:space="preserve"> </w:t>
      </w:r>
      <w:r>
        <w:t>Do you disagree?</w:t>
      </w:r>
      <w:r>
        <w:rPr>
          <w:spacing w:val="40"/>
        </w:rPr>
        <w:t xml:space="preserve"> </w:t>
      </w:r>
      <w:r>
        <w:t>Why?</w:t>
      </w:r>
      <w:r>
        <w:rPr>
          <w:spacing w:val="40"/>
        </w:rPr>
        <w:t xml:space="preserve"> </w:t>
      </w:r>
      <w:r>
        <w:t>Do</w:t>
      </w:r>
      <w:r>
        <w:rPr>
          <w:spacing w:val="-3"/>
        </w:rPr>
        <w:t xml:space="preserve"> </w:t>
      </w:r>
      <w:r>
        <w:t>you</w:t>
      </w:r>
      <w:r>
        <w:rPr>
          <w:spacing w:val="-3"/>
        </w:rPr>
        <w:t xml:space="preserve"> </w:t>
      </w:r>
      <w:r>
        <w:t>have</w:t>
      </w:r>
      <w:r>
        <w:rPr>
          <w:spacing w:val="-1"/>
        </w:rPr>
        <w:t xml:space="preserve"> </w:t>
      </w:r>
      <w:r>
        <w:t>an</w:t>
      </w:r>
      <w:r>
        <w:rPr>
          <w:spacing w:val="-5"/>
        </w:rPr>
        <w:t xml:space="preserve"> </w:t>
      </w:r>
      <w:r>
        <w:t>experience</w:t>
      </w:r>
      <w:r>
        <w:rPr>
          <w:spacing w:val="-4"/>
        </w:rPr>
        <w:t xml:space="preserve"> </w:t>
      </w:r>
      <w:r>
        <w:t>as</w:t>
      </w:r>
      <w:r>
        <w:rPr>
          <w:spacing w:val="-2"/>
        </w:rPr>
        <w:t xml:space="preserve"> </w:t>
      </w:r>
      <w:r>
        <w:t>a</w:t>
      </w:r>
      <w:r>
        <w:rPr>
          <w:spacing w:val="-4"/>
        </w:rPr>
        <w:t xml:space="preserve"> </w:t>
      </w:r>
      <w:r>
        <w:t>student</w:t>
      </w:r>
      <w:r>
        <w:rPr>
          <w:spacing w:val="-1"/>
        </w:rPr>
        <w:t xml:space="preserve"> </w:t>
      </w:r>
      <w:r>
        <w:t>or</w:t>
      </w:r>
      <w:r>
        <w:rPr>
          <w:spacing w:val="-4"/>
        </w:rPr>
        <w:t xml:space="preserve"> </w:t>
      </w:r>
      <w:r>
        <w:t>instructor</w:t>
      </w:r>
      <w:r>
        <w:rPr>
          <w:spacing w:val="-4"/>
        </w:rPr>
        <w:t xml:space="preserve"> </w:t>
      </w:r>
      <w:r>
        <w:t>that</w:t>
      </w:r>
      <w:r>
        <w:rPr>
          <w:spacing w:val="-1"/>
        </w:rPr>
        <w:t xml:space="preserve"> </w:t>
      </w:r>
      <w:r>
        <w:t>relates</w:t>
      </w:r>
      <w:r>
        <w:rPr>
          <w:spacing w:val="-2"/>
        </w:rPr>
        <w:t xml:space="preserve"> </w:t>
      </w:r>
      <w:r>
        <w:t>to</w:t>
      </w:r>
      <w:r>
        <w:rPr>
          <w:spacing w:val="-1"/>
        </w:rPr>
        <w:t xml:space="preserve"> </w:t>
      </w:r>
      <w:r>
        <w:t>this?</w:t>
      </w:r>
    </w:p>
    <w:p w14:paraId="5820FE31" w14:textId="77777777" w:rsidR="007070EA" w:rsidRDefault="007070EA">
      <w:pPr>
        <w:pStyle w:val="ListParagraph"/>
        <w:sectPr w:rsidR="007070EA">
          <w:pgSz w:w="12240" w:h="15840"/>
          <w:pgMar w:top="1400" w:right="720" w:bottom="1260" w:left="1080" w:header="0" w:footer="1063" w:gutter="0"/>
          <w:cols w:space="720"/>
        </w:sectPr>
      </w:pPr>
    </w:p>
    <w:p w14:paraId="5820FE32" w14:textId="77777777" w:rsidR="007070EA" w:rsidRDefault="008F62D9">
      <w:pPr>
        <w:pStyle w:val="BodyText"/>
        <w:spacing w:before="39"/>
        <w:ind w:left="1171" w:right="1453"/>
        <w:jc w:val="both"/>
      </w:pPr>
      <w:r>
        <w:lastRenderedPageBreak/>
        <w:t>Explain</w:t>
      </w:r>
      <w:r>
        <w:rPr>
          <w:spacing w:val="-3"/>
        </w:rPr>
        <w:t xml:space="preserve"> </w:t>
      </w:r>
      <w:r>
        <w:t>and</w:t>
      </w:r>
      <w:r>
        <w:rPr>
          <w:spacing w:val="-3"/>
        </w:rPr>
        <w:t xml:space="preserve"> </w:t>
      </w:r>
      <w:r>
        <w:t>reflect.</w:t>
      </w:r>
      <w:r>
        <w:rPr>
          <w:spacing w:val="40"/>
        </w:rPr>
        <w:t xml:space="preserve"> </w:t>
      </w:r>
      <w:r>
        <w:t>What</w:t>
      </w:r>
      <w:r>
        <w:rPr>
          <w:spacing w:val="-4"/>
        </w:rPr>
        <w:t xml:space="preserve"> </w:t>
      </w:r>
      <w:r>
        <w:t>did</w:t>
      </w:r>
      <w:r>
        <w:rPr>
          <w:spacing w:val="-3"/>
        </w:rPr>
        <w:t xml:space="preserve"> </w:t>
      </w:r>
      <w:r>
        <w:t>you</w:t>
      </w:r>
      <w:r>
        <w:rPr>
          <w:spacing w:val="-3"/>
        </w:rPr>
        <w:t xml:space="preserve"> </w:t>
      </w:r>
      <w:r>
        <w:t>do</w:t>
      </w:r>
      <w:r>
        <w:rPr>
          <w:spacing w:val="-1"/>
        </w:rPr>
        <w:t xml:space="preserve"> </w:t>
      </w:r>
      <w:r>
        <w:t>in</w:t>
      </w:r>
      <w:r>
        <w:rPr>
          <w:spacing w:val="-3"/>
        </w:rPr>
        <w:t xml:space="preserve"> </w:t>
      </w:r>
      <w:r>
        <w:t>a</w:t>
      </w:r>
      <w:r>
        <w:rPr>
          <w:spacing w:val="-4"/>
        </w:rPr>
        <w:t xml:space="preserve"> </w:t>
      </w:r>
      <w:r>
        <w:t>similar</w:t>
      </w:r>
      <w:r>
        <w:rPr>
          <w:spacing w:val="-4"/>
        </w:rPr>
        <w:t xml:space="preserve"> </w:t>
      </w:r>
      <w:r>
        <w:t>situation?</w:t>
      </w:r>
      <w:r>
        <w:rPr>
          <w:spacing w:val="40"/>
        </w:rPr>
        <w:t xml:space="preserve"> </w:t>
      </w:r>
      <w:r>
        <w:t>What</w:t>
      </w:r>
      <w:r>
        <w:rPr>
          <w:spacing w:val="-4"/>
        </w:rPr>
        <w:t xml:space="preserve"> </w:t>
      </w:r>
      <w:r>
        <w:t>would</w:t>
      </w:r>
      <w:r>
        <w:rPr>
          <w:spacing w:val="-3"/>
        </w:rPr>
        <w:t xml:space="preserve"> </w:t>
      </w:r>
      <w:r>
        <w:t>you</w:t>
      </w:r>
      <w:r>
        <w:rPr>
          <w:spacing w:val="-3"/>
        </w:rPr>
        <w:t xml:space="preserve"> </w:t>
      </w:r>
      <w:r>
        <w:t>have</w:t>
      </w:r>
      <w:r>
        <w:rPr>
          <w:spacing w:val="-1"/>
        </w:rPr>
        <w:t xml:space="preserve"> </w:t>
      </w:r>
      <w:r>
        <w:t>done differently?</w:t>
      </w:r>
      <w:r>
        <w:rPr>
          <w:spacing w:val="40"/>
        </w:rPr>
        <w:t xml:space="preserve"> </w:t>
      </w:r>
      <w:r>
        <w:t>We</w:t>
      </w:r>
      <w:r>
        <w:rPr>
          <w:spacing w:val="-2"/>
        </w:rPr>
        <w:t xml:space="preserve"> </w:t>
      </w:r>
      <w:r>
        <w:t>are looking</w:t>
      </w:r>
      <w:r>
        <w:rPr>
          <w:spacing w:val="-1"/>
        </w:rPr>
        <w:t xml:space="preserve"> </w:t>
      </w:r>
      <w:r>
        <w:t>for</w:t>
      </w:r>
      <w:r>
        <w:rPr>
          <w:spacing w:val="-2"/>
        </w:rPr>
        <w:t xml:space="preserve"> </w:t>
      </w:r>
      <w:r>
        <w:t>evidence that you</w:t>
      </w:r>
      <w:r>
        <w:rPr>
          <w:spacing w:val="-1"/>
        </w:rPr>
        <w:t xml:space="preserve"> </w:t>
      </w:r>
      <w:r>
        <w:t>are</w:t>
      </w:r>
      <w:r>
        <w:rPr>
          <w:spacing w:val="-2"/>
        </w:rPr>
        <w:t xml:space="preserve"> </w:t>
      </w:r>
      <w:r>
        <w:t>thinking</w:t>
      </w:r>
      <w:r>
        <w:rPr>
          <w:spacing w:val="-1"/>
        </w:rPr>
        <w:t xml:space="preserve"> </w:t>
      </w:r>
      <w:r>
        <w:t>critically</w:t>
      </w:r>
      <w:r>
        <w:rPr>
          <w:spacing w:val="-1"/>
        </w:rPr>
        <w:t xml:space="preserve"> </w:t>
      </w:r>
      <w:r>
        <w:t>and</w:t>
      </w:r>
      <w:r>
        <w:rPr>
          <w:spacing w:val="-1"/>
        </w:rPr>
        <w:t xml:space="preserve"> </w:t>
      </w:r>
      <w:r>
        <w:t>reflectively about your experiences as a teacher and as a learner this semester.</w:t>
      </w:r>
    </w:p>
    <w:p w14:paraId="5820FE33" w14:textId="77777777" w:rsidR="007070EA" w:rsidRDefault="008F62D9">
      <w:pPr>
        <w:pStyle w:val="BodyText"/>
        <w:spacing w:before="267"/>
        <w:ind w:left="1171" w:right="1085"/>
      </w:pPr>
      <w:r>
        <w:t>All</w:t>
      </w:r>
      <w:r>
        <w:rPr>
          <w:spacing w:val="-2"/>
        </w:rPr>
        <w:t xml:space="preserve"> </w:t>
      </w:r>
      <w:r>
        <w:t>responses</w:t>
      </w:r>
      <w:r>
        <w:rPr>
          <w:spacing w:val="-2"/>
        </w:rPr>
        <w:t xml:space="preserve"> </w:t>
      </w:r>
      <w:r>
        <w:t>and</w:t>
      </w:r>
      <w:r>
        <w:rPr>
          <w:spacing w:val="-3"/>
        </w:rPr>
        <w:t xml:space="preserve"> </w:t>
      </w:r>
      <w:r>
        <w:t>replies</w:t>
      </w:r>
      <w:r>
        <w:rPr>
          <w:spacing w:val="-4"/>
        </w:rPr>
        <w:t xml:space="preserve"> </w:t>
      </w:r>
      <w:r>
        <w:t>must</w:t>
      </w:r>
      <w:r>
        <w:rPr>
          <w:spacing w:val="-1"/>
        </w:rPr>
        <w:t xml:space="preserve"> </w:t>
      </w:r>
      <w:r>
        <w:t>be</w:t>
      </w:r>
      <w:r>
        <w:rPr>
          <w:spacing w:val="-1"/>
        </w:rPr>
        <w:t xml:space="preserve"> </w:t>
      </w:r>
      <w:r>
        <w:t>logged</w:t>
      </w:r>
      <w:r>
        <w:rPr>
          <w:spacing w:val="-3"/>
        </w:rPr>
        <w:t xml:space="preserve"> </w:t>
      </w:r>
      <w:r>
        <w:t>prior</w:t>
      </w:r>
      <w:r>
        <w:rPr>
          <w:spacing w:val="-4"/>
        </w:rPr>
        <w:t xml:space="preserve"> </w:t>
      </w:r>
      <w:r>
        <w:t>to</w:t>
      </w:r>
      <w:r>
        <w:rPr>
          <w:spacing w:val="-1"/>
        </w:rPr>
        <w:t xml:space="preserve"> </w:t>
      </w:r>
      <w:r>
        <w:t>a</w:t>
      </w:r>
      <w:r>
        <w:rPr>
          <w:spacing w:val="-2"/>
        </w:rPr>
        <w:t xml:space="preserve"> </w:t>
      </w:r>
      <w:r>
        <w:t>set</w:t>
      </w:r>
      <w:r>
        <w:rPr>
          <w:spacing w:val="-4"/>
        </w:rPr>
        <w:t xml:space="preserve"> </w:t>
      </w:r>
      <w:r>
        <w:t>deadline</w:t>
      </w:r>
      <w:r>
        <w:rPr>
          <w:spacing w:val="-1"/>
        </w:rPr>
        <w:t xml:space="preserve"> </w:t>
      </w:r>
      <w:r>
        <w:t>to</w:t>
      </w:r>
      <w:r>
        <w:rPr>
          <w:spacing w:val="-1"/>
        </w:rPr>
        <w:t xml:space="preserve"> </w:t>
      </w:r>
      <w:r>
        <w:t>get</w:t>
      </w:r>
      <w:r>
        <w:rPr>
          <w:spacing w:val="-4"/>
        </w:rPr>
        <w:t xml:space="preserve"> </w:t>
      </w:r>
      <w:r>
        <w:t>credit.</w:t>
      </w:r>
      <w:r>
        <w:rPr>
          <w:spacing w:val="40"/>
        </w:rPr>
        <w:t xml:space="preserve"> </w:t>
      </w:r>
      <w:r>
        <w:t>Elements</w:t>
      </w:r>
      <w:r>
        <w:rPr>
          <w:spacing w:val="-4"/>
        </w:rPr>
        <w:t xml:space="preserve"> </w:t>
      </w:r>
      <w:r>
        <w:t>of the online discussion will be utilized to guide activities and discussions during class.</w:t>
      </w:r>
    </w:p>
    <w:p w14:paraId="5820FE34" w14:textId="77777777" w:rsidR="007070EA" w:rsidRDefault="008F62D9">
      <w:pPr>
        <w:pStyle w:val="BodyText"/>
        <w:ind w:left="1171" w:right="1085"/>
      </w:pPr>
      <w:r>
        <w:t>Therefore,</w:t>
      </w:r>
      <w:r>
        <w:rPr>
          <w:spacing w:val="-3"/>
        </w:rPr>
        <w:t xml:space="preserve"> </w:t>
      </w:r>
      <w:r>
        <w:t>participation</w:t>
      </w:r>
      <w:r>
        <w:rPr>
          <w:spacing w:val="-4"/>
        </w:rPr>
        <w:t xml:space="preserve"> </w:t>
      </w:r>
      <w:r>
        <w:t>on</w:t>
      </w:r>
      <w:r>
        <w:rPr>
          <w:spacing w:val="-6"/>
        </w:rPr>
        <w:t xml:space="preserve"> </w:t>
      </w:r>
      <w:r>
        <w:t>the</w:t>
      </w:r>
      <w:r>
        <w:rPr>
          <w:spacing w:val="-2"/>
        </w:rPr>
        <w:t xml:space="preserve"> </w:t>
      </w:r>
      <w:r>
        <w:t>discussion</w:t>
      </w:r>
      <w:r>
        <w:rPr>
          <w:spacing w:val="-4"/>
        </w:rPr>
        <w:t xml:space="preserve"> </w:t>
      </w:r>
      <w:r>
        <w:t>board</w:t>
      </w:r>
      <w:r>
        <w:rPr>
          <w:spacing w:val="-4"/>
        </w:rPr>
        <w:t xml:space="preserve"> </w:t>
      </w:r>
      <w:r>
        <w:t>is</w:t>
      </w:r>
      <w:r>
        <w:rPr>
          <w:spacing w:val="-3"/>
        </w:rPr>
        <w:t xml:space="preserve"> </w:t>
      </w:r>
      <w:r>
        <w:t>necessary</w:t>
      </w:r>
      <w:r>
        <w:rPr>
          <w:spacing w:val="-4"/>
        </w:rPr>
        <w:t xml:space="preserve"> </w:t>
      </w:r>
      <w:r>
        <w:t>to</w:t>
      </w:r>
      <w:r>
        <w:rPr>
          <w:spacing w:val="-2"/>
        </w:rPr>
        <w:t xml:space="preserve"> </w:t>
      </w:r>
      <w:r>
        <w:t>be</w:t>
      </w:r>
      <w:r>
        <w:rPr>
          <w:spacing w:val="-2"/>
        </w:rPr>
        <w:t xml:space="preserve"> </w:t>
      </w:r>
      <w:r>
        <w:t>adequately</w:t>
      </w:r>
      <w:r>
        <w:rPr>
          <w:spacing w:val="-2"/>
        </w:rPr>
        <w:t xml:space="preserve"> </w:t>
      </w:r>
      <w:r>
        <w:t>prepared</w:t>
      </w:r>
      <w:r>
        <w:rPr>
          <w:spacing w:val="-4"/>
        </w:rPr>
        <w:t xml:space="preserve"> </w:t>
      </w:r>
      <w:r>
        <w:t>for class!</w:t>
      </w:r>
      <w:r>
        <w:rPr>
          <w:spacing w:val="40"/>
        </w:rPr>
        <w:t xml:space="preserve"> </w:t>
      </w:r>
      <w:r>
        <w:t>We are looking for evidence that you are thinking critically and reflectively about your experiences as a teacher and as a learner this semester.</w:t>
      </w:r>
      <w:r>
        <w:rPr>
          <w:spacing w:val="40"/>
        </w:rPr>
        <w:t xml:space="preserve"> </w:t>
      </w:r>
      <w:r>
        <w:t>While we will not grade your reflection, we may make suggestions for engaging in deeper analysis.</w:t>
      </w:r>
    </w:p>
    <w:p w14:paraId="5820FE35" w14:textId="77777777" w:rsidR="007070EA" w:rsidRDefault="007070EA">
      <w:pPr>
        <w:pStyle w:val="BodyText"/>
        <w:spacing w:before="1"/>
      </w:pPr>
    </w:p>
    <w:p w14:paraId="5820FE36" w14:textId="77777777" w:rsidR="007070EA" w:rsidRDefault="008F62D9">
      <w:pPr>
        <w:pStyle w:val="ListParagraph"/>
        <w:numPr>
          <w:ilvl w:val="0"/>
          <w:numId w:val="2"/>
        </w:numPr>
        <w:tabs>
          <w:tab w:val="left" w:pos="1129"/>
          <w:tab w:val="left" w:pos="1171"/>
        </w:tabs>
        <w:ind w:left="1171" w:right="1114" w:hanging="360"/>
      </w:pPr>
      <w:r>
        <w:rPr>
          <w:b/>
        </w:rPr>
        <w:t>Reflections</w:t>
      </w:r>
      <w:r>
        <w:t>. You will complete three online reflections about your experiences teaching/leading/working</w:t>
      </w:r>
      <w:r>
        <w:rPr>
          <w:spacing w:val="-6"/>
        </w:rPr>
        <w:t xml:space="preserve"> </w:t>
      </w:r>
      <w:r>
        <w:t>with</w:t>
      </w:r>
      <w:r>
        <w:rPr>
          <w:spacing w:val="-4"/>
        </w:rPr>
        <w:t xml:space="preserve"> </w:t>
      </w:r>
      <w:r>
        <w:t>students</w:t>
      </w:r>
      <w:r>
        <w:rPr>
          <w:spacing w:val="-3"/>
        </w:rPr>
        <w:t xml:space="preserve"> </w:t>
      </w:r>
      <w:r>
        <w:t>throughout</w:t>
      </w:r>
      <w:r>
        <w:rPr>
          <w:spacing w:val="-5"/>
        </w:rPr>
        <w:t xml:space="preserve"> </w:t>
      </w:r>
      <w:r>
        <w:t>the</w:t>
      </w:r>
      <w:r>
        <w:rPr>
          <w:spacing w:val="-2"/>
        </w:rPr>
        <w:t xml:space="preserve"> </w:t>
      </w:r>
      <w:r>
        <w:t>semester.</w:t>
      </w:r>
      <w:r>
        <w:rPr>
          <w:spacing w:val="40"/>
        </w:rPr>
        <w:t xml:space="preserve"> </w:t>
      </w:r>
      <w:r>
        <w:t>A</w:t>
      </w:r>
      <w:r>
        <w:rPr>
          <w:spacing w:val="-6"/>
        </w:rPr>
        <w:t xml:space="preserve"> </w:t>
      </w:r>
      <w:r>
        <w:t>reflection</w:t>
      </w:r>
      <w:r>
        <w:rPr>
          <w:spacing w:val="-6"/>
        </w:rPr>
        <w:t xml:space="preserve"> </w:t>
      </w:r>
      <w:r>
        <w:t>prompt</w:t>
      </w:r>
      <w:r>
        <w:rPr>
          <w:spacing w:val="-5"/>
        </w:rPr>
        <w:t xml:space="preserve"> </w:t>
      </w:r>
      <w:r>
        <w:t>will be provided to focus discussion.</w:t>
      </w:r>
      <w:r>
        <w:rPr>
          <w:spacing w:val="40"/>
        </w:rPr>
        <w:t xml:space="preserve"> </w:t>
      </w:r>
      <w:r>
        <w:t>These prompts will touch upon experiences and events from</w:t>
      </w:r>
      <w:r>
        <w:rPr>
          <w:spacing w:val="-1"/>
        </w:rPr>
        <w:t xml:space="preserve"> </w:t>
      </w:r>
      <w:r>
        <w:t>labs and</w:t>
      </w:r>
      <w:r>
        <w:rPr>
          <w:spacing w:val="-1"/>
        </w:rPr>
        <w:t xml:space="preserve"> </w:t>
      </w:r>
      <w:r>
        <w:t>are intended</w:t>
      </w:r>
      <w:r>
        <w:rPr>
          <w:spacing w:val="-3"/>
        </w:rPr>
        <w:t xml:space="preserve"> </w:t>
      </w:r>
      <w:r>
        <w:t>to</w:t>
      </w:r>
      <w:r>
        <w:rPr>
          <w:spacing w:val="-1"/>
        </w:rPr>
        <w:t xml:space="preserve"> </w:t>
      </w:r>
      <w:r>
        <w:t>stimulate</w:t>
      </w:r>
      <w:r>
        <w:rPr>
          <w:spacing w:val="-2"/>
        </w:rPr>
        <w:t xml:space="preserve"> </w:t>
      </w:r>
      <w:r>
        <w:t>reflection</w:t>
      </w:r>
      <w:r>
        <w:rPr>
          <w:spacing w:val="-3"/>
        </w:rPr>
        <w:t xml:space="preserve"> </w:t>
      </w:r>
      <w:r>
        <w:t>on</w:t>
      </w:r>
      <w:r>
        <w:rPr>
          <w:spacing w:val="-3"/>
        </w:rPr>
        <w:t xml:space="preserve"> </w:t>
      </w:r>
      <w:r>
        <w:t>your</w:t>
      </w:r>
      <w:r>
        <w:rPr>
          <w:spacing w:val="-2"/>
        </w:rPr>
        <w:t xml:space="preserve"> </w:t>
      </w:r>
      <w:r>
        <w:t>teaching</w:t>
      </w:r>
      <w:r>
        <w:rPr>
          <w:spacing w:val="-1"/>
        </w:rPr>
        <w:t xml:space="preserve"> </w:t>
      </w:r>
      <w:r>
        <w:t>practice.</w:t>
      </w:r>
      <w:r>
        <w:rPr>
          <w:spacing w:val="40"/>
        </w:rPr>
        <w:t xml:space="preserve"> </w:t>
      </w:r>
      <w:r>
        <w:t>A</w:t>
      </w:r>
      <w:r>
        <w:rPr>
          <w:spacing w:val="-3"/>
        </w:rPr>
        <w:t xml:space="preserve"> </w:t>
      </w:r>
      <w:r>
        <w:t>meaningful post for each prompt will be due on Fridays, although discussion on a given topic may continue indefinitely.</w:t>
      </w:r>
    </w:p>
    <w:p w14:paraId="5820FE37" w14:textId="77777777" w:rsidR="007070EA" w:rsidRDefault="008F62D9">
      <w:pPr>
        <w:pStyle w:val="ListParagraph"/>
        <w:numPr>
          <w:ilvl w:val="0"/>
          <w:numId w:val="2"/>
        </w:numPr>
        <w:tabs>
          <w:tab w:val="left" w:pos="1169"/>
          <w:tab w:val="left" w:pos="1171"/>
        </w:tabs>
        <w:spacing w:before="268"/>
        <w:ind w:left="1171" w:right="1347" w:hanging="360"/>
      </w:pPr>
      <w:r>
        <w:rPr>
          <w:b/>
        </w:rPr>
        <w:t>Class</w:t>
      </w:r>
      <w:r>
        <w:rPr>
          <w:b/>
          <w:spacing w:val="-2"/>
        </w:rPr>
        <w:t xml:space="preserve"> </w:t>
      </w:r>
      <w:r>
        <w:rPr>
          <w:b/>
        </w:rPr>
        <w:t>participation</w:t>
      </w:r>
      <w:r>
        <w:rPr>
          <w:b/>
          <w:spacing w:val="-4"/>
        </w:rPr>
        <w:t xml:space="preserve"> </w:t>
      </w:r>
      <w:r>
        <w:t>will</w:t>
      </w:r>
      <w:r>
        <w:rPr>
          <w:spacing w:val="-3"/>
        </w:rPr>
        <w:t xml:space="preserve"> </w:t>
      </w:r>
      <w:r>
        <w:t>be</w:t>
      </w:r>
      <w:r>
        <w:rPr>
          <w:spacing w:val="-5"/>
        </w:rPr>
        <w:t xml:space="preserve"> </w:t>
      </w:r>
      <w:r>
        <w:t>assessed</w:t>
      </w:r>
      <w:r>
        <w:rPr>
          <w:spacing w:val="-6"/>
        </w:rPr>
        <w:t xml:space="preserve"> </w:t>
      </w:r>
      <w:r>
        <w:t>by</w:t>
      </w:r>
      <w:r>
        <w:rPr>
          <w:spacing w:val="-2"/>
        </w:rPr>
        <w:t xml:space="preserve"> </w:t>
      </w:r>
      <w:r>
        <w:t>direct</w:t>
      </w:r>
      <w:r>
        <w:rPr>
          <w:spacing w:val="-5"/>
        </w:rPr>
        <w:t xml:space="preserve"> </w:t>
      </w:r>
      <w:r>
        <w:t>observation</w:t>
      </w:r>
      <w:r>
        <w:rPr>
          <w:spacing w:val="-4"/>
        </w:rPr>
        <w:t xml:space="preserve"> </w:t>
      </w:r>
      <w:r>
        <w:t>during</w:t>
      </w:r>
      <w:r>
        <w:rPr>
          <w:spacing w:val="-4"/>
        </w:rPr>
        <w:t xml:space="preserve"> </w:t>
      </w:r>
      <w:r>
        <w:t>the</w:t>
      </w:r>
      <w:r>
        <w:rPr>
          <w:spacing w:val="-2"/>
        </w:rPr>
        <w:t xml:space="preserve"> </w:t>
      </w:r>
      <w:r>
        <w:t>pedagogy</w:t>
      </w:r>
      <w:r>
        <w:rPr>
          <w:spacing w:val="-4"/>
        </w:rPr>
        <w:t xml:space="preserve"> </w:t>
      </w:r>
      <w:r>
        <w:t>meetings, and by short writing assignments done either in class or outside of class.</w:t>
      </w:r>
    </w:p>
    <w:p w14:paraId="5820FE38" w14:textId="77777777" w:rsidR="007070EA" w:rsidRDefault="007070EA">
      <w:pPr>
        <w:pStyle w:val="BodyText"/>
      </w:pPr>
    </w:p>
    <w:p w14:paraId="5820FE39" w14:textId="77777777" w:rsidR="007070EA" w:rsidRDefault="008F62D9">
      <w:pPr>
        <w:pStyle w:val="ListParagraph"/>
        <w:numPr>
          <w:ilvl w:val="0"/>
          <w:numId w:val="2"/>
        </w:numPr>
        <w:tabs>
          <w:tab w:val="left" w:pos="1169"/>
          <w:tab w:val="left" w:pos="1171"/>
        </w:tabs>
        <w:ind w:left="1171" w:right="1220" w:hanging="360"/>
      </w:pPr>
      <w:r>
        <w:rPr>
          <w:b/>
        </w:rPr>
        <w:t>Teaching observation.</w:t>
      </w:r>
      <w:r>
        <w:rPr>
          <w:b/>
          <w:spacing w:val="40"/>
        </w:rPr>
        <w:t xml:space="preserve"> </w:t>
      </w:r>
      <w:r>
        <w:t>Once during the semester, ULIs taking the pedagogy course will visit</w:t>
      </w:r>
      <w:r>
        <w:rPr>
          <w:spacing w:val="-1"/>
        </w:rPr>
        <w:t xml:space="preserve"> </w:t>
      </w:r>
      <w:r>
        <w:t>and</w:t>
      </w:r>
      <w:r>
        <w:rPr>
          <w:spacing w:val="-5"/>
        </w:rPr>
        <w:t xml:space="preserve"> </w:t>
      </w:r>
      <w:r>
        <w:t>make</w:t>
      </w:r>
      <w:r>
        <w:rPr>
          <w:spacing w:val="-4"/>
        </w:rPr>
        <w:t xml:space="preserve"> </w:t>
      </w:r>
      <w:r>
        <w:t>observations</w:t>
      </w:r>
      <w:r>
        <w:rPr>
          <w:spacing w:val="-2"/>
        </w:rPr>
        <w:t xml:space="preserve"> </w:t>
      </w:r>
      <w:r>
        <w:t>of</w:t>
      </w:r>
      <w:r>
        <w:rPr>
          <w:spacing w:val="-4"/>
        </w:rPr>
        <w:t xml:space="preserve"> </w:t>
      </w:r>
      <w:r>
        <w:t>the</w:t>
      </w:r>
      <w:r>
        <w:rPr>
          <w:spacing w:val="-1"/>
        </w:rPr>
        <w:t xml:space="preserve"> </w:t>
      </w:r>
      <w:r>
        <w:t>ULIs</w:t>
      </w:r>
      <w:r>
        <w:rPr>
          <w:spacing w:val="-2"/>
        </w:rPr>
        <w:t xml:space="preserve"> </w:t>
      </w:r>
      <w:r>
        <w:t>from</w:t>
      </w:r>
      <w:r>
        <w:rPr>
          <w:spacing w:val="-1"/>
        </w:rPr>
        <w:t xml:space="preserve"> </w:t>
      </w:r>
      <w:r>
        <w:t>another</w:t>
      </w:r>
      <w:r>
        <w:rPr>
          <w:spacing w:val="-4"/>
        </w:rPr>
        <w:t xml:space="preserve"> </w:t>
      </w:r>
      <w:r>
        <w:t>course</w:t>
      </w:r>
      <w:r>
        <w:rPr>
          <w:spacing w:val="-4"/>
        </w:rPr>
        <w:t xml:space="preserve"> </w:t>
      </w:r>
      <w:r>
        <w:t>in</w:t>
      </w:r>
      <w:r>
        <w:rPr>
          <w:spacing w:val="-3"/>
        </w:rPr>
        <w:t xml:space="preserve"> </w:t>
      </w:r>
      <w:r>
        <w:t>Biology</w:t>
      </w:r>
      <w:r>
        <w:rPr>
          <w:spacing w:val="-3"/>
        </w:rPr>
        <w:t xml:space="preserve"> </w:t>
      </w:r>
      <w:r>
        <w:t>(e.g.</w:t>
      </w:r>
      <w:r>
        <w:rPr>
          <w:spacing w:val="-2"/>
        </w:rPr>
        <w:t xml:space="preserve"> </w:t>
      </w:r>
      <w:r>
        <w:t>ULIs</w:t>
      </w:r>
      <w:r>
        <w:rPr>
          <w:spacing w:val="-4"/>
        </w:rPr>
        <w:t xml:space="preserve"> </w:t>
      </w:r>
      <w:r>
        <w:t>from</w:t>
      </w:r>
      <w:r>
        <w:rPr>
          <w:spacing w:val="-3"/>
        </w:rPr>
        <w:t xml:space="preserve"> </w:t>
      </w:r>
      <w:r>
        <w:t>Biol 116: General Biology Lab will visit and observe the ULIs from Biol 104/106: Human/Contemporary Biology Laboratory).</w:t>
      </w:r>
      <w:r>
        <w:rPr>
          <w:spacing w:val="40"/>
        </w:rPr>
        <w:t xml:space="preserve"> </w:t>
      </w:r>
      <w:r>
        <w:t>These observations will form the basis for discussions in class that focus on student motivation, teaching strategies, and class preparation.</w:t>
      </w:r>
      <w:r>
        <w:rPr>
          <w:spacing w:val="40"/>
        </w:rPr>
        <w:t xml:space="preserve"> </w:t>
      </w:r>
      <w:r>
        <w:t>A reflective statement will be completed to accompany each student’s observation notes.</w:t>
      </w:r>
    </w:p>
    <w:p w14:paraId="5820FE3A" w14:textId="77777777" w:rsidR="007070EA" w:rsidRDefault="007070EA">
      <w:pPr>
        <w:pStyle w:val="BodyText"/>
        <w:spacing w:before="1"/>
      </w:pPr>
    </w:p>
    <w:p w14:paraId="5820FE3B" w14:textId="77777777" w:rsidR="007070EA" w:rsidRDefault="008F62D9">
      <w:pPr>
        <w:pStyle w:val="BodyText"/>
        <w:ind w:left="719" w:right="1085"/>
      </w:pPr>
      <w:r>
        <w:rPr>
          <w:b/>
        </w:rPr>
        <w:t>Grading scheme:</w:t>
      </w:r>
      <w:r>
        <w:rPr>
          <w:b/>
          <w:spacing w:val="40"/>
        </w:rPr>
        <w:t xml:space="preserve"> </w:t>
      </w:r>
      <w:r>
        <w:t>In order to receive an A, you must: (1) attend and participate enthusiastically in</w:t>
      </w:r>
      <w:r>
        <w:rPr>
          <w:spacing w:val="-3"/>
        </w:rPr>
        <w:t xml:space="preserve"> </w:t>
      </w:r>
      <w:r>
        <w:t>Monday</w:t>
      </w:r>
      <w:r>
        <w:rPr>
          <w:spacing w:val="-2"/>
        </w:rPr>
        <w:t xml:space="preserve"> </w:t>
      </w:r>
      <w:r>
        <w:t>night</w:t>
      </w:r>
      <w:r>
        <w:rPr>
          <w:spacing w:val="-2"/>
        </w:rPr>
        <w:t xml:space="preserve"> </w:t>
      </w:r>
      <w:r>
        <w:t>class</w:t>
      </w:r>
      <w:r>
        <w:rPr>
          <w:spacing w:val="-4"/>
        </w:rPr>
        <w:t xml:space="preserve"> </w:t>
      </w:r>
      <w:r>
        <w:t>meetings,</w:t>
      </w:r>
      <w:r>
        <w:rPr>
          <w:spacing w:val="-3"/>
        </w:rPr>
        <w:t xml:space="preserve"> </w:t>
      </w:r>
      <w:r>
        <w:t>(2)</w:t>
      </w:r>
      <w:r>
        <w:rPr>
          <w:spacing w:val="-3"/>
        </w:rPr>
        <w:t xml:space="preserve"> </w:t>
      </w:r>
      <w:r>
        <w:t>be</w:t>
      </w:r>
      <w:r>
        <w:rPr>
          <w:spacing w:val="-2"/>
        </w:rPr>
        <w:t xml:space="preserve"> </w:t>
      </w:r>
      <w:r>
        <w:t>consistently</w:t>
      </w:r>
      <w:r>
        <w:rPr>
          <w:spacing w:val="-2"/>
        </w:rPr>
        <w:t xml:space="preserve"> </w:t>
      </w:r>
      <w:r>
        <w:t>punctual</w:t>
      </w:r>
      <w:r>
        <w:rPr>
          <w:spacing w:val="-3"/>
        </w:rPr>
        <w:t xml:space="preserve"> </w:t>
      </w:r>
      <w:r>
        <w:t>and</w:t>
      </w:r>
      <w:r>
        <w:rPr>
          <w:spacing w:val="-3"/>
        </w:rPr>
        <w:t xml:space="preserve"> </w:t>
      </w:r>
      <w:r>
        <w:t>well-prepared</w:t>
      </w:r>
      <w:r>
        <w:rPr>
          <w:spacing w:val="-3"/>
        </w:rPr>
        <w:t xml:space="preserve"> </w:t>
      </w:r>
      <w:r>
        <w:t>for</w:t>
      </w:r>
      <w:r>
        <w:rPr>
          <w:spacing w:val="-3"/>
        </w:rPr>
        <w:t xml:space="preserve"> </w:t>
      </w:r>
      <w:r>
        <w:t>lab</w:t>
      </w:r>
      <w:r>
        <w:rPr>
          <w:spacing w:val="-3"/>
        </w:rPr>
        <w:t xml:space="preserve"> </w:t>
      </w:r>
      <w:r>
        <w:t>as</w:t>
      </w:r>
      <w:r>
        <w:rPr>
          <w:spacing w:val="-4"/>
        </w:rPr>
        <w:t xml:space="preserve"> </w:t>
      </w:r>
      <w:r>
        <w:t>well</w:t>
      </w:r>
      <w:r>
        <w:rPr>
          <w:spacing w:val="-5"/>
        </w:rPr>
        <w:t xml:space="preserve"> </w:t>
      </w:r>
      <w:r>
        <w:t xml:space="preserve">as class meetings, (3) turn in excellent assignments on time, (4) </w:t>
      </w:r>
      <w:r>
        <w:rPr>
          <w:u w:val="single"/>
        </w:rPr>
        <w:t>show evidence of reflective</w:t>
      </w:r>
      <w:r>
        <w:t xml:space="preserve"> </w:t>
      </w:r>
      <w:r>
        <w:rPr>
          <w:u w:val="single"/>
        </w:rPr>
        <w:t>teaching practice</w:t>
      </w:r>
      <w:r>
        <w:t>, including efforts to improve based on your reflection and feedback from others, (5) show evidence of careful, fair and prompt assessment of students, (6) keep accurate records, maintain appropriate security and confidentiality, and provide readable summaries of grades to faculty supervisor or course coordinator when required, (6) maintain good communication with students throughout lab including initiating conversations with students,</w:t>
      </w:r>
    </w:p>
    <w:p w14:paraId="5820FE3C" w14:textId="77777777" w:rsidR="007070EA" w:rsidRDefault="008F62D9">
      <w:pPr>
        <w:pStyle w:val="BodyText"/>
        <w:ind w:left="720" w:right="1085"/>
      </w:pPr>
      <w:r>
        <w:t>(7) work well with your faculty supervisor and lab assistant.</w:t>
      </w:r>
      <w:r>
        <w:rPr>
          <w:spacing w:val="40"/>
        </w:rPr>
        <w:t xml:space="preserve"> </w:t>
      </w:r>
      <w:r>
        <w:t>You will receive a B if there are serious</w:t>
      </w:r>
      <w:r>
        <w:rPr>
          <w:spacing w:val="-2"/>
        </w:rPr>
        <w:t xml:space="preserve"> </w:t>
      </w:r>
      <w:r>
        <w:t>problems</w:t>
      </w:r>
      <w:r>
        <w:rPr>
          <w:spacing w:val="-4"/>
        </w:rPr>
        <w:t xml:space="preserve"> </w:t>
      </w:r>
      <w:r>
        <w:t>with</w:t>
      </w:r>
      <w:r>
        <w:rPr>
          <w:spacing w:val="-5"/>
        </w:rPr>
        <w:t xml:space="preserve"> </w:t>
      </w:r>
      <w:r>
        <w:t>one</w:t>
      </w:r>
      <w:r>
        <w:rPr>
          <w:spacing w:val="-4"/>
        </w:rPr>
        <w:t xml:space="preserve"> </w:t>
      </w:r>
      <w:r>
        <w:t>category</w:t>
      </w:r>
      <w:r>
        <w:rPr>
          <w:spacing w:val="-3"/>
        </w:rPr>
        <w:t xml:space="preserve"> </w:t>
      </w:r>
      <w:r>
        <w:t>or</w:t>
      </w:r>
      <w:r>
        <w:rPr>
          <w:spacing w:val="-2"/>
        </w:rPr>
        <w:t xml:space="preserve"> </w:t>
      </w:r>
      <w:r>
        <w:t>lesser</w:t>
      </w:r>
      <w:r>
        <w:rPr>
          <w:spacing w:val="-4"/>
        </w:rPr>
        <w:t xml:space="preserve"> </w:t>
      </w:r>
      <w:r>
        <w:t>problems</w:t>
      </w:r>
      <w:r>
        <w:rPr>
          <w:spacing w:val="-2"/>
        </w:rPr>
        <w:t xml:space="preserve"> </w:t>
      </w:r>
      <w:r>
        <w:t>in</w:t>
      </w:r>
      <w:r>
        <w:rPr>
          <w:spacing w:val="-3"/>
        </w:rPr>
        <w:t xml:space="preserve"> </w:t>
      </w:r>
      <w:r>
        <w:t>two</w:t>
      </w:r>
      <w:r>
        <w:rPr>
          <w:spacing w:val="-1"/>
        </w:rPr>
        <w:t xml:space="preserve"> </w:t>
      </w:r>
      <w:r>
        <w:t>categories.</w:t>
      </w:r>
      <w:r>
        <w:rPr>
          <w:spacing w:val="40"/>
        </w:rPr>
        <w:t xml:space="preserve"> </w:t>
      </w:r>
      <w:r>
        <w:t>If</w:t>
      </w:r>
      <w:r>
        <w:rPr>
          <w:spacing w:val="-2"/>
        </w:rPr>
        <w:t xml:space="preserve"> </w:t>
      </w:r>
      <w:r>
        <w:t>you</w:t>
      </w:r>
      <w:r>
        <w:rPr>
          <w:spacing w:val="-5"/>
        </w:rPr>
        <w:t xml:space="preserve"> </w:t>
      </w:r>
      <w:r>
        <w:t>exhibit</w:t>
      </w:r>
      <w:r>
        <w:rPr>
          <w:spacing w:val="-1"/>
        </w:rPr>
        <w:t xml:space="preserve"> </w:t>
      </w:r>
      <w:r>
        <w:t>serious problems in two categories</w:t>
      </w:r>
      <w:r>
        <w:rPr>
          <w:spacing w:val="-1"/>
        </w:rPr>
        <w:t xml:space="preserve"> </w:t>
      </w:r>
      <w:r>
        <w:t>or</w:t>
      </w:r>
      <w:r>
        <w:rPr>
          <w:spacing w:val="-1"/>
        </w:rPr>
        <w:t xml:space="preserve"> </w:t>
      </w:r>
      <w:r>
        <w:t>minor problems</w:t>
      </w:r>
      <w:r>
        <w:rPr>
          <w:spacing w:val="-1"/>
        </w:rPr>
        <w:t xml:space="preserve"> </w:t>
      </w:r>
      <w:r>
        <w:t>across</w:t>
      </w:r>
      <w:r>
        <w:rPr>
          <w:spacing w:val="-1"/>
        </w:rPr>
        <w:t xml:space="preserve"> </w:t>
      </w:r>
      <w:r>
        <w:t>several categories</w:t>
      </w:r>
      <w:r>
        <w:rPr>
          <w:spacing w:val="-1"/>
        </w:rPr>
        <w:t xml:space="preserve"> </w:t>
      </w:r>
      <w:r>
        <w:t>you</w:t>
      </w:r>
      <w:r>
        <w:rPr>
          <w:spacing w:val="-2"/>
        </w:rPr>
        <w:t xml:space="preserve"> </w:t>
      </w:r>
      <w:r>
        <w:t>will</w:t>
      </w:r>
      <w:r>
        <w:rPr>
          <w:spacing w:val="-2"/>
        </w:rPr>
        <w:t xml:space="preserve"> </w:t>
      </w:r>
      <w:r>
        <w:t>receive a</w:t>
      </w:r>
      <w:r>
        <w:rPr>
          <w:spacing w:val="-1"/>
        </w:rPr>
        <w:t xml:space="preserve"> </w:t>
      </w:r>
      <w:r>
        <w:t>C.</w:t>
      </w:r>
      <w:r>
        <w:rPr>
          <w:spacing w:val="40"/>
        </w:rPr>
        <w:t xml:space="preserve"> </w:t>
      </w:r>
      <w:r>
        <w:t>If you have serious problems in more than 2 categories, you will receive a D.</w:t>
      </w:r>
      <w:r>
        <w:rPr>
          <w:spacing w:val="40"/>
        </w:rPr>
        <w:t xml:space="preserve"> </w:t>
      </w:r>
      <w:r>
        <w:t>If you are seriously negligent, or if you have problems in 3 or more categories you will fail.</w:t>
      </w:r>
    </w:p>
    <w:p w14:paraId="5820FE3D" w14:textId="77777777" w:rsidR="007070EA" w:rsidRDefault="007070EA">
      <w:pPr>
        <w:pStyle w:val="BodyText"/>
        <w:spacing w:before="1"/>
      </w:pPr>
    </w:p>
    <w:p w14:paraId="5820FE3E" w14:textId="77777777" w:rsidR="007070EA" w:rsidRDefault="008F62D9">
      <w:pPr>
        <w:pStyle w:val="Heading1"/>
        <w:ind w:left="720"/>
      </w:pPr>
      <w:r>
        <w:rPr>
          <w:u w:val="single"/>
        </w:rPr>
        <w:t>Tentative</w:t>
      </w:r>
      <w:r>
        <w:rPr>
          <w:spacing w:val="-5"/>
        </w:rPr>
        <w:t xml:space="preserve"> </w:t>
      </w:r>
      <w:r>
        <w:t>schedule</w:t>
      </w:r>
      <w:r>
        <w:rPr>
          <w:spacing w:val="-4"/>
        </w:rPr>
        <w:t xml:space="preserve"> </w:t>
      </w:r>
      <w:r>
        <w:t>of</w:t>
      </w:r>
      <w:r>
        <w:rPr>
          <w:spacing w:val="-3"/>
        </w:rPr>
        <w:t xml:space="preserve"> </w:t>
      </w:r>
      <w:r>
        <w:rPr>
          <w:spacing w:val="-2"/>
        </w:rPr>
        <w:t>topics:</w:t>
      </w:r>
    </w:p>
    <w:p w14:paraId="5820FE3F" w14:textId="77777777" w:rsidR="007070EA" w:rsidRDefault="008F62D9">
      <w:pPr>
        <w:pStyle w:val="BodyText"/>
        <w:spacing w:before="267"/>
        <w:ind w:left="720" w:right="1085"/>
      </w:pPr>
      <w:r>
        <w:t>The</w:t>
      </w:r>
      <w:r>
        <w:rPr>
          <w:spacing w:val="-1"/>
        </w:rPr>
        <w:t xml:space="preserve"> </w:t>
      </w:r>
      <w:r>
        <w:t>schedule</w:t>
      </w:r>
      <w:r>
        <w:rPr>
          <w:spacing w:val="-4"/>
        </w:rPr>
        <w:t xml:space="preserve"> </w:t>
      </w:r>
      <w:r>
        <w:t>below</w:t>
      </w:r>
      <w:r>
        <w:rPr>
          <w:spacing w:val="-4"/>
        </w:rPr>
        <w:t xml:space="preserve"> </w:t>
      </w:r>
      <w:r>
        <w:t>emphasizes</w:t>
      </w:r>
      <w:r>
        <w:rPr>
          <w:spacing w:val="-2"/>
        </w:rPr>
        <w:t xml:space="preserve"> </w:t>
      </w:r>
      <w:r>
        <w:t>pedagogical</w:t>
      </w:r>
      <w:r>
        <w:rPr>
          <w:spacing w:val="-5"/>
        </w:rPr>
        <w:t xml:space="preserve"> </w:t>
      </w:r>
      <w:r>
        <w:t>topics</w:t>
      </w:r>
      <w:r>
        <w:rPr>
          <w:spacing w:val="-2"/>
        </w:rPr>
        <w:t xml:space="preserve"> </w:t>
      </w:r>
      <w:r>
        <w:t>and</w:t>
      </w:r>
      <w:r>
        <w:rPr>
          <w:spacing w:val="-3"/>
        </w:rPr>
        <w:t xml:space="preserve"> </w:t>
      </w:r>
      <w:r>
        <w:t>centers</w:t>
      </w:r>
      <w:r>
        <w:rPr>
          <w:spacing w:val="-4"/>
        </w:rPr>
        <w:t xml:space="preserve"> </w:t>
      </w:r>
      <w:r>
        <w:t>on</w:t>
      </w:r>
      <w:r>
        <w:rPr>
          <w:spacing w:val="-5"/>
        </w:rPr>
        <w:t xml:space="preserve"> </w:t>
      </w:r>
      <w:r>
        <w:t>our</w:t>
      </w:r>
      <w:r>
        <w:rPr>
          <w:spacing w:val="-2"/>
        </w:rPr>
        <w:t xml:space="preserve"> </w:t>
      </w:r>
      <w:r>
        <w:t>seminar</w:t>
      </w:r>
      <w:r>
        <w:rPr>
          <w:spacing w:val="-2"/>
        </w:rPr>
        <w:t xml:space="preserve"> </w:t>
      </w:r>
      <w:r>
        <w:t>discussion</w:t>
      </w:r>
      <w:r>
        <w:rPr>
          <w:spacing w:val="-3"/>
        </w:rPr>
        <w:t xml:space="preserve"> </w:t>
      </w:r>
      <w:r>
        <w:t>for each week.</w:t>
      </w:r>
      <w:r>
        <w:rPr>
          <w:spacing w:val="40"/>
        </w:rPr>
        <w:t xml:space="preserve"> </w:t>
      </w:r>
      <w:r>
        <w:t>In part, we will respond to your questions and interests you express during the seminar sessions.</w:t>
      </w:r>
      <w:r>
        <w:rPr>
          <w:spacing w:val="40"/>
        </w:rPr>
        <w:t xml:space="preserve"> </w:t>
      </w:r>
      <w:r>
        <w:t>Please be aware that this schedule is very loose and will change over the</w:t>
      </w:r>
    </w:p>
    <w:p w14:paraId="5820FE40" w14:textId="77777777" w:rsidR="007070EA" w:rsidRDefault="007070EA">
      <w:pPr>
        <w:pStyle w:val="BodyText"/>
        <w:sectPr w:rsidR="007070EA">
          <w:footerReference w:type="even" r:id="rId18"/>
          <w:footerReference w:type="default" r:id="rId19"/>
          <w:pgSz w:w="12240" w:h="15840"/>
          <w:pgMar w:top="1400" w:right="720" w:bottom="1260" w:left="1080" w:header="0" w:footer="1063" w:gutter="0"/>
          <w:pgNumType w:start="6"/>
          <w:cols w:space="720"/>
        </w:sectPr>
      </w:pPr>
    </w:p>
    <w:p w14:paraId="5820FE41" w14:textId="77777777" w:rsidR="007070EA" w:rsidRDefault="008F62D9">
      <w:pPr>
        <w:pStyle w:val="BodyText"/>
        <w:spacing w:before="39"/>
        <w:ind w:left="720" w:right="1085"/>
      </w:pPr>
      <w:r>
        <w:lastRenderedPageBreak/>
        <w:t>course</w:t>
      </w:r>
      <w:r>
        <w:rPr>
          <w:spacing w:val="-4"/>
        </w:rPr>
        <w:t xml:space="preserve"> </w:t>
      </w:r>
      <w:r>
        <w:t>of</w:t>
      </w:r>
      <w:r>
        <w:rPr>
          <w:spacing w:val="-4"/>
        </w:rPr>
        <w:t xml:space="preserve"> </w:t>
      </w:r>
      <w:r>
        <w:t>the</w:t>
      </w:r>
      <w:r>
        <w:rPr>
          <w:spacing w:val="-1"/>
        </w:rPr>
        <w:t xml:space="preserve"> </w:t>
      </w:r>
      <w:r>
        <w:t>semester</w:t>
      </w:r>
      <w:r>
        <w:rPr>
          <w:spacing w:val="-2"/>
        </w:rPr>
        <w:t xml:space="preserve"> </w:t>
      </w:r>
      <w:r>
        <w:t>as</w:t>
      </w:r>
      <w:r>
        <w:rPr>
          <w:spacing w:val="-4"/>
        </w:rPr>
        <w:t xml:space="preserve"> </w:t>
      </w:r>
      <w:r>
        <w:t>topics</w:t>
      </w:r>
      <w:r>
        <w:rPr>
          <w:spacing w:val="-2"/>
        </w:rPr>
        <w:t xml:space="preserve"> </w:t>
      </w:r>
      <w:r>
        <w:t>and</w:t>
      </w:r>
      <w:r>
        <w:rPr>
          <w:spacing w:val="-3"/>
        </w:rPr>
        <w:t xml:space="preserve"> </w:t>
      </w:r>
      <w:r>
        <w:t>issues</w:t>
      </w:r>
      <w:r>
        <w:rPr>
          <w:spacing w:val="-2"/>
        </w:rPr>
        <w:t xml:space="preserve"> </w:t>
      </w:r>
      <w:r>
        <w:t>arise</w:t>
      </w:r>
      <w:r>
        <w:rPr>
          <w:spacing w:val="-1"/>
        </w:rPr>
        <w:t xml:space="preserve"> </w:t>
      </w:r>
      <w:r>
        <w:t>from</w:t>
      </w:r>
      <w:r>
        <w:rPr>
          <w:spacing w:val="-5"/>
        </w:rPr>
        <w:t xml:space="preserve"> </w:t>
      </w:r>
      <w:r>
        <w:t>experiences</w:t>
      </w:r>
      <w:r>
        <w:rPr>
          <w:spacing w:val="-2"/>
        </w:rPr>
        <w:t xml:space="preserve"> </w:t>
      </w:r>
      <w:r>
        <w:t>in</w:t>
      </w:r>
      <w:r>
        <w:rPr>
          <w:spacing w:val="-5"/>
        </w:rPr>
        <w:t xml:space="preserve"> </w:t>
      </w:r>
      <w:r>
        <w:t>the</w:t>
      </w:r>
      <w:r>
        <w:rPr>
          <w:spacing w:val="-1"/>
        </w:rPr>
        <w:t xml:space="preserve"> </w:t>
      </w:r>
      <w:r>
        <w:t>classroom.</w:t>
      </w:r>
      <w:r>
        <w:rPr>
          <w:spacing w:val="40"/>
        </w:rPr>
        <w:t xml:space="preserve"> </w:t>
      </w:r>
      <w:r>
        <w:t>Teaching</w:t>
      </w:r>
      <w:r>
        <w:rPr>
          <w:spacing w:val="-3"/>
        </w:rPr>
        <w:t xml:space="preserve"> </w:t>
      </w:r>
      <w:r>
        <w:t>is an endeavor that requires flexibility and adaptation to succeed.</w:t>
      </w:r>
      <w:r>
        <w:rPr>
          <w:spacing w:val="40"/>
        </w:rPr>
        <w:t xml:space="preserve"> </w:t>
      </w:r>
      <w:r>
        <w:t>As you will see during the semester, your class will like a living organism that reacts to new situations in unpredictable ways.</w:t>
      </w:r>
      <w:r>
        <w:rPr>
          <w:spacing w:val="40"/>
        </w:rPr>
        <w:t xml:space="preserve"> </w:t>
      </w:r>
      <w:r>
        <w:t>Moreover, your section will differ from other sections in demographic makeup, attitude, aptitude, and general behavior.</w:t>
      </w:r>
      <w:r>
        <w:rPr>
          <w:spacing w:val="40"/>
        </w:rPr>
        <w:t xml:space="preserve"> </w:t>
      </w:r>
      <w:r>
        <w:t xml:space="preserve">This class </w:t>
      </w:r>
      <w:r>
        <w:rPr>
          <w:i/>
        </w:rPr>
        <w:t xml:space="preserve">will </w:t>
      </w:r>
      <w:r>
        <w:t xml:space="preserve">adapt to your changing needs throughout the semester and </w:t>
      </w:r>
      <w:r>
        <w:rPr>
          <w:i/>
        </w:rPr>
        <w:t xml:space="preserve">will not </w:t>
      </w:r>
      <w:r>
        <w:t xml:space="preserve">adhere to a rigid schedule that may not meet your needs as learning </w:t>
      </w:r>
      <w:r>
        <w:rPr>
          <w:spacing w:val="-2"/>
        </w:rPr>
        <w:t>instructors.</w:t>
      </w:r>
    </w:p>
    <w:p w14:paraId="5820FE42" w14:textId="77777777" w:rsidR="007070EA" w:rsidRDefault="008F62D9">
      <w:pPr>
        <w:pStyle w:val="Heading1"/>
        <w:spacing w:before="268"/>
        <w:ind w:left="720"/>
      </w:pPr>
      <w:r>
        <w:t>Course</w:t>
      </w:r>
      <w:r>
        <w:rPr>
          <w:spacing w:val="-8"/>
        </w:rPr>
        <w:t xml:space="preserve"> </w:t>
      </w:r>
      <w:r>
        <w:rPr>
          <w:spacing w:val="-2"/>
        </w:rPr>
        <w:t>Goals:</w:t>
      </w:r>
    </w:p>
    <w:p w14:paraId="5820FE43" w14:textId="77777777" w:rsidR="007070EA" w:rsidRDefault="008F62D9">
      <w:pPr>
        <w:pStyle w:val="BodyText"/>
        <w:ind w:left="719" w:right="1141" w:firstLine="720"/>
      </w:pPr>
      <w:r>
        <w:t>This course has two major main objectives; the primary objective is to teach the Biol 104/106/118</w:t>
      </w:r>
      <w:r>
        <w:rPr>
          <w:spacing w:val="-3"/>
        </w:rPr>
        <w:t xml:space="preserve"> </w:t>
      </w:r>
      <w:r>
        <w:t>curriculum</w:t>
      </w:r>
      <w:r>
        <w:rPr>
          <w:spacing w:val="-3"/>
        </w:rPr>
        <w:t xml:space="preserve"> </w:t>
      </w:r>
      <w:r>
        <w:t>to</w:t>
      </w:r>
      <w:r>
        <w:rPr>
          <w:spacing w:val="-3"/>
        </w:rPr>
        <w:t xml:space="preserve"> </w:t>
      </w:r>
      <w:r>
        <w:t>one</w:t>
      </w:r>
      <w:r>
        <w:rPr>
          <w:spacing w:val="-4"/>
        </w:rPr>
        <w:t xml:space="preserve"> </w:t>
      </w:r>
      <w:r>
        <w:t>section</w:t>
      </w:r>
      <w:r>
        <w:rPr>
          <w:spacing w:val="-5"/>
        </w:rPr>
        <w:t xml:space="preserve"> </w:t>
      </w:r>
      <w:r>
        <w:t>of</w:t>
      </w:r>
      <w:r>
        <w:rPr>
          <w:spacing w:val="-2"/>
        </w:rPr>
        <w:t xml:space="preserve"> </w:t>
      </w:r>
      <w:r>
        <w:t>Biol</w:t>
      </w:r>
      <w:r>
        <w:rPr>
          <w:spacing w:val="-5"/>
        </w:rPr>
        <w:t xml:space="preserve"> </w:t>
      </w:r>
      <w:r>
        <w:t>104/106/118</w:t>
      </w:r>
      <w:r>
        <w:rPr>
          <w:spacing w:val="-3"/>
        </w:rPr>
        <w:t xml:space="preserve"> </w:t>
      </w:r>
      <w:r>
        <w:t>via</w:t>
      </w:r>
      <w:r>
        <w:rPr>
          <w:spacing w:val="-2"/>
        </w:rPr>
        <w:t xml:space="preserve"> </w:t>
      </w:r>
      <w:r>
        <w:t>direct</w:t>
      </w:r>
      <w:r>
        <w:rPr>
          <w:spacing w:val="-1"/>
        </w:rPr>
        <w:t xml:space="preserve"> </w:t>
      </w:r>
      <w:r>
        <w:t>instruction,</w:t>
      </w:r>
      <w:r>
        <w:rPr>
          <w:spacing w:val="-2"/>
        </w:rPr>
        <w:t xml:space="preserve"> </w:t>
      </w:r>
      <w:r>
        <w:t>weekly</w:t>
      </w:r>
      <w:r>
        <w:rPr>
          <w:spacing w:val="-3"/>
        </w:rPr>
        <w:t xml:space="preserve"> </w:t>
      </w:r>
      <w:r>
        <w:t xml:space="preserve">office hours, and graded assignments, the second is to develop leadership and management experience that will make you competitive for post-graduate education and career </w:t>
      </w:r>
      <w:r>
        <w:rPr>
          <w:spacing w:val="-2"/>
        </w:rPr>
        <w:t>opportunities.</w:t>
      </w:r>
    </w:p>
    <w:p w14:paraId="5820FE44" w14:textId="77777777" w:rsidR="007070EA" w:rsidRDefault="008F62D9">
      <w:pPr>
        <w:pStyle w:val="Heading1"/>
        <w:spacing w:before="267"/>
        <w:ind w:left="719"/>
      </w:pPr>
      <w:r>
        <w:t>Learning</w:t>
      </w:r>
      <w:r>
        <w:rPr>
          <w:spacing w:val="-4"/>
        </w:rPr>
        <w:t xml:space="preserve"> </w:t>
      </w:r>
      <w:r>
        <w:t>Outcomes</w:t>
      </w:r>
      <w:r>
        <w:rPr>
          <w:spacing w:val="-6"/>
        </w:rPr>
        <w:t xml:space="preserve"> </w:t>
      </w:r>
      <w:r>
        <w:t>for</w:t>
      </w:r>
      <w:r>
        <w:rPr>
          <w:spacing w:val="-5"/>
        </w:rPr>
        <w:t xml:space="preserve"> </w:t>
      </w:r>
      <w:r>
        <w:t>BIOL</w:t>
      </w:r>
      <w:r>
        <w:rPr>
          <w:spacing w:val="-4"/>
        </w:rPr>
        <w:t xml:space="preserve"> 398:</w:t>
      </w:r>
    </w:p>
    <w:p w14:paraId="5820FE45" w14:textId="77777777" w:rsidR="007070EA" w:rsidRDefault="008F62D9">
      <w:pPr>
        <w:pStyle w:val="BodyText"/>
        <w:ind w:left="719" w:right="900" w:firstLine="720"/>
      </w:pPr>
      <w:r>
        <w:t>Upon</w:t>
      </w:r>
      <w:r>
        <w:rPr>
          <w:spacing w:val="-4"/>
        </w:rPr>
        <w:t xml:space="preserve"> </w:t>
      </w:r>
      <w:r>
        <w:t>completion</w:t>
      </w:r>
      <w:r>
        <w:rPr>
          <w:spacing w:val="-4"/>
        </w:rPr>
        <w:t xml:space="preserve"> </w:t>
      </w:r>
      <w:r>
        <w:t>of</w:t>
      </w:r>
      <w:r>
        <w:rPr>
          <w:spacing w:val="-5"/>
        </w:rPr>
        <w:t xml:space="preserve"> </w:t>
      </w:r>
      <w:r>
        <w:t>this</w:t>
      </w:r>
      <w:r>
        <w:rPr>
          <w:spacing w:val="-3"/>
        </w:rPr>
        <w:t xml:space="preserve"> </w:t>
      </w:r>
      <w:r>
        <w:t>course,</w:t>
      </w:r>
      <w:r>
        <w:rPr>
          <w:spacing w:val="-3"/>
        </w:rPr>
        <w:t xml:space="preserve"> </w:t>
      </w:r>
      <w:r>
        <w:t>through</w:t>
      </w:r>
      <w:r>
        <w:rPr>
          <w:spacing w:val="-4"/>
        </w:rPr>
        <w:t xml:space="preserve"> </w:t>
      </w:r>
      <w:r>
        <w:t>the</w:t>
      </w:r>
      <w:r>
        <w:rPr>
          <w:spacing w:val="-5"/>
        </w:rPr>
        <w:t xml:space="preserve"> </w:t>
      </w:r>
      <w:r>
        <w:t>evaluation</w:t>
      </w:r>
      <w:r>
        <w:rPr>
          <w:spacing w:val="-4"/>
        </w:rPr>
        <w:t xml:space="preserve"> </w:t>
      </w:r>
      <w:r>
        <w:t>methods</w:t>
      </w:r>
      <w:r>
        <w:rPr>
          <w:spacing w:val="-3"/>
        </w:rPr>
        <w:t xml:space="preserve"> </w:t>
      </w:r>
      <w:r>
        <w:t>described</w:t>
      </w:r>
      <w:r>
        <w:rPr>
          <w:spacing w:val="-4"/>
        </w:rPr>
        <w:t xml:space="preserve"> </w:t>
      </w:r>
      <w:r>
        <w:t>above, students will:</w:t>
      </w:r>
    </w:p>
    <w:p w14:paraId="5820FE46" w14:textId="77777777" w:rsidR="007070EA" w:rsidRDefault="007070EA">
      <w:pPr>
        <w:pStyle w:val="BodyText"/>
        <w:spacing w:before="1"/>
      </w:pPr>
    </w:p>
    <w:p w14:paraId="5820FE47" w14:textId="77777777" w:rsidR="007070EA" w:rsidRDefault="008F62D9">
      <w:pPr>
        <w:pStyle w:val="ListParagraph"/>
        <w:numPr>
          <w:ilvl w:val="0"/>
          <w:numId w:val="1"/>
        </w:numPr>
        <w:tabs>
          <w:tab w:val="left" w:pos="986"/>
        </w:tabs>
        <w:ind w:left="986" w:hanging="267"/>
      </w:pPr>
      <w:r>
        <w:t>Utilize</w:t>
      </w:r>
      <w:r>
        <w:rPr>
          <w:spacing w:val="-8"/>
        </w:rPr>
        <w:t xml:space="preserve"> </w:t>
      </w:r>
      <w:r>
        <w:t>strategies</w:t>
      </w:r>
      <w:r>
        <w:rPr>
          <w:spacing w:val="-6"/>
        </w:rPr>
        <w:t xml:space="preserve"> </w:t>
      </w:r>
      <w:r>
        <w:t>to</w:t>
      </w:r>
      <w:r>
        <w:rPr>
          <w:spacing w:val="-3"/>
        </w:rPr>
        <w:t xml:space="preserve"> </w:t>
      </w:r>
      <w:r>
        <w:t>guide</w:t>
      </w:r>
      <w:r>
        <w:rPr>
          <w:spacing w:val="-3"/>
        </w:rPr>
        <w:t xml:space="preserve"> </w:t>
      </w:r>
      <w:r>
        <w:t>students</w:t>
      </w:r>
      <w:r>
        <w:rPr>
          <w:spacing w:val="-6"/>
        </w:rPr>
        <w:t xml:space="preserve"> </w:t>
      </w:r>
      <w:r>
        <w:t>to</w:t>
      </w:r>
      <w:r>
        <w:rPr>
          <w:spacing w:val="-3"/>
        </w:rPr>
        <w:t xml:space="preserve"> </w:t>
      </w:r>
      <w:r>
        <w:t>an</w:t>
      </w:r>
      <w:r>
        <w:rPr>
          <w:spacing w:val="-5"/>
        </w:rPr>
        <w:t xml:space="preserve"> </w:t>
      </w:r>
      <w:r>
        <w:t>understanding</w:t>
      </w:r>
      <w:r>
        <w:rPr>
          <w:spacing w:val="-5"/>
        </w:rPr>
        <w:t xml:space="preserve"> </w:t>
      </w:r>
      <w:r>
        <w:t>of</w:t>
      </w:r>
      <w:r>
        <w:rPr>
          <w:spacing w:val="-4"/>
        </w:rPr>
        <w:t xml:space="preserve"> </w:t>
      </w:r>
      <w:r>
        <w:t>biological</w:t>
      </w:r>
      <w:r>
        <w:rPr>
          <w:spacing w:val="-3"/>
        </w:rPr>
        <w:t xml:space="preserve"> </w:t>
      </w:r>
      <w:r>
        <w:rPr>
          <w:spacing w:val="-2"/>
        </w:rPr>
        <w:t>concepts.</w:t>
      </w:r>
    </w:p>
    <w:p w14:paraId="5820FE48" w14:textId="77777777" w:rsidR="007070EA" w:rsidRDefault="008F62D9">
      <w:pPr>
        <w:pStyle w:val="ListParagraph"/>
        <w:numPr>
          <w:ilvl w:val="0"/>
          <w:numId w:val="1"/>
        </w:numPr>
        <w:tabs>
          <w:tab w:val="left" w:pos="986"/>
        </w:tabs>
        <w:ind w:left="986" w:hanging="267"/>
      </w:pPr>
      <w:r>
        <w:t>Utilize</w:t>
      </w:r>
      <w:r>
        <w:rPr>
          <w:spacing w:val="-10"/>
        </w:rPr>
        <w:t xml:space="preserve"> </w:t>
      </w:r>
      <w:r>
        <w:t>personal</w:t>
      </w:r>
      <w:r>
        <w:rPr>
          <w:spacing w:val="-6"/>
        </w:rPr>
        <w:t xml:space="preserve"> </w:t>
      </w:r>
      <w:r>
        <w:t>reflection</w:t>
      </w:r>
      <w:r>
        <w:rPr>
          <w:spacing w:val="-6"/>
        </w:rPr>
        <w:t xml:space="preserve"> </w:t>
      </w:r>
      <w:r>
        <w:t>to</w:t>
      </w:r>
      <w:r>
        <w:rPr>
          <w:spacing w:val="-7"/>
        </w:rPr>
        <w:t xml:space="preserve"> </w:t>
      </w:r>
      <w:r>
        <w:t>modify</w:t>
      </w:r>
      <w:r>
        <w:rPr>
          <w:spacing w:val="-6"/>
        </w:rPr>
        <w:t xml:space="preserve"> </w:t>
      </w:r>
      <w:r>
        <w:t>their</w:t>
      </w:r>
      <w:r>
        <w:rPr>
          <w:spacing w:val="-6"/>
        </w:rPr>
        <w:t xml:space="preserve"> </w:t>
      </w:r>
      <w:r>
        <w:t>instructional</w:t>
      </w:r>
      <w:r>
        <w:rPr>
          <w:spacing w:val="-5"/>
        </w:rPr>
        <w:t xml:space="preserve"> </w:t>
      </w:r>
      <w:r>
        <w:rPr>
          <w:spacing w:val="-2"/>
        </w:rPr>
        <w:t>approaches.</w:t>
      </w:r>
    </w:p>
    <w:p w14:paraId="5820FE49" w14:textId="77777777" w:rsidR="007070EA" w:rsidRDefault="008F62D9">
      <w:pPr>
        <w:pStyle w:val="ListParagraph"/>
        <w:numPr>
          <w:ilvl w:val="0"/>
          <w:numId w:val="1"/>
        </w:numPr>
        <w:tabs>
          <w:tab w:val="left" w:pos="986"/>
        </w:tabs>
        <w:ind w:left="986" w:hanging="267"/>
      </w:pPr>
      <w:r>
        <w:t>Recognize</w:t>
      </w:r>
      <w:r>
        <w:rPr>
          <w:spacing w:val="-8"/>
        </w:rPr>
        <w:t xml:space="preserve"> </w:t>
      </w:r>
      <w:r>
        <w:t>the</w:t>
      </w:r>
      <w:r>
        <w:rPr>
          <w:spacing w:val="-4"/>
        </w:rPr>
        <w:t xml:space="preserve"> </w:t>
      </w:r>
      <w:r>
        <w:t>role</w:t>
      </w:r>
      <w:r>
        <w:rPr>
          <w:spacing w:val="-6"/>
        </w:rPr>
        <w:t xml:space="preserve"> </w:t>
      </w:r>
      <w:r>
        <w:t>of</w:t>
      </w:r>
      <w:r>
        <w:rPr>
          <w:spacing w:val="-6"/>
        </w:rPr>
        <w:t xml:space="preserve"> </w:t>
      </w:r>
      <w:r>
        <w:t>the</w:t>
      </w:r>
      <w:r>
        <w:rPr>
          <w:spacing w:val="-3"/>
        </w:rPr>
        <w:t xml:space="preserve"> </w:t>
      </w:r>
      <w:r>
        <w:t>laboratory</w:t>
      </w:r>
      <w:r>
        <w:rPr>
          <w:spacing w:val="-3"/>
        </w:rPr>
        <w:t xml:space="preserve"> </w:t>
      </w:r>
      <w:r>
        <w:t>as</w:t>
      </w:r>
      <w:r>
        <w:rPr>
          <w:spacing w:val="-6"/>
        </w:rPr>
        <w:t xml:space="preserve"> </w:t>
      </w:r>
      <w:r>
        <w:t>a</w:t>
      </w:r>
      <w:r>
        <w:rPr>
          <w:spacing w:val="-4"/>
        </w:rPr>
        <w:t xml:space="preserve"> </w:t>
      </w:r>
      <w:r>
        <w:t>collaborative</w:t>
      </w:r>
      <w:r>
        <w:rPr>
          <w:spacing w:val="-3"/>
        </w:rPr>
        <w:t xml:space="preserve"> </w:t>
      </w:r>
      <w:r>
        <w:t>learning</w:t>
      </w:r>
      <w:r>
        <w:rPr>
          <w:spacing w:val="-5"/>
        </w:rPr>
        <w:t xml:space="preserve"> </w:t>
      </w:r>
      <w:r>
        <w:rPr>
          <w:spacing w:val="-2"/>
        </w:rPr>
        <w:t>community.</w:t>
      </w:r>
    </w:p>
    <w:p w14:paraId="5820FE4A" w14:textId="77777777" w:rsidR="007070EA" w:rsidRDefault="008F62D9">
      <w:pPr>
        <w:pStyle w:val="ListParagraph"/>
        <w:numPr>
          <w:ilvl w:val="0"/>
          <w:numId w:val="1"/>
        </w:numPr>
        <w:tabs>
          <w:tab w:val="left" w:pos="986"/>
        </w:tabs>
        <w:ind w:left="986" w:hanging="267"/>
      </w:pPr>
      <w:r>
        <w:t>Understand</w:t>
      </w:r>
      <w:r>
        <w:rPr>
          <w:spacing w:val="-8"/>
        </w:rPr>
        <w:t xml:space="preserve"> </w:t>
      </w:r>
      <w:r>
        <w:t>the</w:t>
      </w:r>
      <w:r>
        <w:rPr>
          <w:spacing w:val="-3"/>
        </w:rPr>
        <w:t xml:space="preserve"> </w:t>
      </w:r>
      <w:r>
        <w:t>learning</w:t>
      </w:r>
      <w:r>
        <w:rPr>
          <w:spacing w:val="-5"/>
        </w:rPr>
        <w:t xml:space="preserve"> </w:t>
      </w:r>
      <w:r>
        <w:t>objectives</w:t>
      </w:r>
      <w:r>
        <w:rPr>
          <w:spacing w:val="-6"/>
        </w:rPr>
        <w:t xml:space="preserve"> </w:t>
      </w:r>
      <w:r>
        <w:t>of</w:t>
      </w:r>
      <w:r>
        <w:rPr>
          <w:spacing w:val="-4"/>
        </w:rPr>
        <w:t xml:space="preserve"> </w:t>
      </w:r>
      <w:r>
        <w:t>the</w:t>
      </w:r>
      <w:r>
        <w:rPr>
          <w:spacing w:val="-4"/>
        </w:rPr>
        <w:t xml:space="preserve"> </w:t>
      </w:r>
      <w:r>
        <w:t>Biology</w:t>
      </w:r>
      <w:r>
        <w:rPr>
          <w:spacing w:val="-3"/>
        </w:rPr>
        <w:t xml:space="preserve"> </w:t>
      </w:r>
      <w:r>
        <w:t>Lab</w:t>
      </w:r>
      <w:r>
        <w:rPr>
          <w:spacing w:val="-5"/>
        </w:rPr>
        <w:t xml:space="preserve"> </w:t>
      </w:r>
      <w:r>
        <w:t>course</w:t>
      </w:r>
      <w:r>
        <w:rPr>
          <w:spacing w:val="-6"/>
        </w:rPr>
        <w:t xml:space="preserve"> </w:t>
      </w:r>
      <w:r>
        <w:t>they</w:t>
      </w:r>
      <w:r>
        <w:rPr>
          <w:spacing w:val="-3"/>
        </w:rPr>
        <w:t xml:space="preserve"> </w:t>
      </w:r>
      <w:r>
        <w:rPr>
          <w:spacing w:val="-2"/>
        </w:rPr>
        <w:t>teach.</w:t>
      </w:r>
    </w:p>
    <w:p w14:paraId="5820FE4B" w14:textId="77777777" w:rsidR="007070EA" w:rsidRDefault="008F62D9">
      <w:pPr>
        <w:pStyle w:val="Heading1"/>
        <w:spacing w:before="267"/>
        <w:ind w:left="719"/>
      </w:pPr>
      <w:r>
        <w:rPr>
          <w:spacing w:val="-2"/>
        </w:rPr>
        <w:t>Accommodations:</w:t>
      </w:r>
    </w:p>
    <w:p w14:paraId="5820FE4C" w14:textId="77777777" w:rsidR="007070EA" w:rsidRDefault="008F62D9">
      <w:pPr>
        <w:pStyle w:val="BodyText"/>
        <w:ind w:left="719" w:right="1141"/>
      </w:pPr>
      <w:r>
        <w:t>SUNY Geneseo is dedicated to providing an equitable and inclusive educational experience for all students. The Office of Accessibility will coordinate reasonable accommodations for persons with physical, emotional, or cognitive disabilities to ensure equal access to academic programs, activities, and services at Geneseo. Students with letters of accommodation should submit a letter</w:t>
      </w:r>
      <w:r>
        <w:rPr>
          <w:spacing w:val="-4"/>
        </w:rPr>
        <w:t xml:space="preserve"> </w:t>
      </w:r>
      <w:r>
        <w:t>to</w:t>
      </w:r>
      <w:r>
        <w:rPr>
          <w:spacing w:val="-1"/>
        </w:rPr>
        <w:t xml:space="preserve"> </w:t>
      </w:r>
      <w:r>
        <w:t>each</w:t>
      </w:r>
      <w:r>
        <w:rPr>
          <w:spacing w:val="-3"/>
        </w:rPr>
        <w:t xml:space="preserve"> </w:t>
      </w:r>
      <w:r>
        <w:t>faculty</w:t>
      </w:r>
      <w:r>
        <w:rPr>
          <w:spacing w:val="-3"/>
        </w:rPr>
        <w:t xml:space="preserve"> </w:t>
      </w:r>
      <w:r>
        <w:t>member</w:t>
      </w:r>
      <w:r>
        <w:rPr>
          <w:spacing w:val="-2"/>
        </w:rPr>
        <w:t xml:space="preserve"> </w:t>
      </w:r>
      <w:r>
        <w:t>and</w:t>
      </w:r>
      <w:r>
        <w:rPr>
          <w:spacing w:val="-3"/>
        </w:rPr>
        <w:t xml:space="preserve"> </w:t>
      </w:r>
      <w:r>
        <w:t>discuss</w:t>
      </w:r>
      <w:r>
        <w:rPr>
          <w:spacing w:val="-2"/>
        </w:rPr>
        <w:t xml:space="preserve"> </w:t>
      </w:r>
      <w:r>
        <w:t>their</w:t>
      </w:r>
      <w:r>
        <w:rPr>
          <w:spacing w:val="-2"/>
        </w:rPr>
        <w:t xml:space="preserve"> </w:t>
      </w:r>
      <w:r>
        <w:t>needs</w:t>
      </w:r>
      <w:r>
        <w:rPr>
          <w:spacing w:val="-4"/>
        </w:rPr>
        <w:t xml:space="preserve"> </w:t>
      </w:r>
      <w:r>
        <w:t>at</w:t>
      </w:r>
      <w:r>
        <w:rPr>
          <w:spacing w:val="-1"/>
        </w:rPr>
        <w:t xml:space="preserve"> </w:t>
      </w:r>
      <w:r>
        <w:t>the</w:t>
      </w:r>
      <w:r>
        <w:rPr>
          <w:spacing w:val="-4"/>
        </w:rPr>
        <w:t xml:space="preserve"> </w:t>
      </w:r>
      <w:r>
        <w:t>beginning</w:t>
      </w:r>
      <w:r>
        <w:rPr>
          <w:spacing w:val="-3"/>
        </w:rPr>
        <w:t xml:space="preserve"> </w:t>
      </w:r>
      <w:r>
        <w:t>of</w:t>
      </w:r>
      <w:r>
        <w:rPr>
          <w:spacing w:val="-4"/>
        </w:rPr>
        <w:t xml:space="preserve"> </w:t>
      </w:r>
      <w:r>
        <w:t>each</w:t>
      </w:r>
      <w:r>
        <w:rPr>
          <w:spacing w:val="-3"/>
        </w:rPr>
        <w:t xml:space="preserve"> </w:t>
      </w:r>
      <w:r>
        <w:t>semester.</w:t>
      </w:r>
      <w:r>
        <w:rPr>
          <w:spacing w:val="-5"/>
        </w:rPr>
        <w:t xml:space="preserve"> </w:t>
      </w:r>
      <w:r>
        <w:t>Please contact</w:t>
      </w:r>
      <w:r>
        <w:rPr>
          <w:spacing w:val="-6"/>
        </w:rPr>
        <w:t xml:space="preserve"> </w:t>
      </w:r>
      <w:r>
        <w:t>the</w:t>
      </w:r>
      <w:r>
        <w:rPr>
          <w:spacing w:val="-5"/>
        </w:rPr>
        <w:t xml:space="preserve"> </w:t>
      </w:r>
      <w:r>
        <w:t>Office</w:t>
      </w:r>
      <w:r>
        <w:rPr>
          <w:spacing w:val="-6"/>
        </w:rPr>
        <w:t xml:space="preserve"> </w:t>
      </w:r>
      <w:r>
        <w:t>of</w:t>
      </w:r>
      <w:r>
        <w:rPr>
          <w:spacing w:val="-4"/>
        </w:rPr>
        <w:t xml:space="preserve"> </w:t>
      </w:r>
      <w:r>
        <w:t>Accessibility</w:t>
      </w:r>
      <w:r>
        <w:rPr>
          <w:spacing w:val="-3"/>
        </w:rPr>
        <w:t xml:space="preserve"> </w:t>
      </w:r>
      <w:r>
        <w:t>Services</w:t>
      </w:r>
      <w:r>
        <w:rPr>
          <w:spacing w:val="-4"/>
        </w:rPr>
        <w:t xml:space="preserve"> </w:t>
      </w:r>
      <w:r>
        <w:t>for</w:t>
      </w:r>
      <w:r>
        <w:rPr>
          <w:spacing w:val="-4"/>
        </w:rPr>
        <w:t xml:space="preserve"> </w:t>
      </w:r>
      <w:r>
        <w:t>questions</w:t>
      </w:r>
      <w:r>
        <w:rPr>
          <w:spacing w:val="-4"/>
        </w:rPr>
        <w:t xml:space="preserve"> </w:t>
      </w:r>
      <w:r>
        <w:t>related</w:t>
      </w:r>
      <w:r>
        <w:rPr>
          <w:spacing w:val="-7"/>
        </w:rPr>
        <w:t xml:space="preserve"> </w:t>
      </w:r>
      <w:r>
        <w:t>to</w:t>
      </w:r>
      <w:r>
        <w:rPr>
          <w:spacing w:val="-5"/>
        </w:rPr>
        <w:t xml:space="preserve"> </w:t>
      </w:r>
      <w:r>
        <w:t>access</w:t>
      </w:r>
      <w:r>
        <w:rPr>
          <w:spacing w:val="-4"/>
        </w:rPr>
        <w:t xml:space="preserve"> </w:t>
      </w:r>
      <w:r>
        <w:t>and</w:t>
      </w:r>
      <w:r>
        <w:rPr>
          <w:spacing w:val="-4"/>
        </w:rPr>
        <w:t xml:space="preserve"> </w:t>
      </w:r>
      <w:r>
        <w:rPr>
          <w:spacing w:val="-2"/>
        </w:rPr>
        <w:t>accommodations.</w:t>
      </w:r>
    </w:p>
    <w:p w14:paraId="5820FE4D" w14:textId="77777777" w:rsidR="007070EA" w:rsidRDefault="007070EA">
      <w:pPr>
        <w:pStyle w:val="BodyText"/>
        <w:spacing w:before="11"/>
      </w:pPr>
    </w:p>
    <w:p w14:paraId="5820FE4E" w14:textId="2E1D9E73" w:rsidR="007070EA" w:rsidRDefault="00D6267C">
      <w:pPr>
        <w:pStyle w:val="BodyText"/>
        <w:ind w:left="719" w:right="6592"/>
      </w:pPr>
      <w:hyperlink r:id="rId20" w:history="1">
        <w:r w:rsidR="008F62D9" w:rsidRPr="00D6267C">
          <w:rPr>
            <w:rStyle w:val="Hyperlink"/>
          </w:rPr>
          <w:t>Office</w:t>
        </w:r>
        <w:r w:rsidR="008F62D9" w:rsidRPr="00D6267C">
          <w:rPr>
            <w:rStyle w:val="Hyperlink"/>
            <w:spacing w:val="-13"/>
          </w:rPr>
          <w:t xml:space="preserve"> </w:t>
        </w:r>
        <w:r w:rsidR="008F62D9" w:rsidRPr="00D6267C">
          <w:rPr>
            <w:rStyle w:val="Hyperlink"/>
          </w:rPr>
          <w:t>of</w:t>
        </w:r>
        <w:r w:rsidR="008F62D9" w:rsidRPr="00D6267C">
          <w:rPr>
            <w:rStyle w:val="Hyperlink"/>
            <w:spacing w:val="-12"/>
          </w:rPr>
          <w:t xml:space="preserve"> </w:t>
        </w:r>
        <w:r w:rsidR="008F62D9" w:rsidRPr="00D6267C">
          <w:rPr>
            <w:rStyle w:val="Hyperlink"/>
          </w:rPr>
          <w:t>Accessibility</w:t>
        </w:r>
        <w:r w:rsidR="008F62D9" w:rsidRPr="00D6267C">
          <w:rPr>
            <w:rStyle w:val="Hyperlink"/>
            <w:spacing w:val="-11"/>
          </w:rPr>
          <w:t xml:space="preserve"> </w:t>
        </w:r>
        <w:r w:rsidR="008F62D9" w:rsidRPr="00D6267C">
          <w:rPr>
            <w:rStyle w:val="Hyperlink"/>
          </w:rPr>
          <w:t xml:space="preserve">Services </w:t>
        </w:r>
      </w:hyperlink>
      <w:r w:rsidR="008F62D9">
        <w:t>Erwin Hall 22</w:t>
      </w:r>
    </w:p>
    <w:p w14:paraId="5820FE4F" w14:textId="77777777" w:rsidR="007070EA" w:rsidRDefault="008F62D9">
      <w:pPr>
        <w:pStyle w:val="BodyText"/>
        <w:ind w:left="719"/>
      </w:pPr>
      <w:r>
        <w:t>(585)</w:t>
      </w:r>
      <w:r>
        <w:rPr>
          <w:spacing w:val="-7"/>
        </w:rPr>
        <w:t xml:space="preserve"> </w:t>
      </w:r>
      <w:r>
        <w:t>245-</w:t>
      </w:r>
      <w:r>
        <w:rPr>
          <w:spacing w:val="-4"/>
        </w:rPr>
        <w:t>5112</w:t>
      </w:r>
    </w:p>
    <w:p w14:paraId="5820FE50" w14:textId="41546909" w:rsidR="007070EA" w:rsidRDefault="008F62D9">
      <w:pPr>
        <w:pStyle w:val="BodyText"/>
        <w:spacing w:line="242" w:lineRule="auto"/>
        <w:ind w:left="720" w:right="6324" w:hanging="1"/>
      </w:pPr>
      <w:hyperlink r:id="rId21">
        <w:r>
          <w:rPr>
            <w:color w:val="0000FF"/>
            <w:spacing w:val="-2"/>
            <w:u w:val="single" w:color="0000FF"/>
          </w:rPr>
          <w:t>access@geneseo.edu</w:t>
        </w:r>
      </w:hyperlink>
    </w:p>
    <w:p w14:paraId="5820FE51" w14:textId="77777777" w:rsidR="007070EA" w:rsidRDefault="007070EA">
      <w:pPr>
        <w:pStyle w:val="BodyText"/>
        <w:spacing w:before="10"/>
      </w:pPr>
    </w:p>
    <w:p w14:paraId="5820FE52" w14:textId="77777777" w:rsidR="007070EA" w:rsidRDefault="008F62D9">
      <w:pPr>
        <w:pStyle w:val="Heading1"/>
        <w:ind w:left="720"/>
      </w:pPr>
      <w:r>
        <w:t>Discussion</w:t>
      </w:r>
      <w:r>
        <w:rPr>
          <w:spacing w:val="-7"/>
        </w:rPr>
        <w:t xml:space="preserve"> </w:t>
      </w:r>
      <w:r>
        <w:t>Board</w:t>
      </w:r>
      <w:r>
        <w:rPr>
          <w:spacing w:val="-7"/>
        </w:rPr>
        <w:t xml:space="preserve"> </w:t>
      </w:r>
      <w:r>
        <w:t>Primary</w:t>
      </w:r>
      <w:r>
        <w:rPr>
          <w:spacing w:val="-7"/>
        </w:rPr>
        <w:t xml:space="preserve"> </w:t>
      </w:r>
      <w:r>
        <w:t>Reflection</w:t>
      </w:r>
      <w:r>
        <w:rPr>
          <w:spacing w:val="-6"/>
        </w:rPr>
        <w:t xml:space="preserve"> </w:t>
      </w:r>
      <w:r>
        <w:rPr>
          <w:spacing w:val="-2"/>
        </w:rPr>
        <w:t>Assignments:</w:t>
      </w:r>
    </w:p>
    <w:p w14:paraId="5820FE53" w14:textId="77777777" w:rsidR="007070EA" w:rsidRDefault="007070EA">
      <w:pPr>
        <w:pStyle w:val="BodyText"/>
        <w:spacing w:before="10"/>
        <w:rPr>
          <w:b/>
        </w:rPr>
      </w:pPr>
    </w:p>
    <w:p w14:paraId="5820FE54" w14:textId="77777777" w:rsidR="007070EA" w:rsidRDefault="008F62D9">
      <w:pPr>
        <w:pStyle w:val="BodyText"/>
        <w:ind w:left="719" w:right="772"/>
      </w:pPr>
      <w:r>
        <w:t>Each week a reading will be posted on Brightspace that ALL students are required to read.</w:t>
      </w:r>
      <w:r>
        <w:rPr>
          <w:spacing w:val="40"/>
        </w:rPr>
        <w:t xml:space="preserve"> </w:t>
      </w:r>
      <w:r>
        <w:t>Each week that a reading is assigned, two “primary respondents” will write a 1-2 page response and reflection</w:t>
      </w:r>
      <w:r>
        <w:rPr>
          <w:spacing w:val="-3"/>
        </w:rPr>
        <w:t xml:space="preserve"> </w:t>
      </w:r>
      <w:r>
        <w:t>based</w:t>
      </w:r>
      <w:r>
        <w:rPr>
          <w:spacing w:val="-3"/>
        </w:rPr>
        <w:t xml:space="preserve"> </w:t>
      </w:r>
      <w:r>
        <w:t>on</w:t>
      </w:r>
      <w:r>
        <w:rPr>
          <w:spacing w:val="-5"/>
        </w:rPr>
        <w:t xml:space="preserve"> </w:t>
      </w:r>
      <w:r>
        <w:t>the</w:t>
      </w:r>
      <w:r>
        <w:rPr>
          <w:spacing w:val="-1"/>
        </w:rPr>
        <w:t xml:space="preserve"> </w:t>
      </w:r>
      <w:r>
        <w:t>assigned</w:t>
      </w:r>
      <w:r>
        <w:rPr>
          <w:spacing w:val="-3"/>
        </w:rPr>
        <w:t xml:space="preserve"> </w:t>
      </w:r>
      <w:r>
        <w:t>reading</w:t>
      </w:r>
      <w:r>
        <w:rPr>
          <w:spacing w:val="-3"/>
        </w:rPr>
        <w:t xml:space="preserve"> </w:t>
      </w:r>
      <w:r>
        <w:t>on</w:t>
      </w:r>
      <w:r>
        <w:rPr>
          <w:spacing w:val="-5"/>
        </w:rPr>
        <w:t xml:space="preserve"> </w:t>
      </w:r>
      <w:r>
        <w:t>the</w:t>
      </w:r>
      <w:r>
        <w:rPr>
          <w:spacing w:val="-4"/>
        </w:rPr>
        <w:t xml:space="preserve"> </w:t>
      </w:r>
      <w:r>
        <w:t>Discussion</w:t>
      </w:r>
      <w:r>
        <w:rPr>
          <w:spacing w:val="-3"/>
        </w:rPr>
        <w:t xml:space="preserve"> </w:t>
      </w:r>
      <w:r>
        <w:t>Board</w:t>
      </w:r>
      <w:r>
        <w:rPr>
          <w:spacing w:val="-3"/>
        </w:rPr>
        <w:t xml:space="preserve"> </w:t>
      </w:r>
      <w:r>
        <w:t>thread</w:t>
      </w:r>
      <w:r>
        <w:rPr>
          <w:spacing w:val="-3"/>
        </w:rPr>
        <w:t xml:space="preserve"> </w:t>
      </w:r>
      <w:r>
        <w:t>created</w:t>
      </w:r>
      <w:r>
        <w:rPr>
          <w:spacing w:val="-3"/>
        </w:rPr>
        <w:t xml:space="preserve"> </w:t>
      </w:r>
      <w:r>
        <w:t>for</w:t>
      </w:r>
      <w:r>
        <w:rPr>
          <w:spacing w:val="-2"/>
        </w:rPr>
        <w:t xml:space="preserve"> </w:t>
      </w:r>
      <w:r>
        <w:t>the</w:t>
      </w:r>
      <w:r>
        <w:rPr>
          <w:spacing w:val="-4"/>
        </w:rPr>
        <w:t xml:space="preserve"> </w:t>
      </w:r>
      <w:r>
        <w:t>reading.</w:t>
      </w:r>
    </w:p>
    <w:p w14:paraId="5820FE55" w14:textId="77777777" w:rsidR="007070EA" w:rsidRDefault="007070EA">
      <w:pPr>
        <w:pStyle w:val="BodyText"/>
        <w:spacing w:before="1"/>
      </w:pPr>
    </w:p>
    <w:p w14:paraId="5820FE56" w14:textId="77777777" w:rsidR="007070EA" w:rsidRDefault="008F62D9">
      <w:pPr>
        <w:pStyle w:val="BodyText"/>
        <w:ind w:left="720" w:right="1085"/>
      </w:pPr>
      <w:r>
        <w:t>Following</w:t>
      </w:r>
      <w:r>
        <w:rPr>
          <w:spacing w:val="-4"/>
        </w:rPr>
        <w:t xml:space="preserve"> </w:t>
      </w:r>
      <w:r>
        <w:t>the</w:t>
      </w:r>
      <w:r>
        <w:rPr>
          <w:spacing w:val="-2"/>
        </w:rPr>
        <w:t xml:space="preserve"> </w:t>
      </w:r>
      <w:r>
        <w:t>post</w:t>
      </w:r>
      <w:r>
        <w:rPr>
          <w:spacing w:val="-2"/>
        </w:rPr>
        <w:t xml:space="preserve"> </w:t>
      </w:r>
      <w:r>
        <w:t>by</w:t>
      </w:r>
      <w:r>
        <w:rPr>
          <w:spacing w:val="-2"/>
        </w:rPr>
        <w:t xml:space="preserve"> </w:t>
      </w:r>
      <w:r>
        <w:t>the</w:t>
      </w:r>
      <w:r>
        <w:rPr>
          <w:spacing w:val="-2"/>
        </w:rPr>
        <w:t xml:space="preserve"> </w:t>
      </w:r>
      <w:r>
        <w:t>primary</w:t>
      </w:r>
      <w:r>
        <w:rPr>
          <w:spacing w:val="-4"/>
        </w:rPr>
        <w:t xml:space="preserve"> </w:t>
      </w:r>
      <w:r>
        <w:t>respondent,</w:t>
      </w:r>
      <w:r>
        <w:rPr>
          <w:spacing w:val="-3"/>
        </w:rPr>
        <w:t xml:space="preserve"> </w:t>
      </w:r>
      <w:r>
        <w:t>all</w:t>
      </w:r>
      <w:r>
        <w:rPr>
          <w:spacing w:val="-6"/>
        </w:rPr>
        <w:t xml:space="preserve"> </w:t>
      </w:r>
      <w:r>
        <w:t>other</w:t>
      </w:r>
      <w:r>
        <w:rPr>
          <w:spacing w:val="-3"/>
        </w:rPr>
        <w:t xml:space="preserve"> </w:t>
      </w:r>
      <w:r>
        <w:t>students</w:t>
      </w:r>
      <w:r>
        <w:rPr>
          <w:spacing w:val="-5"/>
        </w:rPr>
        <w:t xml:space="preserve"> </w:t>
      </w:r>
      <w:r>
        <w:t>will</w:t>
      </w:r>
      <w:r>
        <w:rPr>
          <w:spacing w:val="-3"/>
        </w:rPr>
        <w:t xml:space="preserve"> </w:t>
      </w:r>
      <w:r>
        <w:t>respond</w:t>
      </w:r>
      <w:r>
        <w:rPr>
          <w:spacing w:val="-4"/>
        </w:rPr>
        <w:t xml:space="preserve"> </w:t>
      </w:r>
      <w:r>
        <w:t>to</w:t>
      </w:r>
      <w:r>
        <w:rPr>
          <w:spacing w:val="-4"/>
        </w:rPr>
        <w:t xml:space="preserve"> </w:t>
      </w:r>
      <w:r>
        <w:t>the</w:t>
      </w:r>
      <w:r>
        <w:rPr>
          <w:spacing w:val="-2"/>
        </w:rPr>
        <w:t xml:space="preserve"> </w:t>
      </w:r>
      <w:r>
        <w:t>initial</w:t>
      </w:r>
      <w:r>
        <w:rPr>
          <w:spacing w:val="-3"/>
        </w:rPr>
        <w:t xml:space="preserve"> </w:t>
      </w:r>
      <w:r>
        <w:t>post and comment on thoughts that they agree or disagree with, and why.</w:t>
      </w:r>
      <w:r>
        <w:rPr>
          <w:spacing w:val="40"/>
        </w:rPr>
        <w:t xml:space="preserve"> </w:t>
      </w:r>
      <w:r>
        <w:t>If another part of the reading</w:t>
      </w:r>
      <w:r>
        <w:rPr>
          <w:spacing w:val="-1"/>
        </w:rPr>
        <w:t xml:space="preserve"> </w:t>
      </w:r>
      <w:r>
        <w:t>was formative for</w:t>
      </w:r>
      <w:r>
        <w:rPr>
          <w:spacing w:val="-2"/>
        </w:rPr>
        <w:t xml:space="preserve"> </w:t>
      </w:r>
      <w:r>
        <w:t>you</w:t>
      </w:r>
      <w:r>
        <w:rPr>
          <w:spacing w:val="-1"/>
        </w:rPr>
        <w:t xml:space="preserve"> </w:t>
      </w:r>
      <w:r>
        <w:t>but</w:t>
      </w:r>
      <w:r>
        <w:rPr>
          <w:spacing w:val="-2"/>
        </w:rPr>
        <w:t xml:space="preserve"> </w:t>
      </w:r>
      <w:r>
        <w:t>was not</w:t>
      </w:r>
      <w:r>
        <w:rPr>
          <w:spacing w:val="-2"/>
        </w:rPr>
        <w:t xml:space="preserve"> </w:t>
      </w:r>
      <w:r>
        <w:t>discussed</w:t>
      </w:r>
      <w:r>
        <w:rPr>
          <w:spacing w:val="-3"/>
        </w:rPr>
        <w:t xml:space="preserve"> </w:t>
      </w:r>
      <w:r>
        <w:t>by the primary respondent,</w:t>
      </w:r>
      <w:r>
        <w:rPr>
          <w:spacing w:val="-2"/>
        </w:rPr>
        <w:t xml:space="preserve"> </w:t>
      </w:r>
      <w:r>
        <w:t>this would</w:t>
      </w:r>
      <w:r>
        <w:rPr>
          <w:spacing w:val="-1"/>
        </w:rPr>
        <w:t xml:space="preserve"> </w:t>
      </w:r>
      <w:r>
        <w:t>be the place to discuss it.</w:t>
      </w:r>
      <w:r>
        <w:rPr>
          <w:spacing w:val="40"/>
        </w:rPr>
        <w:t xml:space="preserve"> </w:t>
      </w:r>
      <w:r>
        <w:t>Follow-up posts do NOT have a length requirement, but must be of</w:t>
      </w:r>
    </w:p>
    <w:p w14:paraId="5820FE57" w14:textId="77777777" w:rsidR="007070EA" w:rsidRDefault="007070EA">
      <w:pPr>
        <w:pStyle w:val="BodyText"/>
        <w:sectPr w:rsidR="007070EA">
          <w:pgSz w:w="12240" w:h="15840"/>
          <w:pgMar w:top="1400" w:right="720" w:bottom="1260" w:left="1080" w:header="0" w:footer="1063" w:gutter="0"/>
          <w:cols w:space="720"/>
        </w:sectPr>
      </w:pPr>
    </w:p>
    <w:p w14:paraId="5820FE58" w14:textId="77777777" w:rsidR="007070EA" w:rsidRDefault="008F62D9">
      <w:pPr>
        <w:pStyle w:val="BodyText"/>
        <w:spacing w:before="39"/>
        <w:ind w:left="720" w:right="772"/>
      </w:pPr>
      <w:r>
        <w:lastRenderedPageBreak/>
        <w:t>substance</w:t>
      </w:r>
      <w:r>
        <w:rPr>
          <w:spacing w:val="-1"/>
        </w:rPr>
        <w:t xml:space="preserve"> </w:t>
      </w:r>
      <w:r>
        <w:t>and</w:t>
      </w:r>
      <w:r>
        <w:rPr>
          <w:spacing w:val="-3"/>
        </w:rPr>
        <w:t xml:space="preserve"> </w:t>
      </w:r>
      <w:r>
        <w:t>show</w:t>
      </w:r>
      <w:r>
        <w:rPr>
          <w:spacing w:val="-4"/>
        </w:rPr>
        <w:t xml:space="preserve"> </w:t>
      </w:r>
      <w:r>
        <w:t>that</w:t>
      </w:r>
      <w:r>
        <w:rPr>
          <w:spacing w:val="-4"/>
        </w:rPr>
        <w:t xml:space="preserve"> </w:t>
      </w:r>
      <w:r>
        <w:t>each</w:t>
      </w:r>
      <w:r>
        <w:rPr>
          <w:spacing w:val="-3"/>
        </w:rPr>
        <w:t xml:space="preserve"> </w:t>
      </w:r>
      <w:r>
        <w:t>student</w:t>
      </w:r>
      <w:r>
        <w:rPr>
          <w:spacing w:val="-1"/>
        </w:rPr>
        <w:t xml:space="preserve"> </w:t>
      </w:r>
      <w:r>
        <w:t>has</w:t>
      </w:r>
      <w:r>
        <w:rPr>
          <w:spacing w:val="-4"/>
        </w:rPr>
        <w:t xml:space="preserve"> </w:t>
      </w:r>
      <w:r>
        <w:t>critically</w:t>
      </w:r>
      <w:r>
        <w:rPr>
          <w:spacing w:val="-1"/>
        </w:rPr>
        <w:t xml:space="preserve"> </w:t>
      </w:r>
      <w:r>
        <w:t>read</w:t>
      </w:r>
      <w:r>
        <w:rPr>
          <w:spacing w:val="-3"/>
        </w:rPr>
        <w:t xml:space="preserve"> </w:t>
      </w:r>
      <w:r>
        <w:t>the</w:t>
      </w:r>
      <w:r>
        <w:rPr>
          <w:spacing w:val="-1"/>
        </w:rPr>
        <w:t xml:space="preserve"> </w:t>
      </w:r>
      <w:r>
        <w:t>paper.</w:t>
      </w:r>
      <w:r>
        <w:rPr>
          <w:spacing w:val="40"/>
        </w:rPr>
        <w:t xml:space="preserve"> </w:t>
      </w:r>
      <w:r>
        <w:t>The</w:t>
      </w:r>
      <w:r>
        <w:rPr>
          <w:spacing w:val="-1"/>
        </w:rPr>
        <w:t xml:space="preserve"> </w:t>
      </w:r>
      <w:r>
        <w:t>instructors</w:t>
      </w:r>
      <w:r>
        <w:rPr>
          <w:spacing w:val="-4"/>
        </w:rPr>
        <w:t xml:space="preserve"> </w:t>
      </w:r>
      <w:r>
        <w:t>will</w:t>
      </w:r>
      <w:r>
        <w:rPr>
          <w:spacing w:val="-2"/>
        </w:rPr>
        <w:t xml:space="preserve"> </w:t>
      </w:r>
      <w:r>
        <w:t>read</w:t>
      </w:r>
      <w:r>
        <w:rPr>
          <w:spacing w:val="-5"/>
        </w:rPr>
        <w:t xml:space="preserve"> </w:t>
      </w:r>
      <w:r>
        <w:t>the posts and draw upon them to help guide the class discussion on Monday afternoon.</w:t>
      </w:r>
    </w:p>
    <w:p w14:paraId="5820FE59" w14:textId="77777777" w:rsidR="007070EA" w:rsidRDefault="007070EA">
      <w:pPr>
        <w:pStyle w:val="BodyText"/>
        <w:spacing w:before="26"/>
        <w:rPr>
          <w:sz w:val="20"/>
        </w:rPr>
      </w:pPr>
    </w:p>
    <w:tbl>
      <w:tblPr>
        <w:tblW w:w="0" w:type="auto"/>
        <w:tblInd w:w="8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10"/>
        <w:gridCol w:w="1680"/>
        <w:gridCol w:w="1438"/>
        <w:gridCol w:w="4320"/>
      </w:tblGrid>
      <w:tr w:rsidR="007070EA" w14:paraId="5820FE60" w14:textId="77777777">
        <w:trPr>
          <w:trHeight w:val="536"/>
        </w:trPr>
        <w:tc>
          <w:tcPr>
            <w:tcW w:w="1910" w:type="dxa"/>
            <w:tcBorders>
              <w:right w:val="single" w:sz="4" w:space="0" w:color="000000"/>
            </w:tcBorders>
          </w:tcPr>
          <w:p w14:paraId="5820FE5A" w14:textId="77777777" w:rsidR="007070EA" w:rsidRDefault="008F62D9">
            <w:pPr>
              <w:pStyle w:val="TableParagraph"/>
              <w:spacing w:before="267"/>
              <w:ind w:left="465"/>
              <w:jc w:val="left"/>
            </w:pPr>
            <w:r>
              <w:t>Class</w:t>
            </w:r>
            <w:r>
              <w:rPr>
                <w:spacing w:val="-5"/>
              </w:rPr>
              <w:t xml:space="preserve"> </w:t>
            </w:r>
            <w:r>
              <w:rPr>
                <w:spacing w:val="-2"/>
              </w:rPr>
              <w:t>Date:</w:t>
            </w:r>
          </w:p>
        </w:tc>
        <w:tc>
          <w:tcPr>
            <w:tcW w:w="1680" w:type="dxa"/>
            <w:tcBorders>
              <w:left w:val="single" w:sz="4" w:space="0" w:color="000000"/>
              <w:right w:val="single" w:sz="4" w:space="0" w:color="000000"/>
            </w:tcBorders>
          </w:tcPr>
          <w:p w14:paraId="5820FE5B" w14:textId="77777777" w:rsidR="007070EA" w:rsidRDefault="008F62D9">
            <w:pPr>
              <w:pStyle w:val="TableParagraph"/>
              <w:spacing w:before="0" w:line="267" w:lineRule="exact"/>
              <w:ind w:left="21" w:right="2"/>
            </w:pPr>
            <w:r>
              <w:t>Discussion</w:t>
            </w:r>
            <w:r>
              <w:rPr>
                <w:spacing w:val="-7"/>
              </w:rPr>
              <w:t xml:space="preserve"> </w:t>
            </w:r>
            <w:r>
              <w:rPr>
                <w:spacing w:val="-5"/>
              </w:rPr>
              <w:t>of</w:t>
            </w:r>
          </w:p>
          <w:p w14:paraId="5820FE5C" w14:textId="77777777" w:rsidR="007070EA" w:rsidRDefault="008F62D9">
            <w:pPr>
              <w:pStyle w:val="TableParagraph"/>
              <w:spacing w:before="0"/>
              <w:ind w:left="21"/>
            </w:pPr>
            <w:r>
              <w:t>Reading</w:t>
            </w:r>
            <w:r>
              <w:rPr>
                <w:spacing w:val="-5"/>
              </w:rPr>
              <w:t xml:space="preserve"> </w:t>
            </w:r>
            <w:r>
              <w:rPr>
                <w:spacing w:val="-10"/>
              </w:rPr>
              <w:t>#</w:t>
            </w:r>
          </w:p>
        </w:tc>
        <w:tc>
          <w:tcPr>
            <w:tcW w:w="1438" w:type="dxa"/>
            <w:tcBorders>
              <w:left w:val="single" w:sz="4" w:space="0" w:color="000000"/>
              <w:right w:val="single" w:sz="4" w:space="0" w:color="000000"/>
            </w:tcBorders>
          </w:tcPr>
          <w:p w14:paraId="5820FE5D" w14:textId="77777777" w:rsidR="007070EA" w:rsidRDefault="008F62D9">
            <w:pPr>
              <w:pStyle w:val="TableParagraph"/>
              <w:spacing w:before="0" w:line="267" w:lineRule="exact"/>
              <w:ind w:left="20" w:right="4"/>
            </w:pPr>
            <w:r>
              <w:rPr>
                <w:spacing w:val="-2"/>
              </w:rPr>
              <w:t>Respondent</w:t>
            </w:r>
          </w:p>
          <w:p w14:paraId="5820FE5E" w14:textId="77777777" w:rsidR="007070EA" w:rsidRDefault="008F62D9">
            <w:pPr>
              <w:pStyle w:val="TableParagraph"/>
              <w:spacing w:before="0"/>
              <w:ind w:left="20" w:right="4"/>
            </w:pPr>
            <w:r>
              <w:rPr>
                <w:spacing w:val="-10"/>
              </w:rPr>
              <w:t>#</w:t>
            </w:r>
          </w:p>
        </w:tc>
        <w:tc>
          <w:tcPr>
            <w:tcW w:w="4320" w:type="dxa"/>
            <w:tcBorders>
              <w:left w:val="single" w:sz="4" w:space="0" w:color="000000"/>
              <w:right w:val="single" w:sz="4" w:space="0" w:color="000000"/>
            </w:tcBorders>
          </w:tcPr>
          <w:p w14:paraId="5820FE5F" w14:textId="77777777" w:rsidR="007070EA" w:rsidRDefault="008F62D9">
            <w:pPr>
              <w:pStyle w:val="TableParagraph"/>
              <w:spacing w:before="267"/>
              <w:ind w:left="16"/>
            </w:pPr>
            <w:r>
              <w:t>Reading</w:t>
            </w:r>
            <w:r>
              <w:rPr>
                <w:spacing w:val="-4"/>
              </w:rPr>
              <w:t xml:space="preserve"> </w:t>
            </w:r>
            <w:r>
              <w:t>for</w:t>
            </w:r>
            <w:r>
              <w:rPr>
                <w:spacing w:val="-3"/>
              </w:rPr>
              <w:t xml:space="preserve"> </w:t>
            </w:r>
            <w:r>
              <w:t>next</w:t>
            </w:r>
            <w:r>
              <w:rPr>
                <w:spacing w:val="-4"/>
              </w:rPr>
              <w:t xml:space="preserve"> </w:t>
            </w:r>
            <w:r>
              <w:rPr>
                <w:spacing w:val="-2"/>
              </w:rPr>
              <w:t>class</w:t>
            </w:r>
          </w:p>
        </w:tc>
      </w:tr>
      <w:tr w:rsidR="007070EA" w14:paraId="5820FE65" w14:textId="77777777">
        <w:trPr>
          <w:trHeight w:val="299"/>
        </w:trPr>
        <w:tc>
          <w:tcPr>
            <w:tcW w:w="1910" w:type="dxa"/>
            <w:tcBorders>
              <w:bottom w:val="single" w:sz="4" w:space="0" w:color="000000"/>
              <w:right w:val="single" w:sz="4" w:space="0" w:color="000000"/>
            </w:tcBorders>
            <w:shd w:val="clear" w:color="auto" w:fill="D9D9D9"/>
          </w:tcPr>
          <w:p w14:paraId="5820FE61" w14:textId="77777777" w:rsidR="007070EA" w:rsidRDefault="008F62D9">
            <w:pPr>
              <w:pStyle w:val="TableParagraph"/>
              <w:jc w:val="left"/>
            </w:pPr>
            <w:r>
              <w:t>Jan</w:t>
            </w:r>
            <w:r>
              <w:rPr>
                <w:spacing w:val="-3"/>
              </w:rPr>
              <w:t xml:space="preserve"> </w:t>
            </w:r>
            <w:r>
              <w:rPr>
                <w:spacing w:val="-5"/>
              </w:rPr>
              <w:t>20</w:t>
            </w:r>
          </w:p>
        </w:tc>
        <w:tc>
          <w:tcPr>
            <w:tcW w:w="1680" w:type="dxa"/>
            <w:tcBorders>
              <w:left w:val="single" w:sz="4" w:space="0" w:color="000000"/>
              <w:bottom w:val="single" w:sz="4" w:space="0" w:color="000000"/>
              <w:right w:val="single" w:sz="4" w:space="0" w:color="000000"/>
            </w:tcBorders>
            <w:shd w:val="clear" w:color="auto" w:fill="D9D9D9"/>
          </w:tcPr>
          <w:p w14:paraId="5820FE62" w14:textId="77777777" w:rsidR="007070EA" w:rsidRDefault="008F62D9">
            <w:pPr>
              <w:pStyle w:val="TableParagraph"/>
              <w:ind w:left="21"/>
              <w:rPr>
                <w:b/>
              </w:rPr>
            </w:pPr>
            <w:r>
              <w:rPr>
                <w:b/>
              </w:rPr>
              <w:t>No</w:t>
            </w:r>
            <w:r>
              <w:rPr>
                <w:b/>
                <w:spacing w:val="-1"/>
              </w:rPr>
              <w:t xml:space="preserve"> </w:t>
            </w:r>
            <w:r>
              <w:rPr>
                <w:b/>
                <w:spacing w:val="-2"/>
              </w:rPr>
              <w:t>class</w:t>
            </w:r>
          </w:p>
        </w:tc>
        <w:tc>
          <w:tcPr>
            <w:tcW w:w="1438" w:type="dxa"/>
            <w:tcBorders>
              <w:left w:val="single" w:sz="4" w:space="0" w:color="000000"/>
              <w:bottom w:val="single" w:sz="4" w:space="0" w:color="000000"/>
              <w:right w:val="single" w:sz="4" w:space="0" w:color="000000"/>
            </w:tcBorders>
            <w:shd w:val="clear" w:color="auto" w:fill="D9D9D9"/>
          </w:tcPr>
          <w:p w14:paraId="5820FE63" w14:textId="77777777" w:rsidR="007070EA" w:rsidRDefault="008F62D9">
            <w:pPr>
              <w:pStyle w:val="TableParagraph"/>
              <w:ind w:left="20" w:right="3"/>
            </w:pPr>
            <w:r>
              <w:rPr>
                <w:spacing w:val="-5"/>
              </w:rPr>
              <w:t>n/a</w:t>
            </w:r>
          </w:p>
        </w:tc>
        <w:tc>
          <w:tcPr>
            <w:tcW w:w="4320" w:type="dxa"/>
            <w:tcBorders>
              <w:left w:val="single" w:sz="4" w:space="0" w:color="000000"/>
              <w:bottom w:val="single" w:sz="4" w:space="0" w:color="000000"/>
              <w:right w:val="single" w:sz="4" w:space="0" w:color="000000"/>
            </w:tcBorders>
            <w:shd w:val="clear" w:color="auto" w:fill="D9D9D9"/>
          </w:tcPr>
          <w:p w14:paraId="5820FE64" w14:textId="77777777" w:rsidR="007070EA" w:rsidRDefault="008F62D9">
            <w:pPr>
              <w:pStyle w:val="TableParagraph"/>
              <w:ind w:left="16"/>
            </w:pPr>
            <w:r>
              <w:t xml:space="preserve">No </w:t>
            </w:r>
            <w:r>
              <w:rPr>
                <w:spacing w:val="-2"/>
              </w:rPr>
              <w:t>Class</w:t>
            </w:r>
          </w:p>
        </w:tc>
      </w:tr>
      <w:tr w:rsidR="007070EA" w14:paraId="5820FE6B" w14:textId="77777777">
        <w:trPr>
          <w:trHeight w:val="537"/>
        </w:trPr>
        <w:tc>
          <w:tcPr>
            <w:tcW w:w="1910" w:type="dxa"/>
            <w:tcBorders>
              <w:top w:val="single" w:sz="4" w:space="0" w:color="000000"/>
              <w:bottom w:val="single" w:sz="4" w:space="0" w:color="000000"/>
              <w:right w:val="single" w:sz="4" w:space="0" w:color="000000"/>
            </w:tcBorders>
          </w:tcPr>
          <w:p w14:paraId="5820FE66" w14:textId="77777777" w:rsidR="007070EA" w:rsidRDefault="008F62D9">
            <w:pPr>
              <w:pStyle w:val="TableParagraph"/>
              <w:spacing w:before="268"/>
              <w:jc w:val="left"/>
            </w:pPr>
            <w:r>
              <w:t>Jan</w:t>
            </w:r>
            <w:r>
              <w:rPr>
                <w:spacing w:val="-3"/>
              </w:rPr>
              <w:t xml:space="preserve"> </w:t>
            </w:r>
            <w:r>
              <w:rPr>
                <w:spacing w:val="-5"/>
              </w:rPr>
              <w:t>27</w:t>
            </w:r>
          </w:p>
        </w:tc>
        <w:tc>
          <w:tcPr>
            <w:tcW w:w="1680" w:type="dxa"/>
            <w:tcBorders>
              <w:top w:val="single" w:sz="4" w:space="0" w:color="000000"/>
              <w:left w:val="single" w:sz="4" w:space="0" w:color="000000"/>
              <w:bottom w:val="single" w:sz="4" w:space="0" w:color="000000"/>
              <w:right w:val="single" w:sz="4" w:space="0" w:color="000000"/>
            </w:tcBorders>
          </w:tcPr>
          <w:p w14:paraId="5820FE67" w14:textId="77777777" w:rsidR="007070EA" w:rsidRDefault="008F62D9">
            <w:pPr>
              <w:pStyle w:val="TableParagraph"/>
              <w:spacing w:before="0" w:line="268" w:lineRule="exact"/>
              <w:ind w:left="21" w:right="3"/>
              <w:rPr>
                <w:b/>
              </w:rPr>
            </w:pPr>
            <w:r>
              <w:rPr>
                <w:b/>
              </w:rPr>
              <w:t>First</w:t>
            </w:r>
            <w:r>
              <w:rPr>
                <w:b/>
                <w:spacing w:val="-5"/>
              </w:rPr>
              <w:t xml:space="preserve"> </w:t>
            </w:r>
            <w:r>
              <w:rPr>
                <w:b/>
              </w:rPr>
              <w:t>Meeting</w:t>
            </w:r>
            <w:r>
              <w:rPr>
                <w:b/>
                <w:spacing w:val="-3"/>
              </w:rPr>
              <w:t xml:space="preserve"> </w:t>
            </w:r>
            <w:r>
              <w:rPr>
                <w:b/>
                <w:spacing w:val="-5"/>
              </w:rPr>
              <w:t>in</w:t>
            </w:r>
          </w:p>
          <w:p w14:paraId="5820FE68" w14:textId="77777777" w:rsidR="007070EA" w:rsidRDefault="008F62D9">
            <w:pPr>
              <w:pStyle w:val="TableParagraph"/>
              <w:spacing w:before="0"/>
              <w:ind w:left="21" w:right="3"/>
              <w:rPr>
                <w:b/>
              </w:rPr>
            </w:pPr>
            <w:r>
              <w:rPr>
                <w:b/>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820FE69" w14:textId="77777777" w:rsidR="007070EA" w:rsidRDefault="008F62D9">
            <w:pPr>
              <w:pStyle w:val="TableParagraph"/>
              <w:spacing w:before="268"/>
              <w:ind w:left="20"/>
            </w:pPr>
            <w:r>
              <w:t>Drew</w:t>
            </w:r>
            <w:r>
              <w:rPr>
                <w:spacing w:val="-5"/>
              </w:rPr>
              <w:t xml:space="preserve"> A.</w:t>
            </w:r>
          </w:p>
        </w:tc>
        <w:tc>
          <w:tcPr>
            <w:tcW w:w="4320" w:type="dxa"/>
            <w:tcBorders>
              <w:top w:val="single" w:sz="4" w:space="0" w:color="000000"/>
              <w:left w:val="single" w:sz="4" w:space="0" w:color="000000"/>
              <w:bottom w:val="single" w:sz="4" w:space="0" w:color="000000"/>
              <w:right w:val="single" w:sz="4" w:space="0" w:color="000000"/>
            </w:tcBorders>
          </w:tcPr>
          <w:p w14:paraId="5820FE6A" w14:textId="77777777" w:rsidR="007070EA" w:rsidRDefault="008F62D9">
            <w:pPr>
              <w:pStyle w:val="TableParagraph"/>
              <w:spacing w:before="268"/>
              <w:ind w:left="774"/>
              <w:jc w:val="left"/>
            </w:pPr>
            <w:r>
              <w:t>(1)</w:t>
            </w:r>
            <w:r>
              <w:rPr>
                <w:spacing w:val="-5"/>
              </w:rPr>
              <w:t xml:space="preserve"> </w:t>
            </w:r>
            <w:r>
              <w:t>Students</w:t>
            </w:r>
            <w:r>
              <w:rPr>
                <w:spacing w:val="-4"/>
              </w:rPr>
              <w:t xml:space="preserve"> </w:t>
            </w:r>
            <w:r>
              <w:t>Teaching</w:t>
            </w:r>
            <w:r>
              <w:rPr>
                <w:spacing w:val="-5"/>
              </w:rPr>
              <w:t xml:space="preserve"> </w:t>
            </w:r>
            <w:r>
              <w:rPr>
                <w:spacing w:val="-2"/>
              </w:rPr>
              <w:t>Students</w:t>
            </w:r>
          </w:p>
        </w:tc>
      </w:tr>
      <w:tr w:rsidR="007070EA" w14:paraId="5820FE70" w14:textId="77777777">
        <w:trPr>
          <w:trHeight w:val="299"/>
        </w:trPr>
        <w:tc>
          <w:tcPr>
            <w:tcW w:w="1910" w:type="dxa"/>
            <w:tcBorders>
              <w:top w:val="single" w:sz="4" w:space="0" w:color="000000"/>
              <w:bottom w:val="single" w:sz="4" w:space="0" w:color="000000"/>
              <w:right w:val="single" w:sz="4" w:space="0" w:color="000000"/>
            </w:tcBorders>
          </w:tcPr>
          <w:p w14:paraId="5820FE6C" w14:textId="77777777" w:rsidR="007070EA" w:rsidRDefault="008F62D9">
            <w:pPr>
              <w:pStyle w:val="TableParagraph"/>
              <w:jc w:val="left"/>
            </w:pPr>
            <w:r>
              <w:t>Feb</w:t>
            </w:r>
            <w:r>
              <w:rPr>
                <w:spacing w:val="-2"/>
              </w:rPr>
              <w:t xml:space="preserve"> </w:t>
            </w:r>
            <w:r>
              <w:rPr>
                <w:spacing w:val="-10"/>
              </w:rPr>
              <w:t>3</w:t>
            </w:r>
          </w:p>
        </w:tc>
        <w:tc>
          <w:tcPr>
            <w:tcW w:w="1680" w:type="dxa"/>
            <w:tcBorders>
              <w:top w:val="single" w:sz="4" w:space="0" w:color="000000"/>
              <w:left w:val="single" w:sz="4" w:space="0" w:color="000000"/>
              <w:bottom w:val="single" w:sz="4" w:space="0" w:color="000000"/>
              <w:right w:val="single" w:sz="4" w:space="0" w:color="000000"/>
            </w:tcBorders>
          </w:tcPr>
          <w:p w14:paraId="5820FE6D" w14:textId="77777777" w:rsidR="007070EA" w:rsidRDefault="008F62D9">
            <w:pPr>
              <w:pStyle w:val="TableParagraph"/>
              <w:ind w:left="21" w:right="2"/>
            </w:pPr>
            <w:r>
              <w:t>1</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820FE6E" w14:textId="77777777" w:rsidR="007070EA" w:rsidRDefault="008F62D9">
            <w:pPr>
              <w:pStyle w:val="TableParagraph"/>
              <w:ind w:left="20"/>
            </w:pPr>
            <w:r>
              <w:t>Grayson</w:t>
            </w:r>
            <w:r>
              <w:rPr>
                <w:spacing w:val="-6"/>
              </w:rPr>
              <w:t xml:space="preserve"> </w:t>
            </w:r>
            <w:r>
              <w:rPr>
                <w:spacing w:val="-5"/>
              </w:rPr>
              <w:t>C.</w:t>
            </w:r>
          </w:p>
        </w:tc>
        <w:tc>
          <w:tcPr>
            <w:tcW w:w="4320" w:type="dxa"/>
            <w:tcBorders>
              <w:top w:val="single" w:sz="4" w:space="0" w:color="000000"/>
              <w:left w:val="single" w:sz="4" w:space="0" w:color="000000"/>
              <w:bottom w:val="single" w:sz="4" w:space="0" w:color="000000"/>
              <w:right w:val="single" w:sz="4" w:space="0" w:color="000000"/>
            </w:tcBorders>
          </w:tcPr>
          <w:p w14:paraId="5820FE6F" w14:textId="77777777" w:rsidR="007070EA" w:rsidRDefault="008F62D9">
            <w:pPr>
              <w:pStyle w:val="TableParagraph"/>
              <w:spacing w:before="0" w:line="268" w:lineRule="exact"/>
              <w:ind w:left="398"/>
              <w:jc w:val="left"/>
            </w:pPr>
            <w:r>
              <w:t>(2)</w:t>
            </w:r>
            <w:r>
              <w:rPr>
                <w:spacing w:val="-2"/>
              </w:rPr>
              <w:t xml:space="preserve"> </w:t>
            </w:r>
            <w:r>
              <w:t>How</w:t>
            </w:r>
            <w:r>
              <w:rPr>
                <w:spacing w:val="-3"/>
              </w:rPr>
              <w:t xml:space="preserve"> </w:t>
            </w:r>
            <w:r>
              <w:t>to</w:t>
            </w:r>
            <w:r>
              <w:rPr>
                <w:spacing w:val="-2"/>
              </w:rPr>
              <w:t xml:space="preserve"> </w:t>
            </w:r>
            <w:r>
              <w:t>get</w:t>
            </w:r>
            <w:r>
              <w:rPr>
                <w:spacing w:val="-2"/>
              </w:rPr>
              <w:t xml:space="preserve"> </w:t>
            </w:r>
            <w:r>
              <w:t>the</w:t>
            </w:r>
            <w:r>
              <w:rPr>
                <w:spacing w:val="-3"/>
              </w:rPr>
              <w:t xml:space="preserve"> </w:t>
            </w:r>
            <w:r>
              <w:t>most</w:t>
            </w:r>
            <w:r>
              <w:rPr>
                <w:spacing w:val="-3"/>
              </w:rPr>
              <w:t xml:space="preserve"> </w:t>
            </w:r>
            <w:r>
              <w:t>out</w:t>
            </w:r>
            <w:r>
              <w:rPr>
                <w:spacing w:val="-1"/>
              </w:rPr>
              <w:t xml:space="preserve"> </w:t>
            </w:r>
            <w:r>
              <w:t>of</w:t>
            </w:r>
            <w:r>
              <w:rPr>
                <w:spacing w:val="-2"/>
              </w:rPr>
              <w:t xml:space="preserve"> studying</w:t>
            </w:r>
          </w:p>
        </w:tc>
      </w:tr>
      <w:tr w:rsidR="007070EA" w14:paraId="5820FE75" w14:textId="77777777">
        <w:trPr>
          <w:trHeight w:val="299"/>
        </w:trPr>
        <w:tc>
          <w:tcPr>
            <w:tcW w:w="1910" w:type="dxa"/>
            <w:tcBorders>
              <w:top w:val="single" w:sz="4" w:space="0" w:color="000000"/>
              <w:bottom w:val="single" w:sz="4" w:space="0" w:color="000000"/>
              <w:right w:val="single" w:sz="4" w:space="0" w:color="000000"/>
            </w:tcBorders>
          </w:tcPr>
          <w:p w14:paraId="5820FE71" w14:textId="77777777" w:rsidR="007070EA" w:rsidRDefault="008F62D9">
            <w:pPr>
              <w:pStyle w:val="TableParagraph"/>
              <w:jc w:val="left"/>
            </w:pPr>
            <w:r>
              <w:t>Feb</w:t>
            </w:r>
            <w:r>
              <w:rPr>
                <w:spacing w:val="-2"/>
              </w:rPr>
              <w:t xml:space="preserve"> </w:t>
            </w:r>
            <w:r>
              <w:rPr>
                <w:spacing w:val="-5"/>
              </w:rPr>
              <w:t>10</w:t>
            </w:r>
          </w:p>
        </w:tc>
        <w:tc>
          <w:tcPr>
            <w:tcW w:w="1680" w:type="dxa"/>
            <w:tcBorders>
              <w:top w:val="single" w:sz="4" w:space="0" w:color="000000"/>
              <w:left w:val="single" w:sz="4" w:space="0" w:color="000000"/>
              <w:bottom w:val="single" w:sz="4" w:space="0" w:color="000000"/>
              <w:right w:val="single" w:sz="4" w:space="0" w:color="000000"/>
            </w:tcBorders>
          </w:tcPr>
          <w:p w14:paraId="5820FE72" w14:textId="77777777" w:rsidR="007070EA" w:rsidRDefault="008F62D9">
            <w:pPr>
              <w:pStyle w:val="TableParagraph"/>
              <w:ind w:left="21" w:right="2"/>
            </w:pPr>
            <w:r>
              <w:t>2</w:t>
            </w:r>
            <w:r>
              <w:rPr>
                <w:spacing w:val="1"/>
              </w:rPr>
              <w:t xml:space="preserve"> </w:t>
            </w:r>
            <w:r>
              <w:rPr>
                <w:spacing w:val="-2"/>
              </w:rPr>
              <w:t>(online)</w:t>
            </w:r>
          </w:p>
        </w:tc>
        <w:tc>
          <w:tcPr>
            <w:tcW w:w="1438" w:type="dxa"/>
            <w:tcBorders>
              <w:top w:val="single" w:sz="4" w:space="0" w:color="000000"/>
              <w:left w:val="single" w:sz="4" w:space="0" w:color="000000"/>
              <w:bottom w:val="single" w:sz="4" w:space="0" w:color="000000"/>
              <w:right w:val="single" w:sz="4" w:space="0" w:color="000000"/>
            </w:tcBorders>
          </w:tcPr>
          <w:p w14:paraId="5820FE73" w14:textId="77777777" w:rsidR="007070EA" w:rsidRDefault="008F62D9">
            <w:pPr>
              <w:pStyle w:val="TableParagraph"/>
              <w:ind w:left="20" w:right="3"/>
            </w:pPr>
            <w:r>
              <w:t>Jordyn</w:t>
            </w:r>
            <w:r>
              <w:rPr>
                <w:spacing w:val="-3"/>
              </w:rPr>
              <w:t xml:space="preserve"> </w:t>
            </w:r>
            <w:r>
              <w:rPr>
                <w:spacing w:val="-5"/>
              </w:rPr>
              <w:t>F.</w:t>
            </w:r>
          </w:p>
        </w:tc>
        <w:tc>
          <w:tcPr>
            <w:tcW w:w="4320" w:type="dxa"/>
            <w:tcBorders>
              <w:top w:val="single" w:sz="4" w:space="0" w:color="000000"/>
              <w:left w:val="single" w:sz="4" w:space="0" w:color="000000"/>
              <w:bottom w:val="single" w:sz="4" w:space="0" w:color="000000"/>
              <w:right w:val="single" w:sz="4" w:space="0" w:color="000000"/>
            </w:tcBorders>
          </w:tcPr>
          <w:p w14:paraId="5820FE74" w14:textId="77777777" w:rsidR="007070EA" w:rsidRDefault="008F62D9">
            <w:pPr>
              <w:pStyle w:val="TableParagraph"/>
              <w:spacing w:before="0" w:line="268" w:lineRule="exact"/>
              <w:ind w:left="1329"/>
              <w:jc w:val="left"/>
            </w:pPr>
            <w:r>
              <w:t>(3)</w:t>
            </w:r>
            <w:r>
              <w:rPr>
                <w:spacing w:val="-6"/>
              </w:rPr>
              <w:t xml:space="preserve"> </w:t>
            </w:r>
            <w:r>
              <w:t>Flunking</w:t>
            </w:r>
            <w:r>
              <w:rPr>
                <w:spacing w:val="-3"/>
              </w:rPr>
              <w:t xml:space="preserve"> </w:t>
            </w:r>
            <w:r>
              <w:rPr>
                <w:spacing w:val="-4"/>
              </w:rPr>
              <w:t>Exams</w:t>
            </w:r>
          </w:p>
        </w:tc>
      </w:tr>
      <w:tr w:rsidR="007070EA" w14:paraId="5820FE7A" w14:textId="77777777">
        <w:trPr>
          <w:trHeight w:val="302"/>
        </w:trPr>
        <w:tc>
          <w:tcPr>
            <w:tcW w:w="1910" w:type="dxa"/>
            <w:tcBorders>
              <w:top w:val="single" w:sz="4" w:space="0" w:color="000000"/>
              <w:bottom w:val="single" w:sz="4" w:space="0" w:color="000000"/>
              <w:right w:val="single" w:sz="4" w:space="0" w:color="000000"/>
            </w:tcBorders>
          </w:tcPr>
          <w:p w14:paraId="5820FE76" w14:textId="77777777" w:rsidR="007070EA" w:rsidRDefault="008F62D9">
            <w:pPr>
              <w:pStyle w:val="TableParagraph"/>
              <w:spacing w:before="32"/>
              <w:jc w:val="left"/>
            </w:pPr>
            <w:r>
              <w:t>Feb</w:t>
            </w:r>
            <w:r>
              <w:rPr>
                <w:spacing w:val="-2"/>
              </w:rPr>
              <w:t xml:space="preserve"> </w:t>
            </w:r>
            <w:r>
              <w:rPr>
                <w:spacing w:val="-5"/>
              </w:rPr>
              <w:t>17</w:t>
            </w:r>
          </w:p>
        </w:tc>
        <w:tc>
          <w:tcPr>
            <w:tcW w:w="1680" w:type="dxa"/>
            <w:tcBorders>
              <w:top w:val="single" w:sz="4" w:space="0" w:color="000000"/>
              <w:left w:val="single" w:sz="4" w:space="0" w:color="000000"/>
              <w:bottom w:val="single" w:sz="4" w:space="0" w:color="000000"/>
              <w:right w:val="single" w:sz="4" w:space="0" w:color="000000"/>
            </w:tcBorders>
          </w:tcPr>
          <w:p w14:paraId="5820FE77" w14:textId="77777777" w:rsidR="007070EA" w:rsidRDefault="008F62D9">
            <w:pPr>
              <w:pStyle w:val="TableParagraph"/>
              <w:spacing w:before="32"/>
              <w:ind w:left="21" w:right="2"/>
            </w:pPr>
            <w:r>
              <w:t>3</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820FE78" w14:textId="77777777" w:rsidR="007070EA" w:rsidRDefault="008F62D9">
            <w:pPr>
              <w:pStyle w:val="TableParagraph"/>
              <w:spacing w:before="32"/>
              <w:ind w:left="20" w:right="3"/>
            </w:pPr>
            <w:r>
              <w:t>Jackson</w:t>
            </w:r>
            <w:r>
              <w:rPr>
                <w:spacing w:val="-2"/>
              </w:rPr>
              <w:t xml:space="preserve"> </w:t>
            </w:r>
            <w:r>
              <w:rPr>
                <w:spacing w:val="-5"/>
              </w:rPr>
              <w:t>H.</w:t>
            </w:r>
          </w:p>
        </w:tc>
        <w:tc>
          <w:tcPr>
            <w:tcW w:w="4320" w:type="dxa"/>
            <w:tcBorders>
              <w:top w:val="single" w:sz="4" w:space="0" w:color="000000"/>
              <w:left w:val="single" w:sz="4" w:space="0" w:color="000000"/>
              <w:bottom w:val="single" w:sz="4" w:space="0" w:color="000000"/>
              <w:right w:val="single" w:sz="4" w:space="0" w:color="000000"/>
            </w:tcBorders>
          </w:tcPr>
          <w:p w14:paraId="5820FE79" w14:textId="77777777" w:rsidR="007070EA" w:rsidRDefault="008F62D9">
            <w:pPr>
              <w:pStyle w:val="TableParagraph"/>
              <w:spacing w:before="1" w:line="240" w:lineRule="auto"/>
              <w:ind w:left="1463"/>
              <w:jc w:val="left"/>
            </w:pPr>
            <w:r>
              <w:t>(4)</w:t>
            </w:r>
            <w:r>
              <w:rPr>
                <w:spacing w:val="-5"/>
              </w:rPr>
              <w:t xml:space="preserve"> </w:t>
            </w:r>
            <w:r>
              <w:t>Group</w:t>
            </w:r>
            <w:r>
              <w:rPr>
                <w:spacing w:val="-2"/>
              </w:rPr>
              <w:t xml:space="preserve"> </w:t>
            </w:r>
            <w:r>
              <w:rPr>
                <w:spacing w:val="-4"/>
              </w:rPr>
              <w:t>Work</w:t>
            </w:r>
          </w:p>
        </w:tc>
      </w:tr>
      <w:tr w:rsidR="007070EA" w14:paraId="5820FE7F" w14:textId="77777777">
        <w:trPr>
          <w:trHeight w:val="299"/>
        </w:trPr>
        <w:tc>
          <w:tcPr>
            <w:tcW w:w="1910" w:type="dxa"/>
            <w:tcBorders>
              <w:top w:val="single" w:sz="4" w:space="0" w:color="000000"/>
              <w:bottom w:val="single" w:sz="4" w:space="0" w:color="000000"/>
              <w:right w:val="single" w:sz="4" w:space="0" w:color="000000"/>
            </w:tcBorders>
            <w:shd w:val="clear" w:color="auto" w:fill="D9D9D9"/>
          </w:tcPr>
          <w:p w14:paraId="5820FE7B" w14:textId="77777777" w:rsidR="007070EA" w:rsidRDefault="008F62D9">
            <w:pPr>
              <w:pStyle w:val="TableParagraph"/>
              <w:jc w:val="left"/>
            </w:pPr>
            <w:r>
              <w:t>Feb</w:t>
            </w:r>
            <w:r>
              <w:rPr>
                <w:spacing w:val="-2"/>
              </w:rPr>
              <w:t xml:space="preserve"> </w:t>
            </w:r>
            <w:r>
              <w:rPr>
                <w:spacing w:val="-5"/>
              </w:rPr>
              <w:t>24</w:t>
            </w:r>
          </w:p>
        </w:tc>
        <w:tc>
          <w:tcPr>
            <w:tcW w:w="1680" w:type="dxa"/>
            <w:tcBorders>
              <w:top w:val="single" w:sz="4" w:space="0" w:color="000000"/>
              <w:left w:val="single" w:sz="4" w:space="0" w:color="000000"/>
              <w:bottom w:val="single" w:sz="4" w:space="0" w:color="000000"/>
              <w:right w:val="single" w:sz="4" w:space="0" w:color="000000"/>
            </w:tcBorders>
            <w:shd w:val="clear" w:color="auto" w:fill="D9D9D9"/>
          </w:tcPr>
          <w:p w14:paraId="5820FE7C" w14:textId="77777777" w:rsidR="007070EA" w:rsidRDefault="008F62D9">
            <w:pPr>
              <w:pStyle w:val="TableParagraph"/>
              <w:ind w:left="21" w:right="1"/>
              <w:rPr>
                <w:b/>
              </w:rPr>
            </w:pPr>
            <w:r>
              <w:rPr>
                <w:b/>
              </w:rPr>
              <w:t>No</w:t>
            </w:r>
            <w:r>
              <w:rPr>
                <w:b/>
                <w:spacing w:val="-1"/>
              </w:rPr>
              <w:t xml:space="preserve"> </w:t>
            </w:r>
            <w:r>
              <w:rPr>
                <w:b/>
                <w:spacing w:val="-2"/>
              </w:rPr>
              <w:t>Meeting</w:t>
            </w:r>
          </w:p>
        </w:tc>
        <w:tc>
          <w:tcPr>
            <w:tcW w:w="1438" w:type="dxa"/>
            <w:tcBorders>
              <w:top w:val="single" w:sz="4" w:space="0" w:color="000000"/>
              <w:left w:val="single" w:sz="4" w:space="0" w:color="000000"/>
              <w:bottom w:val="single" w:sz="4" w:space="0" w:color="000000"/>
              <w:right w:val="single" w:sz="4" w:space="0" w:color="000000"/>
            </w:tcBorders>
            <w:shd w:val="clear" w:color="auto" w:fill="D9D9D9"/>
          </w:tcPr>
          <w:p w14:paraId="5820FE7D" w14:textId="77777777" w:rsidR="007070EA" w:rsidRDefault="008F62D9">
            <w:pPr>
              <w:pStyle w:val="TableParagraph"/>
              <w:ind w:left="20" w:right="4"/>
            </w:pPr>
            <w:r>
              <w:rPr>
                <w:spacing w:val="-2"/>
              </w:rPr>
              <w:t>--</w:t>
            </w:r>
            <w:r>
              <w:rPr>
                <w:spacing w:val="-12"/>
              </w:rPr>
              <w:t>-</w:t>
            </w:r>
          </w:p>
        </w:tc>
        <w:tc>
          <w:tcPr>
            <w:tcW w:w="4320" w:type="dxa"/>
            <w:tcBorders>
              <w:top w:val="single" w:sz="4" w:space="0" w:color="000000"/>
              <w:left w:val="single" w:sz="4" w:space="0" w:color="000000"/>
              <w:bottom w:val="single" w:sz="4" w:space="0" w:color="000000"/>
              <w:right w:val="single" w:sz="4" w:space="0" w:color="000000"/>
            </w:tcBorders>
            <w:shd w:val="clear" w:color="auto" w:fill="D9D9D9"/>
          </w:tcPr>
          <w:p w14:paraId="5820FE7E" w14:textId="77777777" w:rsidR="007070EA" w:rsidRDefault="008F62D9">
            <w:pPr>
              <w:pStyle w:val="TableParagraph"/>
              <w:ind w:left="16" w:right="2"/>
              <w:rPr>
                <w:b/>
              </w:rPr>
            </w:pPr>
            <w:r>
              <w:rPr>
                <w:b/>
              </w:rPr>
              <w:t>Diversity</w:t>
            </w:r>
            <w:r>
              <w:rPr>
                <w:b/>
                <w:spacing w:val="-6"/>
              </w:rPr>
              <w:t xml:space="preserve"> </w:t>
            </w:r>
            <w:r>
              <w:rPr>
                <w:b/>
              </w:rPr>
              <w:t>Summit</w:t>
            </w:r>
            <w:r>
              <w:rPr>
                <w:b/>
                <w:spacing w:val="-4"/>
              </w:rPr>
              <w:t xml:space="preserve"> Week</w:t>
            </w:r>
          </w:p>
        </w:tc>
      </w:tr>
      <w:tr w:rsidR="007070EA" w14:paraId="5820FE84" w14:textId="77777777">
        <w:trPr>
          <w:trHeight w:val="340"/>
        </w:trPr>
        <w:tc>
          <w:tcPr>
            <w:tcW w:w="1910" w:type="dxa"/>
            <w:tcBorders>
              <w:top w:val="single" w:sz="4" w:space="0" w:color="000000"/>
              <w:bottom w:val="single" w:sz="4" w:space="0" w:color="000000"/>
              <w:right w:val="single" w:sz="4" w:space="0" w:color="000000"/>
            </w:tcBorders>
          </w:tcPr>
          <w:p w14:paraId="5820FE80" w14:textId="77777777" w:rsidR="007070EA" w:rsidRDefault="008F62D9">
            <w:pPr>
              <w:pStyle w:val="TableParagraph"/>
              <w:spacing w:before="71"/>
              <w:jc w:val="left"/>
            </w:pPr>
            <w:r>
              <w:t>Mar</w:t>
            </w:r>
            <w:r>
              <w:rPr>
                <w:spacing w:val="-5"/>
              </w:rPr>
              <w:t xml:space="preserve"> </w:t>
            </w:r>
            <w:r>
              <w:rPr>
                <w:spacing w:val="-10"/>
              </w:rPr>
              <w:t>3</w:t>
            </w:r>
          </w:p>
        </w:tc>
        <w:tc>
          <w:tcPr>
            <w:tcW w:w="1680" w:type="dxa"/>
            <w:tcBorders>
              <w:top w:val="single" w:sz="4" w:space="0" w:color="000000"/>
              <w:left w:val="single" w:sz="4" w:space="0" w:color="000000"/>
              <w:bottom w:val="single" w:sz="4" w:space="0" w:color="000000"/>
              <w:right w:val="single" w:sz="4" w:space="0" w:color="000000"/>
            </w:tcBorders>
          </w:tcPr>
          <w:p w14:paraId="5820FE81" w14:textId="77777777" w:rsidR="007070EA" w:rsidRDefault="008F62D9">
            <w:pPr>
              <w:pStyle w:val="TableParagraph"/>
              <w:spacing w:before="71"/>
              <w:ind w:left="21" w:right="2"/>
            </w:pPr>
            <w:r>
              <w:t>4</w:t>
            </w:r>
            <w:r>
              <w:rPr>
                <w:spacing w:val="1"/>
              </w:rPr>
              <w:t xml:space="preserve"> </w:t>
            </w:r>
            <w:r>
              <w:rPr>
                <w:spacing w:val="-2"/>
              </w:rPr>
              <w:t>(online)</w:t>
            </w:r>
          </w:p>
        </w:tc>
        <w:tc>
          <w:tcPr>
            <w:tcW w:w="1438" w:type="dxa"/>
            <w:tcBorders>
              <w:top w:val="single" w:sz="4" w:space="0" w:color="000000"/>
              <w:left w:val="single" w:sz="4" w:space="0" w:color="000000"/>
              <w:bottom w:val="single" w:sz="4" w:space="0" w:color="000000"/>
              <w:right w:val="single" w:sz="4" w:space="0" w:color="000000"/>
            </w:tcBorders>
          </w:tcPr>
          <w:p w14:paraId="5820FE82" w14:textId="77777777" w:rsidR="007070EA" w:rsidRDefault="008F62D9">
            <w:pPr>
              <w:pStyle w:val="TableParagraph"/>
              <w:spacing w:before="71"/>
              <w:ind w:left="20"/>
            </w:pPr>
            <w:r>
              <w:t>Drew</w:t>
            </w:r>
            <w:r>
              <w:rPr>
                <w:spacing w:val="-5"/>
              </w:rPr>
              <w:t xml:space="preserve"> A.</w:t>
            </w:r>
          </w:p>
        </w:tc>
        <w:tc>
          <w:tcPr>
            <w:tcW w:w="4320" w:type="dxa"/>
            <w:tcBorders>
              <w:top w:val="single" w:sz="4" w:space="0" w:color="000000"/>
              <w:left w:val="single" w:sz="4" w:space="0" w:color="000000"/>
              <w:bottom w:val="single" w:sz="4" w:space="0" w:color="000000"/>
              <w:right w:val="single" w:sz="4" w:space="0" w:color="000000"/>
            </w:tcBorders>
          </w:tcPr>
          <w:p w14:paraId="5820FE83" w14:textId="77777777" w:rsidR="007070EA" w:rsidRDefault="008F62D9">
            <w:pPr>
              <w:pStyle w:val="TableParagraph"/>
              <w:spacing w:before="71"/>
              <w:ind w:left="738"/>
              <w:jc w:val="left"/>
            </w:pPr>
            <w:r>
              <w:t>(5)</w:t>
            </w:r>
            <w:r>
              <w:rPr>
                <w:spacing w:val="-5"/>
              </w:rPr>
              <w:t xml:space="preserve"> </w:t>
            </w:r>
            <w:r>
              <w:t>Motivating</w:t>
            </w:r>
            <w:r>
              <w:rPr>
                <w:spacing w:val="-4"/>
              </w:rPr>
              <w:t xml:space="preserve"> </w:t>
            </w:r>
            <w:r>
              <w:t>the</w:t>
            </w:r>
            <w:r>
              <w:rPr>
                <w:spacing w:val="-4"/>
              </w:rPr>
              <w:t xml:space="preserve"> </w:t>
            </w:r>
            <w:r>
              <w:rPr>
                <w:spacing w:val="-2"/>
              </w:rPr>
              <w:t>Unmotivated</w:t>
            </w:r>
          </w:p>
        </w:tc>
      </w:tr>
      <w:tr w:rsidR="007070EA" w14:paraId="5820FE89" w14:textId="77777777">
        <w:trPr>
          <w:trHeight w:val="422"/>
        </w:trPr>
        <w:tc>
          <w:tcPr>
            <w:tcW w:w="1910" w:type="dxa"/>
            <w:tcBorders>
              <w:top w:val="single" w:sz="4" w:space="0" w:color="000000"/>
              <w:bottom w:val="single" w:sz="4" w:space="0" w:color="000000"/>
              <w:right w:val="single" w:sz="4" w:space="0" w:color="000000"/>
            </w:tcBorders>
          </w:tcPr>
          <w:p w14:paraId="5820FE85" w14:textId="77777777" w:rsidR="007070EA" w:rsidRDefault="008F62D9">
            <w:pPr>
              <w:pStyle w:val="TableParagraph"/>
              <w:spacing w:before="152"/>
              <w:jc w:val="left"/>
            </w:pPr>
            <w:r>
              <w:t>Mar</w:t>
            </w:r>
            <w:r>
              <w:rPr>
                <w:spacing w:val="-5"/>
              </w:rPr>
              <w:t xml:space="preserve"> </w:t>
            </w:r>
            <w:r>
              <w:rPr>
                <w:spacing w:val="-7"/>
              </w:rPr>
              <w:t>10</w:t>
            </w:r>
          </w:p>
        </w:tc>
        <w:tc>
          <w:tcPr>
            <w:tcW w:w="1680" w:type="dxa"/>
            <w:tcBorders>
              <w:top w:val="single" w:sz="4" w:space="0" w:color="000000"/>
              <w:left w:val="single" w:sz="4" w:space="0" w:color="000000"/>
              <w:bottom w:val="single" w:sz="4" w:space="0" w:color="000000"/>
              <w:right w:val="single" w:sz="4" w:space="0" w:color="000000"/>
            </w:tcBorders>
          </w:tcPr>
          <w:p w14:paraId="5820FE86" w14:textId="77777777" w:rsidR="007070EA" w:rsidRDefault="008F62D9">
            <w:pPr>
              <w:pStyle w:val="TableParagraph"/>
              <w:spacing w:before="152"/>
              <w:ind w:left="21" w:right="2"/>
            </w:pPr>
            <w:r>
              <w:t>5</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820FE87" w14:textId="77777777" w:rsidR="007070EA" w:rsidRDefault="008F62D9">
            <w:pPr>
              <w:pStyle w:val="TableParagraph"/>
              <w:spacing w:before="152"/>
              <w:ind w:left="20"/>
            </w:pPr>
            <w:r>
              <w:t>Grayson</w:t>
            </w:r>
            <w:r>
              <w:rPr>
                <w:spacing w:val="-6"/>
              </w:rPr>
              <w:t xml:space="preserve"> </w:t>
            </w:r>
            <w:r>
              <w:rPr>
                <w:spacing w:val="-5"/>
              </w:rPr>
              <w:t>C.</w:t>
            </w:r>
          </w:p>
        </w:tc>
        <w:tc>
          <w:tcPr>
            <w:tcW w:w="4320" w:type="dxa"/>
            <w:tcBorders>
              <w:top w:val="single" w:sz="4" w:space="0" w:color="000000"/>
              <w:left w:val="single" w:sz="4" w:space="0" w:color="000000"/>
              <w:bottom w:val="single" w:sz="4" w:space="0" w:color="000000"/>
              <w:right w:val="single" w:sz="4" w:space="0" w:color="000000"/>
            </w:tcBorders>
          </w:tcPr>
          <w:p w14:paraId="5820FE88" w14:textId="77777777" w:rsidR="007070EA" w:rsidRDefault="008F62D9">
            <w:pPr>
              <w:pStyle w:val="TableParagraph"/>
              <w:spacing w:before="152"/>
              <w:ind w:left="318"/>
              <w:jc w:val="left"/>
            </w:pPr>
            <w:r>
              <w:t>(6)</w:t>
            </w:r>
            <w:r>
              <w:rPr>
                <w:spacing w:val="-4"/>
              </w:rPr>
              <w:t xml:space="preserve"> </w:t>
            </w:r>
            <w:r>
              <w:t>Asking</w:t>
            </w:r>
            <w:r>
              <w:rPr>
                <w:spacing w:val="-4"/>
              </w:rPr>
              <w:t xml:space="preserve"> </w:t>
            </w:r>
            <w:r>
              <w:t>Questions</w:t>
            </w:r>
            <w:r>
              <w:rPr>
                <w:spacing w:val="-6"/>
              </w:rPr>
              <w:t xml:space="preserve"> </w:t>
            </w:r>
            <w:r>
              <w:t>to</w:t>
            </w:r>
            <w:r>
              <w:rPr>
                <w:spacing w:val="-4"/>
              </w:rPr>
              <w:t xml:space="preserve"> </w:t>
            </w:r>
            <w:r>
              <w:t>Improve</w:t>
            </w:r>
            <w:r>
              <w:rPr>
                <w:spacing w:val="-2"/>
              </w:rPr>
              <w:t xml:space="preserve"> Learning</w:t>
            </w:r>
          </w:p>
        </w:tc>
      </w:tr>
      <w:tr w:rsidR="007070EA" w14:paraId="5820FE8E" w14:textId="77777777">
        <w:trPr>
          <w:trHeight w:val="376"/>
        </w:trPr>
        <w:tc>
          <w:tcPr>
            <w:tcW w:w="1910" w:type="dxa"/>
            <w:tcBorders>
              <w:top w:val="single" w:sz="4" w:space="0" w:color="000000"/>
              <w:bottom w:val="single" w:sz="4" w:space="0" w:color="000000"/>
              <w:right w:val="single" w:sz="4" w:space="0" w:color="000000"/>
            </w:tcBorders>
            <w:shd w:val="clear" w:color="auto" w:fill="D9D9D9"/>
          </w:tcPr>
          <w:p w14:paraId="5820FE8A" w14:textId="77777777" w:rsidR="007070EA" w:rsidRDefault="008F62D9">
            <w:pPr>
              <w:pStyle w:val="TableParagraph"/>
              <w:spacing w:before="107"/>
              <w:jc w:val="left"/>
            </w:pPr>
            <w:r>
              <w:t>Mar</w:t>
            </w:r>
            <w:r>
              <w:rPr>
                <w:spacing w:val="-5"/>
              </w:rPr>
              <w:t xml:space="preserve"> </w:t>
            </w:r>
            <w:r>
              <w:rPr>
                <w:spacing w:val="-7"/>
              </w:rPr>
              <w:t>17</w:t>
            </w:r>
          </w:p>
        </w:tc>
        <w:tc>
          <w:tcPr>
            <w:tcW w:w="1680" w:type="dxa"/>
            <w:tcBorders>
              <w:top w:val="single" w:sz="4" w:space="0" w:color="000000"/>
              <w:left w:val="single" w:sz="4" w:space="0" w:color="000000"/>
              <w:bottom w:val="single" w:sz="4" w:space="0" w:color="000000"/>
              <w:right w:val="single" w:sz="4" w:space="0" w:color="000000"/>
            </w:tcBorders>
            <w:shd w:val="clear" w:color="auto" w:fill="D9D9D9"/>
          </w:tcPr>
          <w:p w14:paraId="5820FE8B" w14:textId="77777777" w:rsidR="007070EA" w:rsidRDefault="008F62D9">
            <w:pPr>
              <w:pStyle w:val="TableParagraph"/>
              <w:spacing w:before="107"/>
              <w:ind w:left="21" w:right="1"/>
              <w:rPr>
                <w:b/>
              </w:rPr>
            </w:pPr>
            <w:r>
              <w:rPr>
                <w:b/>
              </w:rPr>
              <w:t>No</w:t>
            </w:r>
            <w:r>
              <w:rPr>
                <w:b/>
                <w:spacing w:val="-1"/>
              </w:rPr>
              <w:t xml:space="preserve"> </w:t>
            </w:r>
            <w:r>
              <w:rPr>
                <w:b/>
                <w:spacing w:val="-2"/>
              </w:rPr>
              <w:t>Meeting</w:t>
            </w:r>
          </w:p>
        </w:tc>
        <w:tc>
          <w:tcPr>
            <w:tcW w:w="1438" w:type="dxa"/>
            <w:tcBorders>
              <w:top w:val="single" w:sz="4" w:space="0" w:color="000000"/>
              <w:left w:val="single" w:sz="4" w:space="0" w:color="000000"/>
              <w:bottom w:val="single" w:sz="4" w:space="0" w:color="000000"/>
              <w:right w:val="single" w:sz="4" w:space="0" w:color="000000"/>
            </w:tcBorders>
            <w:shd w:val="clear" w:color="auto" w:fill="D9D9D9"/>
          </w:tcPr>
          <w:p w14:paraId="5820FE8C" w14:textId="77777777" w:rsidR="007070EA" w:rsidRDefault="008F62D9">
            <w:pPr>
              <w:pStyle w:val="TableParagraph"/>
              <w:spacing w:before="107"/>
              <w:ind w:left="20" w:right="4"/>
            </w:pPr>
            <w:r>
              <w:rPr>
                <w:spacing w:val="-2"/>
              </w:rPr>
              <w:t>--</w:t>
            </w:r>
            <w:r>
              <w:rPr>
                <w:spacing w:val="-12"/>
              </w:rPr>
              <w:t>-</w:t>
            </w:r>
          </w:p>
        </w:tc>
        <w:tc>
          <w:tcPr>
            <w:tcW w:w="4320" w:type="dxa"/>
            <w:tcBorders>
              <w:top w:val="single" w:sz="4" w:space="0" w:color="000000"/>
              <w:left w:val="single" w:sz="4" w:space="0" w:color="000000"/>
              <w:bottom w:val="single" w:sz="4" w:space="0" w:color="000000"/>
              <w:right w:val="single" w:sz="4" w:space="0" w:color="000000"/>
            </w:tcBorders>
            <w:shd w:val="clear" w:color="auto" w:fill="D9D9D9"/>
          </w:tcPr>
          <w:p w14:paraId="5820FE8D" w14:textId="77777777" w:rsidR="007070EA" w:rsidRDefault="008F62D9">
            <w:pPr>
              <w:pStyle w:val="TableParagraph"/>
              <w:spacing w:before="107"/>
              <w:ind w:left="16"/>
              <w:rPr>
                <w:b/>
              </w:rPr>
            </w:pPr>
            <w:r>
              <w:rPr>
                <w:b/>
              </w:rPr>
              <w:t>Spring</w:t>
            </w:r>
            <w:r>
              <w:rPr>
                <w:b/>
                <w:spacing w:val="-7"/>
              </w:rPr>
              <w:t xml:space="preserve"> </w:t>
            </w:r>
            <w:r>
              <w:rPr>
                <w:b/>
                <w:spacing w:val="-2"/>
              </w:rPr>
              <w:t>Break</w:t>
            </w:r>
          </w:p>
        </w:tc>
      </w:tr>
      <w:tr w:rsidR="007070EA" w14:paraId="5820FE93" w14:textId="77777777">
        <w:trPr>
          <w:trHeight w:val="299"/>
        </w:trPr>
        <w:tc>
          <w:tcPr>
            <w:tcW w:w="1910" w:type="dxa"/>
            <w:tcBorders>
              <w:top w:val="single" w:sz="4" w:space="0" w:color="000000"/>
              <w:bottom w:val="single" w:sz="4" w:space="0" w:color="000000"/>
              <w:right w:val="single" w:sz="4" w:space="0" w:color="000000"/>
            </w:tcBorders>
          </w:tcPr>
          <w:p w14:paraId="5820FE8F" w14:textId="77777777" w:rsidR="007070EA" w:rsidRDefault="008F62D9">
            <w:pPr>
              <w:pStyle w:val="TableParagraph"/>
              <w:jc w:val="left"/>
            </w:pPr>
            <w:r>
              <w:t>Mar</w:t>
            </w:r>
            <w:r>
              <w:rPr>
                <w:spacing w:val="-5"/>
              </w:rPr>
              <w:t xml:space="preserve"> </w:t>
            </w:r>
            <w:r>
              <w:rPr>
                <w:spacing w:val="-7"/>
              </w:rPr>
              <w:t>24</w:t>
            </w:r>
          </w:p>
        </w:tc>
        <w:tc>
          <w:tcPr>
            <w:tcW w:w="1680" w:type="dxa"/>
            <w:tcBorders>
              <w:top w:val="single" w:sz="4" w:space="0" w:color="000000"/>
              <w:left w:val="single" w:sz="4" w:space="0" w:color="000000"/>
              <w:bottom w:val="single" w:sz="4" w:space="0" w:color="000000"/>
              <w:right w:val="single" w:sz="4" w:space="0" w:color="000000"/>
            </w:tcBorders>
          </w:tcPr>
          <w:p w14:paraId="5820FE90" w14:textId="77777777" w:rsidR="007070EA" w:rsidRDefault="008F62D9">
            <w:pPr>
              <w:pStyle w:val="TableParagraph"/>
              <w:ind w:left="21" w:right="2"/>
            </w:pPr>
            <w:r>
              <w:t>6</w:t>
            </w:r>
            <w:r>
              <w:rPr>
                <w:spacing w:val="1"/>
              </w:rPr>
              <w:t xml:space="preserve"> </w:t>
            </w:r>
            <w:r>
              <w:rPr>
                <w:spacing w:val="-2"/>
              </w:rPr>
              <w:t>(online)</w:t>
            </w:r>
          </w:p>
        </w:tc>
        <w:tc>
          <w:tcPr>
            <w:tcW w:w="1438" w:type="dxa"/>
            <w:tcBorders>
              <w:top w:val="single" w:sz="4" w:space="0" w:color="000000"/>
              <w:left w:val="single" w:sz="4" w:space="0" w:color="000000"/>
              <w:bottom w:val="single" w:sz="4" w:space="0" w:color="000000"/>
              <w:right w:val="single" w:sz="4" w:space="0" w:color="000000"/>
            </w:tcBorders>
          </w:tcPr>
          <w:p w14:paraId="5820FE91" w14:textId="77777777" w:rsidR="007070EA" w:rsidRDefault="008F62D9">
            <w:pPr>
              <w:pStyle w:val="TableParagraph"/>
              <w:ind w:left="20" w:right="3"/>
            </w:pPr>
            <w:r>
              <w:t>Jordyn</w:t>
            </w:r>
            <w:r>
              <w:rPr>
                <w:spacing w:val="-3"/>
              </w:rPr>
              <w:t xml:space="preserve"> </w:t>
            </w:r>
            <w:r>
              <w:rPr>
                <w:spacing w:val="-5"/>
              </w:rPr>
              <w:t>F.</w:t>
            </w:r>
          </w:p>
        </w:tc>
        <w:tc>
          <w:tcPr>
            <w:tcW w:w="4320" w:type="dxa"/>
            <w:tcBorders>
              <w:top w:val="single" w:sz="4" w:space="0" w:color="000000"/>
              <w:left w:val="single" w:sz="4" w:space="0" w:color="000000"/>
              <w:bottom w:val="single" w:sz="4" w:space="0" w:color="000000"/>
              <w:right w:val="single" w:sz="4" w:space="0" w:color="000000"/>
            </w:tcBorders>
          </w:tcPr>
          <w:p w14:paraId="5820FE92" w14:textId="77777777" w:rsidR="007070EA" w:rsidRDefault="008F62D9">
            <w:pPr>
              <w:pStyle w:val="TableParagraph"/>
              <w:ind w:left="585"/>
              <w:jc w:val="left"/>
            </w:pPr>
            <w:r>
              <w:t>(7)</w:t>
            </w:r>
            <w:r>
              <w:rPr>
                <w:spacing w:val="-5"/>
              </w:rPr>
              <w:t xml:space="preserve"> </w:t>
            </w:r>
            <w:r>
              <w:t>Increasing</w:t>
            </w:r>
            <w:r>
              <w:rPr>
                <w:spacing w:val="-5"/>
              </w:rPr>
              <w:t xml:space="preserve"> </w:t>
            </w:r>
            <w:r>
              <w:t>Student</w:t>
            </w:r>
            <w:r>
              <w:rPr>
                <w:spacing w:val="-5"/>
              </w:rPr>
              <w:t xml:space="preserve"> </w:t>
            </w:r>
            <w:r>
              <w:rPr>
                <w:spacing w:val="-2"/>
              </w:rPr>
              <w:t>Participation</w:t>
            </w:r>
          </w:p>
        </w:tc>
      </w:tr>
      <w:tr w:rsidR="007070EA" w14:paraId="5820FE98" w14:textId="77777777">
        <w:trPr>
          <w:trHeight w:val="302"/>
        </w:trPr>
        <w:tc>
          <w:tcPr>
            <w:tcW w:w="1910" w:type="dxa"/>
            <w:tcBorders>
              <w:top w:val="single" w:sz="4" w:space="0" w:color="000000"/>
              <w:bottom w:val="single" w:sz="4" w:space="0" w:color="000000"/>
              <w:right w:val="single" w:sz="4" w:space="0" w:color="000000"/>
            </w:tcBorders>
          </w:tcPr>
          <w:p w14:paraId="5820FE94" w14:textId="77777777" w:rsidR="007070EA" w:rsidRDefault="008F62D9">
            <w:pPr>
              <w:pStyle w:val="TableParagraph"/>
              <w:spacing w:before="32"/>
              <w:jc w:val="left"/>
            </w:pPr>
            <w:r>
              <w:t>Mar</w:t>
            </w:r>
            <w:r>
              <w:rPr>
                <w:spacing w:val="-5"/>
              </w:rPr>
              <w:t xml:space="preserve"> </w:t>
            </w:r>
            <w:r>
              <w:rPr>
                <w:spacing w:val="-7"/>
              </w:rPr>
              <w:t>31</w:t>
            </w:r>
          </w:p>
        </w:tc>
        <w:tc>
          <w:tcPr>
            <w:tcW w:w="1680" w:type="dxa"/>
            <w:tcBorders>
              <w:top w:val="single" w:sz="4" w:space="0" w:color="000000"/>
              <w:left w:val="single" w:sz="4" w:space="0" w:color="000000"/>
              <w:bottom w:val="single" w:sz="4" w:space="0" w:color="000000"/>
              <w:right w:val="single" w:sz="4" w:space="0" w:color="000000"/>
            </w:tcBorders>
          </w:tcPr>
          <w:p w14:paraId="5820FE95" w14:textId="77777777" w:rsidR="007070EA" w:rsidRDefault="008F62D9">
            <w:pPr>
              <w:pStyle w:val="TableParagraph"/>
              <w:spacing w:before="32"/>
              <w:ind w:left="21" w:right="2"/>
            </w:pPr>
            <w:r>
              <w:t>7</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820FE96" w14:textId="77777777" w:rsidR="007070EA" w:rsidRDefault="008F62D9">
            <w:pPr>
              <w:pStyle w:val="TableParagraph"/>
              <w:spacing w:before="32"/>
              <w:ind w:left="20" w:right="3"/>
            </w:pPr>
            <w:r>
              <w:t>Jackson</w:t>
            </w:r>
            <w:r>
              <w:rPr>
                <w:spacing w:val="-2"/>
              </w:rPr>
              <w:t xml:space="preserve"> </w:t>
            </w:r>
            <w:r>
              <w:rPr>
                <w:spacing w:val="-5"/>
              </w:rPr>
              <w:t>H.</w:t>
            </w:r>
          </w:p>
        </w:tc>
        <w:tc>
          <w:tcPr>
            <w:tcW w:w="4320" w:type="dxa"/>
            <w:tcBorders>
              <w:top w:val="single" w:sz="4" w:space="0" w:color="000000"/>
              <w:left w:val="single" w:sz="4" w:space="0" w:color="000000"/>
              <w:bottom w:val="single" w:sz="4" w:space="0" w:color="000000"/>
              <w:right w:val="single" w:sz="4" w:space="0" w:color="000000"/>
            </w:tcBorders>
          </w:tcPr>
          <w:p w14:paraId="5820FE97" w14:textId="77777777" w:rsidR="007070EA" w:rsidRDefault="008F62D9">
            <w:pPr>
              <w:pStyle w:val="TableParagraph"/>
              <w:spacing w:before="32"/>
              <w:ind w:left="1106"/>
              <w:jc w:val="left"/>
            </w:pPr>
            <w:r>
              <w:t>(8)</w:t>
            </w:r>
            <w:r>
              <w:rPr>
                <w:spacing w:val="-4"/>
              </w:rPr>
              <w:t xml:space="preserve"> </w:t>
            </w:r>
            <w:r>
              <w:t>Grading</w:t>
            </w:r>
            <w:r>
              <w:rPr>
                <w:spacing w:val="-3"/>
              </w:rPr>
              <w:t xml:space="preserve"> </w:t>
            </w:r>
            <w:r>
              <w:t>Lab</w:t>
            </w:r>
            <w:r>
              <w:rPr>
                <w:spacing w:val="-3"/>
              </w:rPr>
              <w:t xml:space="preserve"> </w:t>
            </w:r>
            <w:r>
              <w:rPr>
                <w:spacing w:val="-2"/>
              </w:rPr>
              <w:t>Reports</w:t>
            </w:r>
          </w:p>
        </w:tc>
      </w:tr>
      <w:tr w:rsidR="007070EA" w14:paraId="5820FE9D" w14:textId="77777777">
        <w:trPr>
          <w:trHeight w:val="299"/>
        </w:trPr>
        <w:tc>
          <w:tcPr>
            <w:tcW w:w="1910" w:type="dxa"/>
            <w:tcBorders>
              <w:top w:val="single" w:sz="4" w:space="0" w:color="000000"/>
              <w:bottom w:val="single" w:sz="4" w:space="0" w:color="000000"/>
              <w:right w:val="single" w:sz="4" w:space="0" w:color="000000"/>
            </w:tcBorders>
          </w:tcPr>
          <w:p w14:paraId="5820FE99" w14:textId="77777777" w:rsidR="007070EA" w:rsidRDefault="008F62D9">
            <w:pPr>
              <w:pStyle w:val="TableParagraph"/>
              <w:jc w:val="left"/>
            </w:pPr>
            <w:r>
              <w:t>Apr</w:t>
            </w:r>
            <w:r>
              <w:rPr>
                <w:spacing w:val="-2"/>
              </w:rPr>
              <w:t xml:space="preserve"> </w:t>
            </w:r>
            <w:r>
              <w:rPr>
                <w:spacing w:val="-10"/>
              </w:rPr>
              <w:t>7</w:t>
            </w:r>
          </w:p>
        </w:tc>
        <w:tc>
          <w:tcPr>
            <w:tcW w:w="1680" w:type="dxa"/>
            <w:tcBorders>
              <w:top w:val="single" w:sz="4" w:space="0" w:color="000000"/>
              <w:left w:val="single" w:sz="4" w:space="0" w:color="000000"/>
              <w:bottom w:val="single" w:sz="4" w:space="0" w:color="000000"/>
              <w:right w:val="single" w:sz="4" w:space="0" w:color="000000"/>
            </w:tcBorders>
          </w:tcPr>
          <w:p w14:paraId="5820FE9A" w14:textId="77777777" w:rsidR="007070EA" w:rsidRDefault="008F62D9">
            <w:pPr>
              <w:pStyle w:val="TableParagraph"/>
              <w:ind w:left="21" w:right="2"/>
            </w:pPr>
            <w:r>
              <w:t>8</w:t>
            </w:r>
            <w:r>
              <w:rPr>
                <w:spacing w:val="1"/>
              </w:rPr>
              <w:t xml:space="preserve"> </w:t>
            </w:r>
            <w:r>
              <w:rPr>
                <w:spacing w:val="-2"/>
              </w:rPr>
              <w:t>(online)</w:t>
            </w:r>
          </w:p>
        </w:tc>
        <w:tc>
          <w:tcPr>
            <w:tcW w:w="1438" w:type="dxa"/>
            <w:tcBorders>
              <w:top w:val="single" w:sz="4" w:space="0" w:color="000000"/>
              <w:left w:val="single" w:sz="4" w:space="0" w:color="000000"/>
              <w:bottom w:val="single" w:sz="4" w:space="0" w:color="000000"/>
              <w:right w:val="single" w:sz="4" w:space="0" w:color="000000"/>
            </w:tcBorders>
          </w:tcPr>
          <w:p w14:paraId="5820FE9B" w14:textId="77777777" w:rsidR="007070EA" w:rsidRDefault="008F62D9">
            <w:pPr>
              <w:pStyle w:val="TableParagraph"/>
              <w:ind w:left="20" w:right="1"/>
            </w:pPr>
            <w:r>
              <w:rPr>
                <w:spacing w:val="-2"/>
              </w:rPr>
              <w:t>everyone</w:t>
            </w:r>
          </w:p>
        </w:tc>
        <w:tc>
          <w:tcPr>
            <w:tcW w:w="4320" w:type="dxa"/>
            <w:tcBorders>
              <w:top w:val="single" w:sz="4" w:space="0" w:color="000000"/>
              <w:left w:val="single" w:sz="4" w:space="0" w:color="000000"/>
              <w:bottom w:val="single" w:sz="4" w:space="0" w:color="000000"/>
              <w:right w:val="single" w:sz="4" w:space="0" w:color="000000"/>
            </w:tcBorders>
          </w:tcPr>
          <w:p w14:paraId="5820FE9C" w14:textId="77777777" w:rsidR="007070EA" w:rsidRDefault="008F62D9">
            <w:pPr>
              <w:pStyle w:val="TableParagraph"/>
              <w:ind w:left="712"/>
              <w:jc w:val="left"/>
            </w:pPr>
            <w:r>
              <w:t>(9)</w:t>
            </w:r>
            <w:r>
              <w:rPr>
                <w:spacing w:val="-4"/>
              </w:rPr>
              <w:t xml:space="preserve"> </w:t>
            </w:r>
            <w:r>
              <w:t>Final</w:t>
            </w:r>
            <w:r>
              <w:rPr>
                <w:spacing w:val="-4"/>
              </w:rPr>
              <w:t xml:space="preserve"> </w:t>
            </w:r>
            <w:r>
              <w:t>Reflections</w:t>
            </w:r>
            <w:r>
              <w:rPr>
                <w:spacing w:val="-5"/>
              </w:rPr>
              <w:t xml:space="preserve"> </w:t>
            </w:r>
            <w:r>
              <w:t>(no</w:t>
            </w:r>
            <w:r>
              <w:rPr>
                <w:spacing w:val="-4"/>
              </w:rPr>
              <w:t xml:space="preserve"> </w:t>
            </w:r>
            <w:r>
              <w:rPr>
                <w:spacing w:val="-2"/>
              </w:rPr>
              <w:t>reading)</w:t>
            </w:r>
          </w:p>
        </w:tc>
      </w:tr>
      <w:tr w:rsidR="007070EA" w14:paraId="5820FEA2" w14:textId="77777777">
        <w:trPr>
          <w:trHeight w:val="299"/>
        </w:trPr>
        <w:tc>
          <w:tcPr>
            <w:tcW w:w="1910" w:type="dxa"/>
            <w:tcBorders>
              <w:top w:val="single" w:sz="4" w:space="0" w:color="000000"/>
              <w:bottom w:val="single" w:sz="4" w:space="0" w:color="000000"/>
              <w:right w:val="single" w:sz="4" w:space="0" w:color="000000"/>
            </w:tcBorders>
          </w:tcPr>
          <w:p w14:paraId="5820FE9E" w14:textId="77777777" w:rsidR="007070EA" w:rsidRDefault="008F62D9">
            <w:pPr>
              <w:pStyle w:val="TableParagraph"/>
              <w:jc w:val="left"/>
            </w:pPr>
            <w:r>
              <w:t>Apr</w:t>
            </w:r>
            <w:r>
              <w:rPr>
                <w:spacing w:val="-2"/>
              </w:rPr>
              <w:t xml:space="preserve"> </w:t>
            </w:r>
            <w:r>
              <w:rPr>
                <w:spacing w:val="-5"/>
              </w:rPr>
              <w:t>14</w:t>
            </w:r>
          </w:p>
        </w:tc>
        <w:tc>
          <w:tcPr>
            <w:tcW w:w="1680" w:type="dxa"/>
            <w:tcBorders>
              <w:top w:val="single" w:sz="4" w:space="0" w:color="000000"/>
              <w:left w:val="single" w:sz="4" w:space="0" w:color="000000"/>
              <w:bottom w:val="single" w:sz="4" w:space="0" w:color="000000"/>
              <w:right w:val="single" w:sz="4" w:space="0" w:color="000000"/>
            </w:tcBorders>
          </w:tcPr>
          <w:p w14:paraId="5820FE9F" w14:textId="77777777" w:rsidR="007070EA" w:rsidRDefault="008F62D9">
            <w:pPr>
              <w:pStyle w:val="TableParagraph"/>
              <w:ind w:left="21" w:right="2"/>
            </w:pPr>
            <w:r>
              <w:t>9</w:t>
            </w:r>
            <w:r>
              <w:rPr>
                <w:spacing w:val="-2"/>
              </w:rPr>
              <w:t xml:space="preserve"> </w:t>
            </w:r>
            <w:r>
              <w:t>(in</w:t>
            </w:r>
            <w:r>
              <w:rPr>
                <w:spacing w:val="-1"/>
              </w:rPr>
              <w:t xml:space="preserve"> </w:t>
            </w:r>
            <w:r>
              <w:rPr>
                <w:spacing w:val="-2"/>
              </w:rPr>
              <w:t>person)</w:t>
            </w:r>
          </w:p>
        </w:tc>
        <w:tc>
          <w:tcPr>
            <w:tcW w:w="1438" w:type="dxa"/>
            <w:tcBorders>
              <w:top w:val="single" w:sz="4" w:space="0" w:color="000000"/>
              <w:left w:val="single" w:sz="4" w:space="0" w:color="000000"/>
              <w:bottom w:val="single" w:sz="4" w:space="0" w:color="000000"/>
              <w:right w:val="single" w:sz="4" w:space="0" w:color="000000"/>
            </w:tcBorders>
          </w:tcPr>
          <w:p w14:paraId="5820FEA0" w14:textId="77777777" w:rsidR="007070EA" w:rsidRDefault="008F62D9">
            <w:pPr>
              <w:pStyle w:val="TableParagraph"/>
              <w:ind w:left="20" w:right="3"/>
            </w:pPr>
            <w:r>
              <w:rPr>
                <w:spacing w:val="-5"/>
              </w:rPr>
              <w:t>n/a</w:t>
            </w:r>
          </w:p>
        </w:tc>
        <w:tc>
          <w:tcPr>
            <w:tcW w:w="4320" w:type="dxa"/>
            <w:tcBorders>
              <w:top w:val="single" w:sz="4" w:space="0" w:color="000000"/>
              <w:left w:val="single" w:sz="4" w:space="0" w:color="000000"/>
              <w:bottom w:val="single" w:sz="4" w:space="0" w:color="000000"/>
              <w:right w:val="single" w:sz="4" w:space="0" w:color="000000"/>
            </w:tcBorders>
          </w:tcPr>
          <w:p w14:paraId="5820FEA1" w14:textId="77777777" w:rsidR="007070EA" w:rsidRDefault="008F62D9">
            <w:pPr>
              <w:pStyle w:val="TableParagraph"/>
              <w:ind w:left="16" w:right="2"/>
            </w:pPr>
            <w:r>
              <w:rPr>
                <w:spacing w:val="-5"/>
              </w:rPr>
              <w:t>n/a</w:t>
            </w:r>
          </w:p>
        </w:tc>
      </w:tr>
      <w:tr w:rsidR="007070EA" w14:paraId="5820FEA7" w14:textId="77777777">
        <w:trPr>
          <w:trHeight w:val="313"/>
        </w:trPr>
        <w:tc>
          <w:tcPr>
            <w:tcW w:w="1910" w:type="dxa"/>
            <w:tcBorders>
              <w:top w:val="single" w:sz="4" w:space="0" w:color="000000"/>
              <w:left w:val="single" w:sz="4" w:space="0" w:color="000000"/>
              <w:bottom w:val="single" w:sz="4" w:space="0" w:color="000000"/>
              <w:right w:val="single" w:sz="4" w:space="0" w:color="000000"/>
            </w:tcBorders>
            <w:shd w:val="clear" w:color="auto" w:fill="D9D9D9"/>
          </w:tcPr>
          <w:p w14:paraId="5820FEA3" w14:textId="77777777" w:rsidR="007070EA" w:rsidRDefault="008F62D9">
            <w:pPr>
              <w:pStyle w:val="TableParagraph"/>
              <w:spacing w:before="44"/>
              <w:ind w:left="112"/>
              <w:jc w:val="left"/>
            </w:pPr>
            <w:r>
              <w:t>Apr</w:t>
            </w:r>
            <w:r>
              <w:rPr>
                <w:spacing w:val="-2"/>
              </w:rPr>
              <w:t xml:space="preserve"> </w:t>
            </w:r>
            <w:r>
              <w:rPr>
                <w:spacing w:val="-5"/>
              </w:rPr>
              <w:t>21</w:t>
            </w:r>
          </w:p>
        </w:tc>
        <w:tc>
          <w:tcPr>
            <w:tcW w:w="1680" w:type="dxa"/>
            <w:tcBorders>
              <w:top w:val="single" w:sz="4" w:space="0" w:color="000000"/>
              <w:left w:val="single" w:sz="4" w:space="0" w:color="000000"/>
              <w:bottom w:val="single" w:sz="4" w:space="0" w:color="000000"/>
              <w:right w:val="single" w:sz="4" w:space="0" w:color="000000"/>
            </w:tcBorders>
            <w:shd w:val="clear" w:color="auto" w:fill="D9D9D9"/>
          </w:tcPr>
          <w:p w14:paraId="5820FEA4" w14:textId="77777777" w:rsidR="007070EA" w:rsidRDefault="008F62D9">
            <w:pPr>
              <w:pStyle w:val="TableParagraph"/>
              <w:spacing w:before="44"/>
              <w:ind w:left="21" w:right="1"/>
              <w:rPr>
                <w:b/>
              </w:rPr>
            </w:pPr>
            <w:r>
              <w:rPr>
                <w:b/>
              </w:rPr>
              <w:t>No</w:t>
            </w:r>
            <w:r>
              <w:rPr>
                <w:b/>
                <w:spacing w:val="-1"/>
              </w:rPr>
              <w:t xml:space="preserve"> </w:t>
            </w:r>
            <w:r>
              <w:rPr>
                <w:b/>
                <w:spacing w:val="-2"/>
              </w:rPr>
              <w:t>Meeting</w:t>
            </w:r>
          </w:p>
        </w:tc>
        <w:tc>
          <w:tcPr>
            <w:tcW w:w="1438" w:type="dxa"/>
            <w:tcBorders>
              <w:top w:val="single" w:sz="4" w:space="0" w:color="000000"/>
              <w:left w:val="single" w:sz="4" w:space="0" w:color="000000"/>
              <w:bottom w:val="single" w:sz="4" w:space="0" w:color="000000"/>
              <w:right w:val="single" w:sz="4" w:space="0" w:color="000000"/>
            </w:tcBorders>
            <w:shd w:val="clear" w:color="auto" w:fill="D9D9D9"/>
          </w:tcPr>
          <w:p w14:paraId="5820FEA5" w14:textId="77777777" w:rsidR="007070EA" w:rsidRDefault="008F62D9">
            <w:pPr>
              <w:pStyle w:val="TableParagraph"/>
              <w:spacing w:before="44"/>
              <w:ind w:left="20" w:right="4"/>
            </w:pPr>
            <w:r>
              <w:rPr>
                <w:spacing w:val="-2"/>
              </w:rPr>
              <w:t>--</w:t>
            </w:r>
            <w:r>
              <w:rPr>
                <w:spacing w:val="-12"/>
              </w:rPr>
              <w:t>-</w:t>
            </w:r>
          </w:p>
        </w:tc>
        <w:tc>
          <w:tcPr>
            <w:tcW w:w="4320" w:type="dxa"/>
            <w:tcBorders>
              <w:top w:val="single" w:sz="4" w:space="0" w:color="000000"/>
              <w:left w:val="single" w:sz="4" w:space="0" w:color="000000"/>
              <w:bottom w:val="single" w:sz="4" w:space="0" w:color="000000"/>
              <w:right w:val="single" w:sz="4" w:space="0" w:color="000000"/>
            </w:tcBorders>
            <w:shd w:val="clear" w:color="auto" w:fill="D9D9D9"/>
          </w:tcPr>
          <w:p w14:paraId="5820FEA6" w14:textId="77777777" w:rsidR="007070EA" w:rsidRDefault="008F62D9">
            <w:pPr>
              <w:pStyle w:val="TableParagraph"/>
              <w:spacing w:before="44"/>
              <w:ind w:left="16" w:right="2"/>
              <w:rPr>
                <w:b/>
              </w:rPr>
            </w:pPr>
            <w:r>
              <w:rPr>
                <w:b/>
              </w:rPr>
              <w:t>GREAT</w:t>
            </w:r>
            <w:r>
              <w:rPr>
                <w:b/>
                <w:spacing w:val="-3"/>
              </w:rPr>
              <w:t xml:space="preserve"> </w:t>
            </w:r>
            <w:r>
              <w:rPr>
                <w:b/>
              </w:rPr>
              <w:t>Day</w:t>
            </w:r>
            <w:r>
              <w:rPr>
                <w:b/>
                <w:spacing w:val="-1"/>
              </w:rPr>
              <w:t xml:space="preserve"> </w:t>
            </w:r>
            <w:r>
              <w:rPr>
                <w:b/>
                <w:spacing w:val="-4"/>
              </w:rPr>
              <w:t>Week</w:t>
            </w:r>
          </w:p>
        </w:tc>
      </w:tr>
      <w:tr w:rsidR="007070EA" w14:paraId="5820FEAC" w14:textId="77777777">
        <w:trPr>
          <w:trHeight w:val="316"/>
        </w:trPr>
        <w:tc>
          <w:tcPr>
            <w:tcW w:w="1910" w:type="dxa"/>
            <w:tcBorders>
              <w:top w:val="single" w:sz="4" w:space="0" w:color="000000"/>
              <w:left w:val="single" w:sz="4" w:space="0" w:color="000000"/>
              <w:bottom w:val="single" w:sz="4" w:space="0" w:color="000000"/>
              <w:right w:val="single" w:sz="4" w:space="0" w:color="000000"/>
            </w:tcBorders>
          </w:tcPr>
          <w:p w14:paraId="5820FEA8" w14:textId="77777777" w:rsidR="007070EA" w:rsidRDefault="008F62D9">
            <w:pPr>
              <w:pStyle w:val="TableParagraph"/>
              <w:spacing w:before="47"/>
              <w:ind w:left="112"/>
              <w:jc w:val="left"/>
            </w:pPr>
            <w:r>
              <w:t>Apr</w:t>
            </w:r>
            <w:r>
              <w:rPr>
                <w:spacing w:val="-2"/>
              </w:rPr>
              <w:t xml:space="preserve"> </w:t>
            </w:r>
            <w:r>
              <w:rPr>
                <w:spacing w:val="-5"/>
              </w:rPr>
              <w:t>28</w:t>
            </w:r>
          </w:p>
        </w:tc>
        <w:tc>
          <w:tcPr>
            <w:tcW w:w="1680" w:type="dxa"/>
            <w:tcBorders>
              <w:top w:val="single" w:sz="4" w:space="0" w:color="000000"/>
              <w:left w:val="single" w:sz="4" w:space="0" w:color="000000"/>
              <w:bottom w:val="single" w:sz="4" w:space="0" w:color="000000"/>
              <w:right w:val="single" w:sz="4" w:space="0" w:color="000000"/>
            </w:tcBorders>
          </w:tcPr>
          <w:p w14:paraId="5820FEA9" w14:textId="77777777" w:rsidR="007070EA" w:rsidRDefault="008F62D9">
            <w:pPr>
              <w:pStyle w:val="TableParagraph"/>
              <w:spacing w:before="47"/>
              <w:ind w:left="21" w:right="1"/>
            </w:pPr>
            <w:r>
              <w:rPr>
                <w:spacing w:val="-5"/>
              </w:rPr>
              <w:t>n/a</w:t>
            </w:r>
          </w:p>
        </w:tc>
        <w:tc>
          <w:tcPr>
            <w:tcW w:w="1438" w:type="dxa"/>
            <w:tcBorders>
              <w:top w:val="single" w:sz="4" w:space="0" w:color="000000"/>
              <w:left w:val="single" w:sz="4" w:space="0" w:color="000000"/>
              <w:bottom w:val="single" w:sz="4" w:space="0" w:color="000000"/>
              <w:right w:val="single" w:sz="4" w:space="0" w:color="000000"/>
            </w:tcBorders>
          </w:tcPr>
          <w:p w14:paraId="5820FEAA" w14:textId="77777777" w:rsidR="007070EA" w:rsidRDefault="008F62D9">
            <w:pPr>
              <w:pStyle w:val="TableParagraph"/>
              <w:spacing w:before="47"/>
              <w:ind w:left="20" w:right="3"/>
            </w:pPr>
            <w:r>
              <w:rPr>
                <w:spacing w:val="-5"/>
              </w:rPr>
              <w:t>n/a</w:t>
            </w:r>
          </w:p>
        </w:tc>
        <w:tc>
          <w:tcPr>
            <w:tcW w:w="4320" w:type="dxa"/>
            <w:tcBorders>
              <w:top w:val="single" w:sz="4" w:space="0" w:color="000000"/>
              <w:left w:val="single" w:sz="4" w:space="0" w:color="000000"/>
              <w:bottom w:val="single" w:sz="4" w:space="0" w:color="000000"/>
              <w:right w:val="single" w:sz="4" w:space="0" w:color="000000"/>
            </w:tcBorders>
          </w:tcPr>
          <w:p w14:paraId="5820FEAB" w14:textId="77777777" w:rsidR="007070EA" w:rsidRDefault="008F62D9">
            <w:pPr>
              <w:pStyle w:val="TableParagraph"/>
              <w:spacing w:before="47"/>
              <w:ind w:left="16" w:right="2"/>
            </w:pPr>
            <w:r>
              <w:rPr>
                <w:spacing w:val="-5"/>
              </w:rPr>
              <w:t>n/a</w:t>
            </w:r>
          </w:p>
        </w:tc>
      </w:tr>
      <w:tr w:rsidR="007070EA" w14:paraId="5820FEB1" w14:textId="77777777">
        <w:trPr>
          <w:trHeight w:val="313"/>
        </w:trPr>
        <w:tc>
          <w:tcPr>
            <w:tcW w:w="1910" w:type="dxa"/>
            <w:tcBorders>
              <w:top w:val="single" w:sz="4" w:space="0" w:color="000000"/>
              <w:left w:val="single" w:sz="4" w:space="0" w:color="000000"/>
              <w:bottom w:val="single" w:sz="4" w:space="0" w:color="000000"/>
              <w:right w:val="single" w:sz="4" w:space="0" w:color="000000"/>
            </w:tcBorders>
            <w:shd w:val="clear" w:color="auto" w:fill="D9D9D9"/>
          </w:tcPr>
          <w:p w14:paraId="5820FEAD" w14:textId="77777777" w:rsidR="007070EA" w:rsidRDefault="008F62D9">
            <w:pPr>
              <w:pStyle w:val="TableParagraph"/>
              <w:spacing w:before="44"/>
              <w:ind w:left="112"/>
              <w:jc w:val="left"/>
            </w:pPr>
            <w:r>
              <w:t>May</w:t>
            </w:r>
            <w:r>
              <w:rPr>
                <w:spacing w:val="-2"/>
              </w:rPr>
              <w:t xml:space="preserve"> </w:t>
            </w:r>
            <w:r>
              <w:rPr>
                <w:spacing w:val="-10"/>
              </w:rPr>
              <w:t>5</w:t>
            </w:r>
          </w:p>
        </w:tc>
        <w:tc>
          <w:tcPr>
            <w:tcW w:w="1680" w:type="dxa"/>
            <w:tcBorders>
              <w:top w:val="single" w:sz="4" w:space="0" w:color="000000"/>
              <w:left w:val="single" w:sz="4" w:space="0" w:color="000000"/>
              <w:bottom w:val="single" w:sz="4" w:space="0" w:color="000000"/>
              <w:right w:val="single" w:sz="4" w:space="0" w:color="000000"/>
            </w:tcBorders>
            <w:shd w:val="clear" w:color="auto" w:fill="D9D9D9"/>
          </w:tcPr>
          <w:p w14:paraId="5820FEAE" w14:textId="77777777" w:rsidR="007070EA" w:rsidRDefault="008F62D9">
            <w:pPr>
              <w:pStyle w:val="TableParagraph"/>
              <w:spacing w:before="44"/>
              <w:ind w:left="21" w:right="1"/>
              <w:rPr>
                <w:b/>
              </w:rPr>
            </w:pPr>
            <w:r>
              <w:rPr>
                <w:b/>
              </w:rPr>
              <w:t>No</w:t>
            </w:r>
            <w:r>
              <w:rPr>
                <w:b/>
                <w:spacing w:val="-1"/>
              </w:rPr>
              <w:t xml:space="preserve"> </w:t>
            </w:r>
            <w:r>
              <w:rPr>
                <w:b/>
                <w:spacing w:val="-2"/>
              </w:rPr>
              <w:t>Meeting</w:t>
            </w:r>
          </w:p>
        </w:tc>
        <w:tc>
          <w:tcPr>
            <w:tcW w:w="1438" w:type="dxa"/>
            <w:tcBorders>
              <w:top w:val="single" w:sz="4" w:space="0" w:color="000000"/>
              <w:left w:val="single" w:sz="4" w:space="0" w:color="000000"/>
              <w:bottom w:val="single" w:sz="4" w:space="0" w:color="000000"/>
              <w:right w:val="single" w:sz="4" w:space="0" w:color="000000"/>
            </w:tcBorders>
            <w:shd w:val="clear" w:color="auto" w:fill="D9D9D9"/>
          </w:tcPr>
          <w:p w14:paraId="5820FEAF" w14:textId="77777777" w:rsidR="007070EA" w:rsidRDefault="008F62D9">
            <w:pPr>
              <w:pStyle w:val="TableParagraph"/>
              <w:spacing w:before="44"/>
              <w:ind w:left="20" w:right="4"/>
            </w:pPr>
            <w:r>
              <w:rPr>
                <w:spacing w:val="-2"/>
              </w:rPr>
              <w:t>--</w:t>
            </w:r>
            <w:r>
              <w:rPr>
                <w:spacing w:val="-12"/>
              </w:rPr>
              <w:t>-</w:t>
            </w:r>
          </w:p>
        </w:tc>
        <w:tc>
          <w:tcPr>
            <w:tcW w:w="4320" w:type="dxa"/>
            <w:tcBorders>
              <w:top w:val="single" w:sz="4" w:space="0" w:color="000000"/>
              <w:left w:val="single" w:sz="4" w:space="0" w:color="000000"/>
              <w:bottom w:val="single" w:sz="4" w:space="0" w:color="000000"/>
              <w:right w:val="single" w:sz="4" w:space="0" w:color="000000"/>
            </w:tcBorders>
            <w:shd w:val="clear" w:color="auto" w:fill="D9D9D9"/>
          </w:tcPr>
          <w:p w14:paraId="5820FEB0" w14:textId="77777777" w:rsidR="007070EA" w:rsidRDefault="008F62D9">
            <w:pPr>
              <w:pStyle w:val="TableParagraph"/>
              <w:spacing w:before="44"/>
              <w:ind w:left="16" w:right="2"/>
              <w:rPr>
                <w:b/>
              </w:rPr>
            </w:pPr>
            <w:r>
              <w:rPr>
                <w:b/>
                <w:spacing w:val="-2"/>
              </w:rPr>
              <w:t>--</w:t>
            </w:r>
            <w:r>
              <w:rPr>
                <w:b/>
                <w:spacing w:val="-12"/>
              </w:rPr>
              <w:t>-</w:t>
            </w:r>
          </w:p>
        </w:tc>
      </w:tr>
    </w:tbl>
    <w:p w14:paraId="5820FEB2" w14:textId="77777777" w:rsidR="008F62D9" w:rsidRDefault="008F62D9"/>
    <w:sectPr w:rsidR="008F62D9">
      <w:pgSz w:w="12240" w:h="15840"/>
      <w:pgMar w:top="1400" w:right="720" w:bottom="1260" w:left="108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2B1C5" w14:textId="77777777" w:rsidR="008F62D9" w:rsidRDefault="008F62D9">
      <w:r>
        <w:separator/>
      </w:r>
    </w:p>
  </w:endnote>
  <w:endnote w:type="continuationSeparator" w:id="0">
    <w:p w14:paraId="0CC26956" w14:textId="77777777" w:rsidR="008F62D9" w:rsidRDefault="008F6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FEB2" w14:textId="77777777" w:rsidR="007070EA" w:rsidRDefault="008F62D9">
    <w:pPr>
      <w:pStyle w:val="BodyText"/>
      <w:spacing w:line="14" w:lineRule="auto"/>
      <w:rPr>
        <w:sz w:val="20"/>
      </w:rPr>
    </w:pPr>
    <w:r>
      <w:rPr>
        <w:noProof/>
        <w:sz w:val="20"/>
      </w:rPr>
      <mc:AlternateContent>
        <mc:Choice Requires="wps">
          <w:drawing>
            <wp:anchor distT="0" distB="0" distL="0" distR="0" simplePos="0" relativeHeight="487341568" behindDoc="1" locked="0" layoutInCell="1" allowOverlap="1" wp14:anchorId="5820FEB8" wp14:editId="5820FEB9">
              <wp:simplePos x="0" y="0"/>
              <wp:positionH relativeFrom="page">
                <wp:posOffset>876300</wp:posOffset>
              </wp:positionH>
              <wp:positionV relativeFrom="page">
                <wp:posOffset>9243906</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820FEC5" w14:textId="77777777" w:rsidR="007070EA" w:rsidRDefault="008F62D9">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820FEB8" id="_x0000_t202" coordsize="21600,21600" o:spt="202" path="m,l,21600r21600,l21600,xe">
              <v:stroke joinstyle="miter"/>
              <v:path gradientshapeok="t" o:connecttype="rect"/>
            </v:shapetype>
            <v:shape id="Textbox 2" o:spid="_x0000_s1026" type="#_x0000_t202" style="position:absolute;margin-left:69pt;margin-top:727.85pt;width:13pt;height:15.3pt;z-index:-1597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" filled="f" stroked="f">
              <v:textbox inset="0,0,0,0">
                <w:txbxContent>
                  <w:p w14:paraId="5820FEC5" w14:textId="77777777" w:rsidR="007070EA" w:rsidRDefault="008F62D9">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FEB3" w14:textId="77777777" w:rsidR="007070EA" w:rsidRDefault="008F62D9">
    <w:pPr>
      <w:pStyle w:val="BodyText"/>
      <w:spacing w:line="14" w:lineRule="auto"/>
      <w:rPr>
        <w:sz w:val="20"/>
      </w:rPr>
    </w:pPr>
    <w:r>
      <w:rPr>
        <w:noProof/>
        <w:sz w:val="20"/>
      </w:rPr>
      <mc:AlternateContent>
        <mc:Choice Requires="wps">
          <w:drawing>
            <wp:anchor distT="0" distB="0" distL="0" distR="0" simplePos="0" relativeHeight="487341056" behindDoc="1" locked="0" layoutInCell="1" allowOverlap="1" wp14:anchorId="5820FEBA" wp14:editId="5820FEBB">
              <wp:simplePos x="0" y="0"/>
              <wp:positionH relativeFrom="page">
                <wp:posOffset>6574028</wp:posOffset>
              </wp:positionH>
              <wp:positionV relativeFrom="page">
                <wp:posOffset>9243906</wp:posOffset>
              </wp:positionV>
              <wp:extent cx="6794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94310"/>
                      </a:xfrm>
                      <a:prstGeom prst="rect">
                        <a:avLst/>
                      </a:prstGeom>
                    </wps:spPr>
                    <wps:txbx>
                      <w:txbxContent>
                        <w:p w14:paraId="5820FEC4" w14:textId="77777777" w:rsidR="007070EA" w:rsidRDefault="008F62D9">
                          <w:pPr>
                            <w:spacing w:before="10"/>
                            <w:ind w:left="20"/>
                            <w:rPr>
                              <w:rFonts w:ascii="Times New Roman"/>
                              <w:sz w:val="24"/>
                            </w:rPr>
                          </w:pPr>
                          <w:proofErr w:type="spellStart"/>
                          <w:r>
                            <w:rPr>
                              <w:rFonts w:ascii="Times New Roman"/>
                              <w:spacing w:val="-10"/>
                              <w:sz w:val="24"/>
                            </w:rPr>
                            <w:t>i</w:t>
                          </w:r>
                          <w:proofErr w:type="spellEnd"/>
                        </w:p>
                      </w:txbxContent>
                    </wps:txbx>
                    <wps:bodyPr wrap="square" lIns="0" tIns="0" rIns="0" bIns="0" rtlCol="0">
                      <a:noAutofit/>
                    </wps:bodyPr>
                  </wps:wsp>
                </a:graphicData>
              </a:graphic>
            </wp:anchor>
          </w:drawing>
        </mc:Choice>
        <mc:Fallback>
          <w:pict>
            <v:shapetype w14:anchorId="5820FEBA" id="_x0000_t202" coordsize="21600,21600" o:spt="202" path="m,l,21600r21600,l21600,xe">
              <v:stroke joinstyle="miter"/>
              <v:path gradientshapeok="t" o:connecttype="rect"/>
            </v:shapetype>
            <v:shape id="Textbox 1" o:spid="_x0000_s1027" type="#_x0000_t202" style="position:absolute;margin-left:517.65pt;margin-top:727.85pt;width:5.35pt;height:15.3pt;z-index:-1597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" filled="f" stroked="f">
              <v:textbox inset="0,0,0,0">
                <w:txbxContent>
                  <w:p w14:paraId="5820FEC4" w14:textId="77777777" w:rsidR="007070EA" w:rsidRDefault="008F62D9">
                    <w:pPr>
                      <w:spacing w:before="10"/>
                      <w:ind w:left="20"/>
                      <w:rPr>
                        <w:rFonts w:ascii="Times New Roman"/>
                        <w:sz w:val="24"/>
                      </w:rPr>
                    </w:pPr>
                    <w:proofErr w:type="spellStart"/>
                    <w:r>
                      <w:rPr>
                        <w:rFonts w:ascii="Times New Roman"/>
                        <w:spacing w:val="-10"/>
                        <w:sz w:val="24"/>
                      </w:rPr>
                      <w:t>i</w:t>
                    </w:r>
                    <w:proofErr w:type="spellEnd"/>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FEB4" w14:textId="77777777" w:rsidR="007070EA" w:rsidRDefault="008F62D9">
    <w:pPr>
      <w:pStyle w:val="BodyText"/>
      <w:spacing w:line="14" w:lineRule="auto"/>
      <w:rPr>
        <w:sz w:val="20"/>
      </w:rPr>
    </w:pPr>
    <w:r>
      <w:rPr>
        <w:noProof/>
        <w:sz w:val="20"/>
      </w:rPr>
      <mc:AlternateContent>
        <mc:Choice Requires="wps">
          <w:drawing>
            <wp:anchor distT="0" distB="0" distL="0" distR="0" simplePos="0" relativeHeight="487342592" behindDoc="1" locked="0" layoutInCell="1" allowOverlap="1" wp14:anchorId="5820FEBC" wp14:editId="5820FEBD">
              <wp:simplePos x="0" y="0"/>
              <wp:positionH relativeFrom="page">
                <wp:posOffset>876300</wp:posOffset>
              </wp:positionH>
              <wp:positionV relativeFrom="page">
                <wp:posOffset>9243906</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820FEC7" w14:textId="77777777" w:rsidR="007070EA" w:rsidRDefault="008F62D9">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4</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820FEBC" id="_x0000_t202" coordsize="21600,21600" o:spt="202" path="m,l,21600r21600,l21600,xe">
              <v:stroke joinstyle="miter"/>
              <v:path gradientshapeok="t" o:connecttype="rect"/>
            </v:shapetype>
            <v:shape id="Textbox 4" o:spid="_x0000_s1028" type="#_x0000_t202" style="position:absolute;margin-left:69pt;margin-top:727.85pt;width:13pt;height:15.3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" filled="f" stroked="f">
              <v:textbox inset="0,0,0,0">
                <w:txbxContent>
                  <w:p w14:paraId="5820FEC7" w14:textId="77777777" w:rsidR="007070EA" w:rsidRDefault="008F62D9">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4</w:t>
                    </w:r>
                    <w:r>
                      <w:rPr>
                        <w:rFonts w:ascii="Times New Roman"/>
                        <w:spacing w:val="-10"/>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FEB5" w14:textId="77777777" w:rsidR="007070EA" w:rsidRDefault="008F62D9">
    <w:pPr>
      <w:pStyle w:val="BodyText"/>
      <w:spacing w:line="14" w:lineRule="auto"/>
      <w:rPr>
        <w:sz w:val="20"/>
      </w:rPr>
    </w:pPr>
    <w:r>
      <w:rPr>
        <w:noProof/>
        <w:sz w:val="20"/>
      </w:rPr>
      <mc:AlternateContent>
        <mc:Choice Requires="wps">
          <w:drawing>
            <wp:anchor distT="0" distB="0" distL="0" distR="0" simplePos="0" relativeHeight="487342080" behindDoc="1" locked="0" layoutInCell="1" allowOverlap="1" wp14:anchorId="5820FEBE" wp14:editId="5820FEBF">
              <wp:simplePos x="0" y="0"/>
              <wp:positionH relativeFrom="page">
                <wp:posOffset>6743700</wp:posOffset>
              </wp:positionH>
              <wp:positionV relativeFrom="page">
                <wp:posOffset>9243906</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820FEC6" w14:textId="77777777" w:rsidR="007070EA" w:rsidRDefault="008F62D9">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3</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820FEBE" id="_x0000_t202" coordsize="21600,21600" o:spt="202" path="m,l,21600r21600,l21600,xe">
              <v:stroke joinstyle="miter"/>
              <v:path gradientshapeok="t" o:connecttype="rect"/>
            </v:shapetype>
            <v:shape id="Textbox 3" o:spid="_x0000_s1029" type="#_x0000_t202" style="position:absolute;margin-left:531pt;margin-top:727.85pt;width:13pt;height:15.3pt;z-index:-159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" filled="f" stroked="f">
              <v:textbox inset="0,0,0,0">
                <w:txbxContent>
                  <w:p w14:paraId="5820FEC6" w14:textId="77777777" w:rsidR="007070EA" w:rsidRDefault="008F62D9">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3</w:t>
                    </w:r>
                    <w:r>
                      <w:rPr>
                        <w:rFonts w:ascii="Times New Roman"/>
                        <w:spacing w:val="-10"/>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FEB6" w14:textId="77777777" w:rsidR="007070EA" w:rsidRDefault="008F62D9">
    <w:pPr>
      <w:pStyle w:val="BodyText"/>
      <w:spacing w:line="14" w:lineRule="auto"/>
      <w:rPr>
        <w:sz w:val="20"/>
      </w:rPr>
    </w:pPr>
    <w:r>
      <w:rPr>
        <w:noProof/>
        <w:sz w:val="20"/>
      </w:rPr>
      <mc:AlternateContent>
        <mc:Choice Requires="wps">
          <w:drawing>
            <wp:anchor distT="0" distB="0" distL="0" distR="0" simplePos="0" relativeHeight="487343104" behindDoc="1" locked="0" layoutInCell="1" allowOverlap="1" wp14:anchorId="5820FEC0" wp14:editId="5820FEC1">
              <wp:simplePos x="0" y="0"/>
              <wp:positionH relativeFrom="page">
                <wp:posOffset>1104900</wp:posOffset>
              </wp:positionH>
              <wp:positionV relativeFrom="page">
                <wp:posOffset>9243906</wp:posOffset>
              </wp:positionV>
              <wp:extent cx="1651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820FEC8" w14:textId="77777777" w:rsidR="007070EA" w:rsidRDefault="008F62D9">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6</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820FEC0" id="_x0000_t202" coordsize="21600,21600" o:spt="202" path="m,l,21600r21600,l21600,xe">
              <v:stroke joinstyle="miter"/>
              <v:path gradientshapeok="t" o:connecttype="rect"/>
            </v:shapetype>
            <v:shape id="Textbox 5" o:spid="_x0000_s1030" type="#_x0000_t202" style="position:absolute;margin-left:87pt;margin-top:727.85pt;width:13pt;height:15.3pt;z-index:-1597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OlwEAACE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" filled="f" stroked="f">
              <v:textbox inset="0,0,0,0">
                <w:txbxContent>
                  <w:p w14:paraId="5820FEC8" w14:textId="77777777" w:rsidR="007070EA" w:rsidRDefault="008F62D9">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6</w:t>
                    </w:r>
                    <w:r>
                      <w:rPr>
                        <w:rFonts w:ascii="Times New Roman"/>
                        <w:spacing w:val="-10"/>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FEB7" w14:textId="77777777" w:rsidR="007070EA" w:rsidRDefault="008F62D9">
    <w:pPr>
      <w:pStyle w:val="BodyText"/>
      <w:spacing w:line="14" w:lineRule="auto"/>
      <w:rPr>
        <w:sz w:val="20"/>
      </w:rPr>
    </w:pPr>
    <w:r>
      <w:rPr>
        <w:noProof/>
        <w:sz w:val="20"/>
      </w:rPr>
      <mc:AlternateContent>
        <mc:Choice Requires="wps">
          <w:drawing>
            <wp:anchor distT="0" distB="0" distL="0" distR="0" simplePos="0" relativeHeight="487343616" behindDoc="1" locked="0" layoutInCell="1" allowOverlap="1" wp14:anchorId="5820FEC2" wp14:editId="5820FEC3">
              <wp:simplePos x="0" y="0"/>
              <wp:positionH relativeFrom="page">
                <wp:posOffset>6540500</wp:posOffset>
              </wp:positionH>
              <wp:positionV relativeFrom="page">
                <wp:posOffset>9243906</wp:posOffset>
              </wp:positionV>
              <wp:extent cx="1016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5820FEC9" w14:textId="77777777" w:rsidR="007070EA" w:rsidRDefault="008F62D9">
                          <w:pPr>
                            <w:spacing w:before="10"/>
                            <w:ind w:left="20"/>
                            <w:rPr>
                              <w:rFonts w:ascii="Times New Roman"/>
                              <w:sz w:val="24"/>
                            </w:rPr>
                          </w:pPr>
                          <w:r>
                            <w:rPr>
                              <w:rFonts w:ascii="Times New Roman"/>
                              <w:spacing w:val="-10"/>
                              <w:sz w:val="24"/>
                            </w:rPr>
                            <w:t>7</w:t>
                          </w:r>
                        </w:p>
                      </w:txbxContent>
                    </wps:txbx>
                    <wps:bodyPr wrap="square" lIns="0" tIns="0" rIns="0" bIns="0" rtlCol="0">
                      <a:noAutofit/>
                    </wps:bodyPr>
                  </wps:wsp>
                </a:graphicData>
              </a:graphic>
            </wp:anchor>
          </w:drawing>
        </mc:Choice>
        <mc:Fallback>
          <w:pict>
            <v:shapetype w14:anchorId="5820FEC2" id="_x0000_t202" coordsize="21600,21600" o:spt="202" path="m,l,21600r21600,l21600,xe">
              <v:stroke joinstyle="miter"/>
              <v:path gradientshapeok="t" o:connecttype="rect"/>
            </v:shapetype>
            <v:shape id="Textbox 6" o:spid="_x0000_s1031" type="#_x0000_t202" style="position:absolute;margin-left:515pt;margin-top:727.85pt;width:8pt;height:15.3pt;z-index:-1597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" filled="f" stroked="f">
              <v:textbox inset="0,0,0,0">
                <w:txbxContent>
                  <w:p w14:paraId="5820FEC9" w14:textId="77777777" w:rsidR="007070EA" w:rsidRDefault="008F62D9">
                    <w:pPr>
                      <w:spacing w:before="10"/>
                      <w:ind w:left="20"/>
                      <w:rPr>
                        <w:rFonts w:ascii="Times New Roman"/>
                        <w:sz w:val="24"/>
                      </w:rPr>
                    </w:pPr>
                    <w:r>
                      <w:rPr>
                        <w:rFonts w:ascii="Times New Roman"/>
                        <w:spacing w:val="-10"/>
                        <w:sz w:val="24"/>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C7E0" w14:textId="77777777" w:rsidR="008F62D9" w:rsidRDefault="008F62D9">
      <w:r>
        <w:separator/>
      </w:r>
    </w:p>
  </w:footnote>
  <w:footnote w:type="continuationSeparator" w:id="0">
    <w:p w14:paraId="012A5101" w14:textId="77777777" w:rsidR="008F62D9" w:rsidRDefault="008F6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AAD"/>
    <w:multiLevelType w:val="hybridMultilevel"/>
    <w:tmpl w:val="04D0FDDE"/>
    <w:lvl w:ilvl="0" w:tplc="C7745814">
      <w:start w:val="1"/>
      <w:numFmt w:val="decimal"/>
      <w:lvlText w:val="%1."/>
      <w:lvlJc w:val="left"/>
      <w:pPr>
        <w:ind w:left="988" w:hanging="269"/>
        <w:jc w:val="left"/>
      </w:pPr>
      <w:rPr>
        <w:rFonts w:ascii="Calibri" w:eastAsia="Calibri" w:hAnsi="Calibri" w:cs="Calibri" w:hint="default"/>
        <w:b w:val="0"/>
        <w:bCs w:val="0"/>
        <w:i w:val="0"/>
        <w:iCs w:val="0"/>
        <w:spacing w:val="0"/>
        <w:w w:val="100"/>
        <w:sz w:val="22"/>
        <w:szCs w:val="22"/>
        <w:lang w:val="en-US" w:eastAsia="en-US" w:bidi="ar-SA"/>
      </w:rPr>
    </w:lvl>
    <w:lvl w:ilvl="1" w:tplc="874A97A8">
      <w:numFmt w:val="bullet"/>
      <w:lvlText w:val="•"/>
      <w:lvlJc w:val="left"/>
      <w:pPr>
        <w:ind w:left="1926" w:hanging="269"/>
      </w:pPr>
      <w:rPr>
        <w:rFonts w:hint="default"/>
        <w:lang w:val="en-US" w:eastAsia="en-US" w:bidi="ar-SA"/>
      </w:rPr>
    </w:lvl>
    <w:lvl w:ilvl="2" w:tplc="9278905E">
      <w:numFmt w:val="bullet"/>
      <w:lvlText w:val="•"/>
      <w:lvlJc w:val="left"/>
      <w:pPr>
        <w:ind w:left="2872" w:hanging="269"/>
      </w:pPr>
      <w:rPr>
        <w:rFonts w:hint="default"/>
        <w:lang w:val="en-US" w:eastAsia="en-US" w:bidi="ar-SA"/>
      </w:rPr>
    </w:lvl>
    <w:lvl w:ilvl="3" w:tplc="0C882D06">
      <w:numFmt w:val="bullet"/>
      <w:lvlText w:val="•"/>
      <w:lvlJc w:val="left"/>
      <w:pPr>
        <w:ind w:left="3818" w:hanging="269"/>
      </w:pPr>
      <w:rPr>
        <w:rFonts w:hint="default"/>
        <w:lang w:val="en-US" w:eastAsia="en-US" w:bidi="ar-SA"/>
      </w:rPr>
    </w:lvl>
    <w:lvl w:ilvl="4" w:tplc="BD560C54">
      <w:numFmt w:val="bullet"/>
      <w:lvlText w:val="•"/>
      <w:lvlJc w:val="left"/>
      <w:pPr>
        <w:ind w:left="4764" w:hanging="269"/>
      </w:pPr>
      <w:rPr>
        <w:rFonts w:hint="default"/>
        <w:lang w:val="en-US" w:eastAsia="en-US" w:bidi="ar-SA"/>
      </w:rPr>
    </w:lvl>
    <w:lvl w:ilvl="5" w:tplc="4C9209B4">
      <w:numFmt w:val="bullet"/>
      <w:lvlText w:val="•"/>
      <w:lvlJc w:val="left"/>
      <w:pPr>
        <w:ind w:left="5710" w:hanging="269"/>
      </w:pPr>
      <w:rPr>
        <w:rFonts w:hint="default"/>
        <w:lang w:val="en-US" w:eastAsia="en-US" w:bidi="ar-SA"/>
      </w:rPr>
    </w:lvl>
    <w:lvl w:ilvl="6" w:tplc="AECC730E">
      <w:numFmt w:val="bullet"/>
      <w:lvlText w:val="•"/>
      <w:lvlJc w:val="left"/>
      <w:pPr>
        <w:ind w:left="6656" w:hanging="269"/>
      </w:pPr>
      <w:rPr>
        <w:rFonts w:hint="default"/>
        <w:lang w:val="en-US" w:eastAsia="en-US" w:bidi="ar-SA"/>
      </w:rPr>
    </w:lvl>
    <w:lvl w:ilvl="7" w:tplc="50367664">
      <w:numFmt w:val="bullet"/>
      <w:lvlText w:val="•"/>
      <w:lvlJc w:val="left"/>
      <w:pPr>
        <w:ind w:left="7602" w:hanging="269"/>
      </w:pPr>
      <w:rPr>
        <w:rFonts w:hint="default"/>
        <w:lang w:val="en-US" w:eastAsia="en-US" w:bidi="ar-SA"/>
      </w:rPr>
    </w:lvl>
    <w:lvl w:ilvl="8" w:tplc="4754B8F4">
      <w:numFmt w:val="bullet"/>
      <w:lvlText w:val="•"/>
      <w:lvlJc w:val="left"/>
      <w:pPr>
        <w:ind w:left="8548" w:hanging="269"/>
      </w:pPr>
      <w:rPr>
        <w:rFonts w:hint="default"/>
        <w:lang w:val="en-US" w:eastAsia="en-US" w:bidi="ar-SA"/>
      </w:rPr>
    </w:lvl>
  </w:abstractNum>
  <w:abstractNum w:abstractNumId="1" w15:restartNumberingAfterBreak="0">
    <w:nsid w:val="69FB06FC"/>
    <w:multiLevelType w:val="hybridMultilevel"/>
    <w:tmpl w:val="5D54CA50"/>
    <w:lvl w:ilvl="0" w:tplc="09F2D3E8">
      <w:numFmt w:val="bullet"/>
      <w:lvlText w:val="●"/>
      <w:lvlJc w:val="left"/>
      <w:pPr>
        <w:ind w:left="811" w:hanging="269"/>
      </w:pPr>
      <w:rPr>
        <w:rFonts w:ascii="Arial" w:eastAsia="Arial" w:hAnsi="Arial" w:cs="Arial" w:hint="default"/>
        <w:b w:val="0"/>
        <w:bCs w:val="0"/>
        <w:i w:val="0"/>
        <w:iCs w:val="0"/>
        <w:color w:val="2C3A45"/>
        <w:spacing w:val="0"/>
        <w:w w:val="100"/>
        <w:sz w:val="24"/>
        <w:szCs w:val="24"/>
        <w:lang w:val="en-US" w:eastAsia="en-US" w:bidi="ar-SA"/>
      </w:rPr>
    </w:lvl>
    <w:lvl w:ilvl="1" w:tplc="FE94FCB4">
      <w:numFmt w:val="bullet"/>
      <w:lvlText w:val="•"/>
      <w:lvlJc w:val="left"/>
      <w:pPr>
        <w:ind w:left="1782" w:hanging="269"/>
      </w:pPr>
      <w:rPr>
        <w:rFonts w:hint="default"/>
        <w:lang w:val="en-US" w:eastAsia="en-US" w:bidi="ar-SA"/>
      </w:rPr>
    </w:lvl>
    <w:lvl w:ilvl="2" w:tplc="2328F94A">
      <w:numFmt w:val="bullet"/>
      <w:lvlText w:val="•"/>
      <w:lvlJc w:val="left"/>
      <w:pPr>
        <w:ind w:left="2744" w:hanging="269"/>
      </w:pPr>
      <w:rPr>
        <w:rFonts w:hint="default"/>
        <w:lang w:val="en-US" w:eastAsia="en-US" w:bidi="ar-SA"/>
      </w:rPr>
    </w:lvl>
    <w:lvl w:ilvl="3" w:tplc="3ABCB61E">
      <w:numFmt w:val="bullet"/>
      <w:lvlText w:val="•"/>
      <w:lvlJc w:val="left"/>
      <w:pPr>
        <w:ind w:left="3706" w:hanging="269"/>
      </w:pPr>
      <w:rPr>
        <w:rFonts w:hint="default"/>
        <w:lang w:val="en-US" w:eastAsia="en-US" w:bidi="ar-SA"/>
      </w:rPr>
    </w:lvl>
    <w:lvl w:ilvl="4" w:tplc="0E901624">
      <w:numFmt w:val="bullet"/>
      <w:lvlText w:val="•"/>
      <w:lvlJc w:val="left"/>
      <w:pPr>
        <w:ind w:left="4668" w:hanging="269"/>
      </w:pPr>
      <w:rPr>
        <w:rFonts w:hint="default"/>
        <w:lang w:val="en-US" w:eastAsia="en-US" w:bidi="ar-SA"/>
      </w:rPr>
    </w:lvl>
    <w:lvl w:ilvl="5" w:tplc="C2ACD736">
      <w:numFmt w:val="bullet"/>
      <w:lvlText w:val="•"/>
      <w:lvlJc w:val="left"/>
      <w:pPr>
        <w:ind w:left="5630" w:hanging="269"/>
      </w:pPr>
      <w:rPr>
        <w:rFonts w:hint="default"/>
        <w:lang w:val="en-US" w:eastAsia="en-US" w:bidi="ar-SA"/>
      </w:rPr>
    </w:lvl>
    <w:lvl w:ilvl="6" w:tplc="DFDA7020">
      <w:numFmt w:val="bullet"/>
      <w:lvlText w:val="•"/>
      <w:lvlJc w:val="left"/>
      <w:pPr>
        <w:ind w:left="6592" w:hanging="269"/>
      </w:pPr>
      <w:rPr>
        <w:rFonts w:hint="default"/>
        <w:lang w:val="en-US" w:eastAsia="en-US" w:bidi="ar-SA"/>
      </w:rPr>
    </w:lvl>
    <w:lvl w:ilvl="7" w:tplc="1C6252E2">
      <w:numFmt w:val="bullet"/>
      <w:lvlText w:val="•"/>
      <w:lvlJc w:val="left"/>
      <w:pPr>
        <w:ind w:left="7554" w:hanging="269"/>
      </w:pPr>
      <w:rPr>
        <w:rFonts w:hint="default"/>
        <w:lang w:val="en-US" w:eastAsia="en-US" w:bidi="ar-SA"/>
      </w:rPr>
    </w:lvl>
    <w:lvl w:ilvl="8" w:tplc="2010778C">
      <w:numFmt w:val="bullet"/>
      <w:lvlText w:val="•"/>
      <w:lvlJc w:val="left"/>
      <w:pPr>
        <w:ind w:left="8516" w:hanging="269"/>
      </w:pPr>
      <w:rPr>
        <w:rFonts w:hint="default"/>
        <w:lang w:val="en-US" w:eastAsia="en-US" w:bidi="ar-SA"/>
      </w:rPr>
    </w:lvl>
  </w:abstractNum>
  <w:abstractNum w:abstractNumId="2" w15:restartNumberingAfterBreak="0">
    <w:nsid w:val="703C6BA1"/>
    <w:multiLevelType w:val="hybridMultilevel"/>
    <w:tmpl w:val="AA0E4860"/>
    <w:lvl w:ilvl="0" w:tplc="EAB0F770">
      <w:start w:val="1"/>
      <w:numFmt w:val="decimal"/>
      <w:lvlText w:val="%1."/>
      <w:lvlJc w:val="left"/>
      <w:pPr>
        <w:ind w:left="1348" w:hanging="269"/>
        <w:jc w:val="left"/>
      </w:pPr>
      <w:rPr>
        <w:rFonts w:ascii="Calibri" w:eastAsia="Calibri" w:hAnsi="Calibri" w:cs="Calibri" w:hint="default"/>
        <w:b w:val="0"/>
        <w:bCs w:val="0"/>
        <w:i w:val="0"/>
        <w:iCs w:val="0"/>
        <w:spacing w:val="0"/>
        <w:w w:val="100"/>
        <w:sz w:val="22"/>
        <w:szCs w:val="22"/>
        <w:lang w:val="en-US" w:eastAsia="en-US" w:bidi="ar-SA"/>
      </w:rPr>
    </w:lvl>
    <w:lvl w:ilvl="1" w:tplc="06B81D98">
      <w:numFmt w:val="bullet"/>
      <w:lvlText w:val="•"/>
      <w:lvlJc w:val="left"/>
      <w:pPr>
        <w:ind w:left="2250" w:hanging="269"/>
      </w:pPr>
      <w:rPr>
        <w:rFonts w:hint="default"/>
        <w:lang w:val="en-US" w:eastAsia="en-US" w:bidi="ar-SA"/>
      </w:rPr>
    </w:lvl>
    <w:lvl w:ilvl="2" w:tplc="8F5C2534">
      <w:numFmt w:val="bullet"/>
      <w:lvlText w:val="•"/>
      <w:lvlJc w:val="left"/>
      <w:pPr>
        <w:ind w:left="3160" w:hanging="269"/>
      </w:pPr>
      <w:rPr>
        <w:rFonts w:hint="default"/>
        <w:lang w:val="en-US" w:eastAsia="en-US" w:bidi="ar-SA"/>
      </w:rPr>
    </w:lvl>
    <w:lvl w:ilvl="3" w:tplc="B4D26514">
      <w:numFmt w:val="bullet"/>
      <w:lvlText w:val="•"/>
      <w:lvlJc w:val="left"/>
      <w:pPr>
        <w:ind w:left="4070" w:hanging="269"/>
      </w:pPr>
      <w:rPr>
        <w:rFonts w:hint="default"/>
        <w:lang w:val="en-US" w:eastAsia="en-US" w:bidi="ar-SA"/>
      </w:rPr>
    </w:lvl>
    <w:lvl w:ilvl="4" w:tplc="1D20C02A">
      <w:numFmt w:val="bullet"/>
      <w:lvlText w:val="•"/>
      <w:lvlJc w:val="left"/>
      <w:pPr>
        <w:ind w:left="4980" w:hanging="269"/>
      </w:pPr>
      <w:rPr>
        <w:rFonts w:hint="default"/>
        <w:lang w:val="en-US" w:eastAsia="en-US" w:bidi="ar-SA"/>
      </w:rPr>
    </w:lvl>
    <w:lvl w:ilvl="5" w:tplc="7D8ABC8C">
      <w:numFmt w:val="bullet"/>
      <w:lvlText w:val="•"/>
      <w:lvlJc w:val="left"/>
      <w:pPr>
        <w:ind w:left="5890" w:hanging="269"/>
      </w:pPr>
      <w:rPr>
        <w:rFonts w:hint="default"/>
        <w:lang w:val="en-US" w:eastAsia="en-US" w:bidi="ar-SA"/>
      </w:rPr>
    </w:lvl>
    <w:lvl w:ilvl="6" w:tplc="E7BC988C">
      <w:numFmt w:val="bullet"/>
      <w:lvlText w:val="•"/>
      <w:lvlJc w:val="left"/>
      <w:pPr>
        <w:ind w:left="6800" w:hanging="269"/>
      </w:pPr>
      <w:rPr>
        <w:rFonts w:hint="default"/>
        <w:lang w:val="en-US" w:eastAsia="en-US" w:bidi="ar-SA"/>
      </w:rPr>
    </w:lvl>
    <w:lvl w:ilvl="7" w:tplc="BED440FC">
      <w:numFmt w:val="bullet"/>
      <w:lvlText w:val="•"/>
      <w:lvlJc w:val="left"/>
      <w:pPr>
        <w:ind w:left="7710" w:hanging="269"/>
      </w:pPr>
      <w:rPr>
        <w:rFonts w:hint="default"/>
        <w:lang w:val="en-US" w:eastAsia="en-US" w:bidi="ar-SA"/>
      </w:rPr>
    </w:lvl>
    <w:lvl w:ilvl="8" w:tplc="74125298">
      <w:numFmt w:val="bullet"/>
      <w:lvlText w:val="•"/>
      <w:lvlJc w:val="left"/>
      <w:pPr>
        <w:ind w:left="8620" w:hanging="269"/>
      </w:pPr>
      <w:rPr>
        <w:rFonts w:hint="default"/>
        <w:lang w:val="en-US" w:eastAsia="en-US" w:bidi="ar-SA"/>
      </w:rPr>
    </w:lvl>
  </w:abstractNum>
  <w:abstractNum w:abstractNumId="3" w15:restartNumberingAfterBreak="0">
    <w:nsid w:val="720F7546"/>
    <w:multiLevelType w:val="hybridMultilevel"/>
    <w:tmpl w:val="AB961C10"/>
    <w:lvl w:ilvl="0" w:tplc="F0348A50">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1" w:tplc="9048AE84">
      <w:numFmt w:val="bullet"/>
      <w:lvlText w:val="•"/>
      <w:lvlJc w:val="left"/>
      <w:pPr>
        <w:ind w:left="2016" w:hanging="361"/>
      </w:pPr>
      <w:rPr>
        <w:rFonts w:hint="default"/>
        <w:lang w:val="en-US" w:eastAsia="en-US" w:bidi="ar-SA"/>
      </w:rPr>
    </w:lvl>
    <w:lvl w:ilvl="2" w:tplc="B18CCD12">
      <w:numFmt w:val="bullet"/>
      <w:lvlText w:val="•"/>
      <w:lvlJc w:val="left"/>
      <w:pPr>
        <w:ind w:left="2952" w:hanging="361"/>
      </w:pPr>
      <w:rPr>
        <w:rFonts w:hint="default"/>
        <w:lang w:val="en-US" w:eastAsia="en-US" w:bidi="ar-SA"/>
      </w:rPr>
    </w:lvl>
    <w:lvl w:ilvl="3" w:tplc="E1C85934">
      <w:numFmt w:val="bullet"/>
      <w:lvlText w:val="•"/>
      <w:lvlJc w:val="left"/>
      <w:pPr>
        <w:ind w:left="3888" w:hanging="361"/>
      </w:pPr>
      <w:rPr>
        <w:rFonts w:hint="default"/>
        <w:lang w:val="en-US" w:eastAsia="en-US" w:bidi="ar-SA"/>
      </w:rPr>
    </w:lvl>
    <w:lvl w:ilvl="4" w:tplc="85FC92BE">
      <w:numFmt w:val="bullet"/>
      <w:lvlText w:val="•"/>
      <w:lvlJc w:val="left"/>
      <w:pPr>
        <w:ind w:left="4824" w:hanging="361"/>
      </w:pPr>
      <w:rPr>
        <w:rFonts w:hint="default"/>
        <w:lang w:val="en-US" w:eastAsia="en-US" w:bidi="ar-SA"/>
      </w:rPr>
    </w:lvl>
    <w:lvl w:ilvl="5" w:tplc="155254FC">
      <w:numFmt w:val="bullet"/>
      <w:lvlText w:val="•"/>
      <w:lvlJc w:val="left"/>
      <w:pPr>
        <w:ind w:left="5760" w:hanging="361"/>
      </w:pPr>
      <w:rPr>
        <w:rFonts w:hint="default"/>
        <w:lang w:val="en-US" w:eastAsia="en-US" w:bidi="ar-SA"/>
      </w:rPr>
    </w:lvl>
    <w:lvl w:ilvl="6" w:tplc="B4E64FA8">
      <w:numFmt w:val="bullet"/>
      <w:lvlText w:val="•"/>
      <w:lvlJc w:val="left"/>
      <w:pPr>
        <w:ind w:left="6696" w:hanging="361"/>
      </w:pPr>
      <w:rPr>
        <w:rFonts w:hint="default"/>
        <w:lang w:val="en-US" w:eastAsia="en-US" w:bidi="ar-SA"/>
      </w:rPr>
    </w:lvl>
    <w:lvl w:ilvl="7" w:tplc="3AE6DF40">
      <w:numFmt w:val="bullet"/>
      <w:lvlText w:val="•"/>
      <w:lvlJc w:val="left"/>
      <w:pPr>
        <w:ind w:left="7632" w:hanging="361"/>
      </w:pPr>
      <w:rPr>
        <w:rFonts w:hint="default"/>
        <w:lang w:val="en-US" w:eastAsia="en-US" w:bidi="ar-SA"/>
      </w:rPr>
    </w:lvl>
    <w:lvl w:ilvl="8" w:tplc="4C7CA23E">
      <w:numFmt w:val="bullet"/>
      <w:lvlText w:val="•"/>
      <w:lvlJc w:val="left"/>
      <w:pPr>
        <w:ind w:left="8568" w:hanging="361"/>
      </w:pPr>
      <w:rPr>
        <w:rFonts w:hint="default"/>
        <w:lang w:val="en-US" w:eastAsia="en-US" w:bidi="ar-SA"/>
      </w:rPr>
    </w:lvl>
  </w:abstractNum>
  <w:abstractNum w:abstractNumId="4" w15:restartNumberingAfterBreak="0">
    <w:nsid w:val="7C0F1576"/>
    <w:multiLevelType w:val="hybridMultilevel"/>
    <w:tmpl w:val="E326CA24"/>
    <w:lvl w:ilvl="0" w:tplc="78444848">
      <w:start w:val="1"/>
      <w:numFmt w:val="decimal"/>
      <w:lvlText w:val="%1."/>
      <w:lvlJc w:val="left"/>
      <w:pPr>
        <w:ind w:left="1170" w:hanging="269"/>
        <w:jc w:val="left"/>
      </w:pPr>
      <w:rPr>
        <w:rFonts w:ascii="Arial" w:eastAsia="Arial" w:hAnsi="Arial" w:cs="Arial" w:hint="default"/>
        <w:b w:val="0"/>
        <w:bCs w:val="0"/>
        <w:i w:val="0"/>
        <w:iCs w:val="0"/>
        <w:spacing w:val="-1"/>
        <w:w w:val="100"/>
        <w:sz w:val="22"/>
        <w:szCs w:val="22"/>
        <w:lang w:val="en-US" w:eastAsia="en-US" w:bidi="ar-SA"/>
      </w:rPr>
    </w:lvl>
    <w:lvl w:ilvl="1" w:tplc="6D967EB4">
      <w:numFmt w:val="bullet"/>
      <w:lvlText w:val="•"/>
      <w:lvlJc w:val="left"/>
      <w:pPr>
        <w:ind w:left="2106" w:hanging="269"/>
      </w:pPr>
      <w:rPr>
        <w:rFonts w:hint="default"/>
        <w:lang w:val="en-US" w:eastAsia="en-US" w:bidi="ar-SA"/>
      </w:rPr>
    </w:lvl>
    <w:lvl w:ilvl="2" w:tplc="2A183648">
      <w:numFmt w:val="bullet"/>
      <w:lvlText w:val="•"/>
      <w:lvlJc w:val="left"/>
      <w:pPr>
        <w:ind w:left="3032" w:hanging="269"/>
      </w:pPr>
      <w:rPr>
        <w:rFonts w:hint="default"/>
        <w:lang w:val="en-US" w:eastAsia="en-US" w:bidi="ar-SA"/>
      </w:rPr>
    </w:lvl>
    <w:lvl w:ilvl="3" w:tplc="F5FC76AE">
      <w:numFmt w:val="bullet"/>
      <w:lvlText w:val="•"/>
      <w:lvlJc w:val="left"/>
      <w:pPr>
        <w:ind w:left="3958" w:hanging="269"/>
      </w:pPr>
      <w:rPr>
        <w:rFonts w:hint="default"/>
        <w:lang w:val="en-US" w:eastAsia="en-US" w:bidi="ar-SA"/>
      </w:rPr>
    </w:lvl>
    <w:lvl w:ilvl="4" w:tplc="6A26BCF6">
      <w:numFmt w:val="bullet"/>
      <w:lvlText w:val="•"/>
      <w:lvlJc w:val="left"/>
      <w:pPr>
        <w:ind w:left="4884" w:hanging="269"/>
      </w:pPr>
      <w:rPr>
        <w:rFonts w:hint="default"/>
        <w:lang w:val="en-US" w:eastAsia="en-US" w:bidi="ar-SA"/>
      </w:rPr>
    </w:lvl>
    <w:lvl w:ilvl="5" w:tplc="A106CF82">
      <w:numFmt w:val="bullet"/>
      <w:lvlText w:val="•"/>
      <w:lvlJc w:val="left"/>
      <w:pPr>
        <w:ind w:left="5810" w:hanging="269"/>
      </w:pPr>
      <w:rPr>
        <w:rFonts w:hint="default"/>
        <w:lang w:val="en-US" w:eastAsia="en-US" w:bidi="ar-SA"/>
      </w:rPr>
    </w:lvl>
    <w:lvl w:ilvl="6" w:tplc="494E9826">
      <w:numFmt w:val="bullet"/>
      <w:lvlText w:val="•"/>
      <w:lvlJc w:val="left"/>
      <w:pPr>
        <w:ind w:left="6736" w:hanging="269"/>
      </w:pPr>
      <w:rPr>
        <w:rFonts w:hint="default"/>
        <w:lang w:val="en-US" w:eastAsia="en-US" w:bidi="ar-SA"/>
      </w:rPr>
    </w:lvl>
    <w:lvl w:ilvl="7" w:tplc="4F48F0B2">
      <w:numFmt w:val="bullet"/>
      <w:lvlText w:val="•"/>
      <w:lvlJc w:val="left"/>
      <w:pPr>
        <w:ind w:left="7662" w:hanging="269"/>
      </w:pPr>
      <w:rPr>
        <w:rFonts w:hint="default"/>
        <w:lang w:val="en-US" w:eastAsia="en-US" w:bidi="ar-SA"/>
      </w:rPr>
    </w:lvl>
    <w:lvl w:ilvl="8" w:tplc="62F23712">
      <w:numFmt w:val="bullet"/>
      <w:lvlText w:val="•"/>
      <w:lvlJc w:val="left"/>
      <w:pPr>
        <w:ind w:left="8588" w:hanging="269"/>
      </w:pPr>
      <w:rPr>
        <w:rFonts w:hint="default"/>
        <w:lang w:val="en-US" w:eastAsia="en-US" w:bidi="ar-SA"/>
      </w:rPr>
    </w:lvl>
  </w:abstractNum>
  <w:num w:numId="1" w16cid:durableId="128716102">
    <w:abstractNumId w:val="0"/>
  </w:num>
  <w:num w:numId="2" w16cid:durableId="1464084145">
    <w:abstractNumId w:val="4"/>
  </w:num>
  <w:num w:numId="3" w16cid:durableId="3561100">
    <w:abstractNumId w:val="1"/>
  </w:num>
  <w:num w:numId="4" w16cid:durableId="833565242">
    <w:abstractNumId w:val="3"/>
  </w:num>
  <w:num w:numId="5" w16cid:durableId="839660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070EA"/>
    <w:rsid w:val="00333D02"/>
    <w:rsid w:val="007070EA"/>
    <w:rsid w:val="008F62D9"/>
    <w:rsid w:val="00D62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0FDC9"/>
  <w15:docId w15:val="{9DD329DB-223B-4CEA-9139-307C851E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6" w:hanging="360"/>
    </w:pPr>
  </w:style>
  <w:style w:type="paragraph" w:customStyle="1" w:styleId="TableParagraph">
    <w:name w:val="Table Paragraph"/>
    <w:basedOn w:val="Normal"/>
    <w:uiPriority w:val="1"/>
    <w:qFormat/>
    <w:pPr>
      <w:spacing w:before="30" w:line="249" w:lineRule="exact"/>
      <w:ind w:left="107"/>
      <w:jc w:val="center"/>
    </w:pPr>
  </w:style>
  <w:style w:type="character" w:styleId="Hyperlink">
    <w:name w:val="Hyperlink"/>
    <w:basedOn w:val="DefaultParagraphFont"/>
    <w:uiPriority w:val="99"/>
    <w:unhideWhenUsed/>
    <w:rsid w:val="00D6267C"/>
    <w:rPr>
      <w:color w:val="0000FF" w:themeColor="hyperlink"/>
      <w:u w:val="single"/>
    </w:rPr>
  </w:style>
  <w:style w:type="character" w:styleId="UnresolvedMention">
    <w:name w:val="Unresolved Mention"/>
    <w:basedOn w:val="DefaultParagraphFont"/>
    <w:uiPriority w:val="99"/>
    <w:semiHidden/>
    <w:unhideWhenUsed/>
    <w:rsid w:val="00D626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eneseo.edu/accessibility-office"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mailto:access@geneseo.edu" TargetMode="External"/><Relationship Id="rId7" Type="http://schemas.openxmlformats.org/officeDocument/2006/relationships/hyperlink" Target="mailto:feissner@geneseo.edu" TargetMode="External"/><Relationship Id="rId12" Type="http://schemas.openxmlformats.org/officeDocument/2006/relationships/hyperlink" Target="https://www.geneseo.edu/accessibility-office" TargetMode="External"/><Relationship Id="rId17" Type="http://schemas.openxmlformats.org/officeDocument/2006/relationships/hyperlink" Target="mailto:feissner@geneseo.edu" TargetMode="External"/><Relationship Id="rId2" Type="http://schemas.openxmlformats.org/officeDocument/2006/relationships/styles" Target="styles.xml"/><Relationship Id="rId16" Type="http://schemas.openxmlformats.org/officeDocument/2006/relationships/hyperlink" Target="mailto:diversity@geneseo.edu" TargetMode="External"/><Relationship Id="rId20" Type="http://schemas.openxmlformats.org/officeDocument/2006/relationships/hyperlink" Target="http://www.geneseo.edu/accessibility-off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neseo.edu/accessibility-office"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https://www.geneseo.edu/accessibility-office"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1066</TotalTime>
  <Pages>8</Pages>
  <Words>3104</Words>
  <Characters>17698</Characters>
  <Application>Microsoft Office Word</Application>
  <DocSecurity>0</DocSecurity>
  <Lines>147</Lines>
  <Paragraphs>41</Paragraphs>
  <ScaleCrop>false</ScaleCrop>
  <Company>SUNY Geneseo</Company>
  <LinksUpToDate>false</LinksUpToDate>
  <CharactersWithSpaces>20761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399</dc:title>
  <dc:creator>Muench;Feissner</dc:creator>
  <cp:lastModifiedBy>Anjali Shiyamsaran</cp:lastModifiedBy>
  <cp:revision>2</cp:revision>
  <dcterms:created xsi:type="dcterms:W3CDTF">2026-05-14T18:37:00Z</dcterms:created>
  <dcterms:modified xsi:type="dcterms:W3CDTF">2026-08-13T13:39:00Z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0x010100E7CBF77531570B428BC8295EE2FFD2C5</vt:lpwstr>
  </property>
  <property fmtid="{D5CDD505-2E9C-101B-9397-08002B2CF9AE}" pid="3" name="Created">
    <vt:filetime>2025-01-22T00:00:00Z</vt:filetime>
  </property>
  <property fmtid="{D5CDD505-2E9C-101B-9397-08002B2CF9AE}" pid="4" name="Creator">
    <vt:lpwstr>Acrobat PDFMaker 24 for Word</vt:lpwstr>
  </property>
  <property fmtid="{D5CDD505-2E9C-101B-9397-08002B2CF9AE}" pid="5" name="LastSaved">
    <vt:filetime>2026-05-14T00:00:00Z</vt:filetime>
  </property>
  <property fmtid="{D5CDD505-2E9C-101B-9397-08002B2CF9AE}" pid="6" name="Producer">
    <vt:lpwstr>Adobe PDF Library 24.5.96</vt:lpwstr>
  </property>
  <property fmtid="{D5CDD505-2E9C-101B-9397-08002B2CF9AE}" pid="7" name="SourceModified">
    <vt:lpwstr>D:20250122183749</vt:lpwstr>
  </property>
  <property fmtid="{D5CDD505-2E9C-101B-9397-08002B2CF9AE}" pid="8" name="MSIP_Label_10d73138-cabd-45f4-a7b4-a30ccae17fed_Enabled">
    <vt:lpwstr>true</vt:lpwstr>
  </property>
  <property fmtid="{D5CDD505-2E9C-101B-9397-08002B2CF9AE}" pid="9" name="MSIP_Label_10d73138-cabd-45f4-a7b4-a30ccae17fed_SetDate">
    <vt:lpwstr>2026-08-13T13:39:07Z</vt:lpwstr>
  </property>
  <property fmtid="{D5CDD505-2E9C-101B-9397-08002B2CF9AE}" pid="10" name="MSIP_Label_10d73138-cabd-45f4-a7b4-a30ccae17fed_Method">
    <vt:lpwstr>Standard</vt:lpwstr>
  </property>
  <property fmtid="{D5CDD505-2E9C-101B-9397-08002B2CF9AE}" pid="11" name="MSIP_Label_10d73138-cabd-45f4-a7b4-a30ccae17fed_Name">
    <vt:lpwstr>General</vt:lpwstr>
  </property>
  <property fmtid="{D5CDD505-2E9C-101B-9397-08002B2CF9AE}" pid="12" name="MSIP_Label_10d73138-cabd-45f4-a7b4-a30ccae17fed_SiteId">
    <vt:lpwstr>02ce934f-066a-4d00-b828-cedba7cf4f79</vt:lpwstr>
  </property>
  <property fmtid="{D5CDD505-2E9C-101B-9397-08002B2CF9AE}" pid="13" name="MSIP_Label_10d73138-cabd-45f4-a7b4-a30ccae17fed_ActionId">
    <vt:lpwstr>2c81cf12-33c2-4f98-863c-fd2884ca4d6b</vt:lpwstr>
  </property>
  <property fmtid="{D5CDD505-2E9C-101B-9397-08002B2CF9AE}" pid="14" name="MSIP_Label_10d73138-cabd-45f4-a7b4-a30ccae17fed_ContentBits">
    <vt:lpwstr>0</vt:lpwstr>
  </property>
  <property fmtid="{D5CDD505-2E9C-101B-9397-08002B2CF9AE}" pid="15" name="MSIP_Label_10d73138-cabd-45f4-a7b4-a30ccae17fed_Tag">
    <vt:lpwstr>10, 3, 0, 1</vt:lpwstr>
  </property>
</Properties>
</file>