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5DAC" w14:textId="77777777" w:rsidR="00B86D46" w:rsidRPr="002F4D42" w:rsidRDefault="00800FA5" w:rsidP="00B13403">
      <w:pPr>
        <w:pStyle w:val="Title"/>
        <w:spacing w:line="276" w:lineRule="auto"/>
        <w:rPr>
          <w:lang w:val="fr-FR"/>
        </w:rPr>
      </w:pPr>
      <w:r w:rsidRPr="002F4D42">
        <w:rPr>
          <w:color w:val="2E759E"/>
          <w:spacing w:val="-2"/>
          <w:lang w:val="fr-FR"/>
        </w:rPr>
        <w:t>Syllabus</w:t>
      </w:r>
    </w:p>
    <w:p w14:paraId="3E385DAE" w14:textId="5D72F5A0" w:rsidR="00B86D46" w:rsidRPr="002510A7" w:rsidRDefault="00800FA5" w:rsidP="00B13403">
      <w:pPr>
        <w:pStyle w:val="Heading1"/>
        <w:spacing w:line="276" w:lineRule="auto"/>
        <w:jc w:val="center"/>
      </w:pPr>
      <w:r w:rsidRPr="002510A7">
        <w:t>NEUR</w:t>
      </w:r>
      <w:r w:rsidRPr="002510A7">
        <w:rPr>
          <w:spacing w:val="-8"/>
        </w:rPr>
        <w:t xml:space="preserve"> </w:t>
      </w:r>
      <w:r w:rsidRPr="002510A7">
        <w:t>205-02:</w:t>
      </w:r>
      <w:r w:rsidRPr="002510A7">
        <w:rPr>
          <w:spacing w:val="-12"/>
        </w:rPr>
        <w:t xml:space="preserve"> </w:t>
      </w:r>
      <w:r w:rsidRPr="002510A7">
        <w:t>Neuroscience</w:t>
      </w:r>
      <w:r w:rsidR="002510A7" w:rsidRPr="002510A7">
        <w:t xml:space="preserve"> Technology </w:t>
      </w:r>
      <w:r w:rsidR="002510A7">
        <w:t>Lab</w:t>
      </w:r>
      <w:r w:rsidR="00857821" w:rsidRPr="002510A7">
        <w:t xml:space="preserve"> </w:t>
      </w:r>
      <w:r w:rsidRPr="002510A7">
        <w:t>Spring 2025</w:t>
      </w:r>
      <w:r w:rsidR="002510A7" w:rsidRPr="002510A7">
        <w:t xml:space="preserve"> </w:t>
      </w:r>
      <w:r>
        <w:rPr>
          <w:spacing w:val="-2"/>
          <w:sz w:val="22"/>
        </w:rPr>
        <w:t>Online</w:t>
      </w:r>
    </w:p>
    <w:p w14:paraId="3E385DAF" w14:textId="77777777" w:rsidR="00B86D46" w:rsidRDefault="00B86D46" w:rsidP="00B13403">
      <w:pPr>
        <w:pStyle w:val="BodyText"/>
        <w:spacing w:before="22" w:line="276" w:lineRule="auto"/>
        <w:ind w:left="0"/>
        <w:rPr>
          <w:b/>
        </w:rPr>
      </w:pPr>
    </w:p>
    <w:p w14:paraId="3E385DB0" w14:textId="77777777" w:rsidR="00B86D46" w:rsidRDefault="00800FA5" w:rsidP="00B13403">
      <w:pPr>
        <w:pStyle w:val="BodyText"/>
        <w:spacing w:line="276" w:lineRule="auto"/>
        <w:ind w:right="6913"/>
      </w:pPr>
      <w:r>
        <w:t>Instructor: Tara Sweet</w:t>
      </w:r>
      <w:r>
        <w:rPr>
          <w:spacing w:val="40"/>
        </w:rPr>
        <w:t xml:space="preserve"> </w:t>
      </w:r>
      <w:r>
        <w:t>Email:</w:t>
      </w:r>
      <w:r>
        <w:rPr>
          <w:spacing w:val="-16"/>
        </w:rPr>
        <w:t xml:space="preserve"> </w:t>
      </w:r>
      <w:hyperlink r:id="rId5">
        <w:r>
          <w:rPr>
            <w:u w:val="single"/>
          </w:rPr>
          <w:t>tsweet@geneseo.edu</w:t>
        </w:r>
      </w:hyperlink>
    </w:p>
    <w:p w14:paraId="3E385DB2" w14:textId="1B1075F4" w:rsidR="00B86D46" w:rsidRDefault="00800FA5" w:rsidP="007F1230">
      <w:pPr>
        <w:pStyle w:val="BodyText"/>
        <w:spacing w:after="240" w:line="276" w:lineRule="auto"/>
        <w:ind w:left="1080" w:right="435"/>
      </w:pPr>
      <w:r>
        <w:t>Please</w:t>
      </w:r>
      <w:r>
        <w:rPr>
          <w:spacing w:val="-2"/>
        </w:rPr>
        <w:t xml:space="preserve"> </w:t>
      </w:r>
      <w:r>
        <w:t>email</w:t>
      </w:r>
      <w:r>
        <w:rPr>
          <w:spacing w:val="-2"/>
        </w:rPr>
        <w:t xml:space="preserve"> </w:t>
      </w:r>
      <w:r>
        <w:t>me</w:t>
      </w:r>
      <w:r>
        <w:rPr>
          <w:spacing w:val="-4"/>
        </w:rPr>
        <w:t xml:space="preserve"> </w:t>
      </w:r>
      <w:r>
        <w:t>whenever</w:t>
      </w:r>
      <w:r>
        <w:rPr>
          <w:spacing w:val="-3"/>
        </w:rPr>
        <w:t xml:space="preserve"> </w:t>
      </w:r>
      <w:r>
        <w:t>you</w:t>
      </w:r>
      <w:r>
        <w:rPr>
          <w:spacing w:val="-4"/>
        </w:rPr>
        <w:t xml:space="preserve"> </w:t>
      </w:r>
      <w:r>
        <w:t>have</w:t>
      </w:r>
      <w:r>
        <w:rPr>
          <w:spacing w:val="-2"/>
        </w:rPr>
        <w:t xml:space="preserve"> </w:t>
      </w:r>
      <w:r>
        <w:t>a</w:t>
      </w:r>
      <w:r>
        <w:rPr>
          <w:spacing w:val="-4"/>
        </w:rPr>
        <w:t xml:space="preserve"> </w:t>
      </w:r>
      <w:r>
        <w:t>question</w:t>
      </w:r>
      <w:r>
        <w:rPr>
          <w:spacing w:val="-1"/>
        </w:rPr>
        <w:t xml:space="preserve"> </w:t>
      </w:r>
      <w:r>
        <w:t>or concern</w:t>
      </w:r>
      <w:r>
        <w:rPr>
          <w:spacing w:val="-1"/>
        </w:rPr>
        <w:t xml:space="preserve"> </w:t>
      </w:r>
      <w:r>
        <w:t>about</w:t>
      </w:r>
      <w:r>
        <w:rPr>
          <w:spacing w:val="-3"/>
        </w:rPr>
        <w:t xml:space="preserve"> </w:t>
      </w:r>
      <w:r>
        <w:t>the</w:t>
      </w:r>
      <w:r>
        <w:rPr>
          <w:spacing w:val="-4"/>
        </w:rPr>
        <w:t xml:space="preserve"> </w:t>
      </w:r>
      <w:r>
        <w:t>course, and</w:t>
      </w:r>
      <w:r>
        <w:rPr>
          <w:spacing w:val="-4"/>
        </w:rPr>
        <w:t xml:space="preserve"> </w:t>
      </w:r>
      <w:r>
        <w:t>I</w:t>
      </w:r>
      <w:r>
        <w:rPr>
          <w:spacing w:val="-3"/>
        </w:rPr>
        <w:t xml:space="preserve"> </w:t>
      </w:r>
      <w:r>
        <w:t>will get back to you as soon as I am able. However, please do not expect a response outside of regular business hours (9am–5pm M–F) or within 24 hours, because I may not see</w:t>
      </w:r>
      <w:r>
        <w:rPr>
          <w:spacing w:val="-4"/>
        </w:rPr>
        <w:t xml:space="preserve"> </w:t>
      </w:r>
      <w:r>
        <w:t>your</w:t>
      </w:r>
      <w:r>
        <w:rPr>
          <w:spacing w:val="-3"/>
        </w:rPr>
        <w:t xml:space="preserve"> </w:t>
      </w:r>
      <w:r>
        <w:t>email</w:t>
      </w:r>
      <w:r>
        <w:rPr>
          <w:spacing w:val="-1"/>
        </w:rPr>
        <w:t xml:space="preserve"> </w:t>
      </w:r>
      <w:r>
        <w:t>right</w:t>
      </w:r>
      <w:r>
        <w:rPr>
          <w:spacing w:val="-5"/>
        </w:rPr>
        <w:t xml:space="preserve"> </w:t>
      </w:r>
      <w:r>
        <w:t>away.</w:t>
      </w:r>
      <w:r>
        <w:rPr>
          <w:spacing w:val="40"/>
        </w:rPr>
        <w:t xml:space="preserve"> </w:t>
      </w:r>
      <w:r>
        <w:t>But</w:t>
      </w:r>
      <w:r>
        <w:rPr>
          <w:spacing w:val="-3"/>
        </w:rPr>
        <w:t xml:space="preserve"> </w:t>
      </w:r>
      <w:r>
        <w:t>also,</w:t>
      </w:r>
      <w:r>
        <w:rPr>
          <w:spacing w:val="-3"/>
        </w:rPr>
        <w:t xml:space="preserve"> </w:t>
      </w:r>
      <w:proofErr w:type="spellStart"/>
      <w:r>
        <w:t>f</w:t>
      </w:r>
      <w:proofErr w:type="spellEnd"/>
      <w:r>
        <w:rPr>
          <w:spacing w:val="-3"/>
        </w:rPr>
        <w:t xml:space="preserve"> </w:t>
      </w:r>
      <w:r>
        <w:t>you</w:t>
      </w:r>
      <w:r>
        <w:rPr>
          <w:spacing w:val="-2"/>
        </w:rPr>
        <w:t xml:space="preserve"> </w:t>
      </w:r>
      <w:r>
        <w:t>have</w:t>
      </w:r>
      <w:r>
        <w:rPr>
          <w:spacing w:val="-2"/>
        </w:rPr>
        <w:t xml:space="preserve"> </w:t>
      </w:r>
      <w:r>
        <w:t>not</w:t>
      </w:r>
      <w:r>
        <w:rPr>
          <w:spacing w:val="-3"/>
        </w:rPr>
        <w:t xml:space="preserve"> </w:t>
      </w:r>
      <w:r>
        <w:t>heard</w:t>
      </w:r>
      <w:r>
        <w:rPr>
          <w:spacing w:val="-4"/>
        </w:rPr>
        <w:t xml:space="preserve"> </w:t>
      </w:r>
      <w:r>
        <w:t>back</w:t>
      </w:r>
      <w:r>
        <w:rPr>
          <w:spacing w:val="-4"/>
        </w:rPr>
        <w:t xml:space="preserve"> </w:t>
      </w:r>
      <w:r>
        <w:t>after</w:t>
      </w:r>
      <w:r>
        <w:rPr>
          <w:spacing w:val="-2"/>
        </w:rPr>
        <w:t xml:space="preserve"> </w:t>
      </w:r>
      <w:proofErr w:type="spellStart"/>
      <w:r>
        <w:t>awhile</w:t>
      </w:r>
      <w:proofErr w:type="spellEnd"/>
      <w:r>
        <w:t>, please feel free to send me another one…Dr. Sweet did you see my e-mail?</w:t>
      </w:r>
    </w:p>
    <w:p w14:paraId="3E385DB3" w14:textId="68538FE6" w:rsidR="00B86D46" w:rsidRDefault="00800FA5" w:rsidP="007F1230">
      <w:pPr>
        <w:pStyle w:val="BodyText"/>
        <w:spacing w:after="240" w:line="276" w:lineRule="auto"/>
        <w:ind w:right="1744"/>
      </w:pPr>
      <w:r>
        <w:t>Office:</w:t>
      </w:r>
      <w:r>
        <w:rPr>
          <w:spacing w:val="-5"/>
        </w:rPr>
        <w:t xml:space="preserve"> </w:t>
      </w:r>
      <w:r>
        <w:t>ISC360,</w:t>
      </w:r>
      <w:r>
        <w:rPr>
          <w:spacing w:val="-7"/>
        </w:rPr>
        <w:t xml:space="preserve"> </w:t>
      </w:r>
      <w:r>
        <w:t>Monday</w:t>
      </w:r>
      <w:r>
        <w:rPr>
          <w:spacing w:val="-6"/>
        </w:rPr>
        <w:t xml:space="preserve"> </w:t>
      </w:r>
      <w:r>
        <w:t>and</w:t>
      </w:r>
      <w:r>
        <w:rPr>
          <w:spacing w:val="-3"/>
        </w:rPr>
        <w:t xml:space="preserve"> </w:t>
      </w:r>
      <w:r>
        <w:t>Wednesday</w:t>
      </w:r>
      <w:r>
        <w:rPr>
          <w:spacing w:val="-6"/>
        </w:rPr>
        <w:t xml:space="preserve"> </w:t>
      </w:r>
      <w:r>
        <w:t>10:30-11:20</w:t>
      </w:r>
      <w:r>
        <w:rPr>
          <w:spacing w:val="-3"/>
        </w:rPr>
        <w:t xml:space="preserve"> </w:t>
      </w:r>
      <w:r>
        <w:t>and</w:t>
      </w:r>
      <w:r>
        <w:rPr>
          <w:spacing w:val="-6"/>
        </w:rPr>
        <w:t xml:space="preserve"> </w:t>
      </w:r>
      <w:r>
        <w:t>by</w:t>
      </w:r>
      <w:r>
        <w:rPr>
          <w:spacing w:val="-3"/>
        </w:rPr>
        <w:t xml:space="preserve"> </w:t>
      </w:r>
      <w:r>
        <w:t>appointment Platform for assignments, grading, and feedback: Brightspace</w:t>
      </w:r>
    </w:p>
    <w:p w14:paraId="3E385DB4" w14:textId="5F99747E" w:rsidR="00B86D46" w:rsidRDefault="00800FA5" w:rsidP="00B13403">
      <w:pPr>
        <w:pStyle w:val="BodyText"/>
        <w:spacing w:before="29" w:line="276" w:lineRule="auto"/>
        <w:ind w:right="348"/>
      </w:pPr>
      <w:r>
        <w:rPr>
          <w:b/>
          <w:color w:val="1F4E69"/>
        </w:rPr>
        <w:t>Course Description:</w:t>
      </w:r>
      <w:r w:rsidR="00CC5BCB">
        <w:rPr>
          <w:b/>
          <w:noProof/>
          <w:color w:val="1F4E69"/>
          <w:position w:val="-4"/>
        </w:rPr>
        <w:t xml:space="preserve"> </w:t>
      </w:r>
      <w:r>
        <w:t>Technology used in research, particularly in areas related to biology and the health sciences, has expanded rapidly and extensively over the past several decades.</w:t>
      </w:r>
      <w:r>
        <w:rPr>
          <w:spacing w:val="40"/>
        </w:rPr>
        <w:t xml:space="preserve"> </w:t>
      </w:r>
      <w:r>
        <w:t>The field of Neuroscience has benefited greatly from these advances, and a vast array of laboratory techniques is now instrumental in the study of brain chemistry, brain function, neuroanatomy, and the like.</w:t>
      </w:r>
      <w:r>
        <w:rPr>
          <w:spacing w:val="40"/>
        </w:rPr>
        <w:t xml:space="preserve"> </w:t>
      </w:r>
      <w:r>
        <w:t>While a practical laboratory course, designed to introduce students to hands-on experiences in research techniques, is a staple for most natural science programs, such a course has several limitations.</w:t>
      </w:r>
      <w:r>
        <w:rPr>
          <w:spacing w:val="40"/>
        </w:rPr>
        <w:t xml:space="preserve"> </w:t>
      </w:r>
      <w:r>
        <w:t>First, many techniques require considerable skill and/or practice to ensure successful execution.</w:t>
      </w:r>
      <w:r>
        <w:rPr>
          <w:spacing w:val="40"/>
        </w:rPr>
        <w:t xml:space="preserve"> </w:t>
      </w:r>
      <w:r>
        <w:t>Second, some techniques may take more time (e.g. several weeks,</w:t>
      </w:r>
      <w:r>
        <w:rPr>
          <w:spacing w:val="-1"/>
        </w:rPr>
        <w:t xml:space="preserve"> </w:t>
      </w:r>
      <w:r>
        <w:t>or</w:t>
      </w:r>
      <w:r>
        <w:rPr>
          <w:spacing w:val="-3"/>
        </w:rPr>
        <w:t xml:space="preserve"> </w:t>
      </w:r>
      <w:r>
        <w:t>months)</w:t>
      </w:r>
      <w:r>
        <w:rPr>
          <w:spacing w:val="-2"/>
        </w:rPr>
        <w:t xml:space="preserve"> </w:t>
      </w:r>
      <w:r>
        <w:t>than</w:t>
      </w:r>
      <w:r>
        <w:rPr>
          <w:spacing w:val="-4"/>
        </w:rPr>
        <w:t xml:space="preserve"> </w:t>
      </w:r>
      <w:r>
        <w:t>is</w:t>
      </w:r>
      <w:r>
        <w:rPr>
          <w:spacing w:val="-1"/>
        </w:rPr>
        <w:t xml:space="preserve"> </w:t>
      </w:r>
      <w:r>
        <w:t>available</w:t>
      </w:r>
      <w:r>
        <w:rPr>
          <w:spacing w:val="-1"/>
        </w:rPr>
        <w:t xml:space="preserve"> </w:t>
      </w:r>
      <w:proofErr w:type="gramStart"/>
      <w:r>
        <w:t>in</w:t>
      </w:r>
      <w:proofErr w:type="gramEnd"/>
      <w:r>
        <w:rPr>
          <w:spacing w:val="-2"/>
        </w:rPr>
        <w:t xml:space="preserve"> </w:t>
      </w:r>
      <w:r>
        <w:t>a</w:t>
      </w:r>
      <w:r>
        <w:rPr>
          <w:spacing w:val="-2"/>
        </w:rPr>
        <w:t xml:space="preserve"> </w:t>
      </w:r>
      <w:proofErr w:type="gramStart"/>
      <w:r>
        <w:t>one</w:t>
      </w:r>
      <w:r>
        <w:rPr>
          <w:spacing w:val="-4"/>
        </w:rPr>
        <w:t xml:space="preserve"> </w:t>
      </w:r>
      <w:r>
        <w:t>semester</w:t>
      </w:r>
      <w:proofErr w:type="gramEnd"/>
      <w:r>
        <w:rPr>
          <w:spacing w:val="-2"/>
        </w:rPr>
        <w:t xml:space="preserve"> </w:t>
      </w:r>
      <w:r>
        <w:t>course.</w:t>
      </w:r>
      <w:r>
        <w:rPr>
          <w:spacing w:val="40"/>
        </w:rPr>
        <w:t xml:space="preserve"> </w:t>
      </w:r>
      <w:r>
        <w:t>Third,</w:t>
      </w:r>
      <w:r>
        <w:rPr>
          <w:spacing w:val="-2"/>
        </w:rPr>
        <w:t xml:space="preserve"> </w:t>
      </w:r>
      <w:r>
        <w:t>some</w:t>
      </w:r>
      <w:r>
        <w:rPr>
          <w:spacing w:val="-2"/>
        </w:rPr>
        <w:t xml:space="preserve"> </w:t>
      </w:r>
      <w:r>
        <w:t>particularly</w:t>
      </w:r>
      <w:r>
        <w:rPr>
          <w:spacing w:val="-1"/>
        </w:rPr>
        <w:t xml:space="preserve"> </w:t>
      </w:r>
      <w:r>
        <w:t>useful</w:t>
      </w:r>
      <w:r>
        <w:rPr>
          <w:spacing w:val="-2"/>
        </w:rPr>
        <w:t xml:space="preserve"> </w:t>
      </w:r>
      <w:r>
        <w:t>or interesting techniques require elaborate equipment or high costs that make them impractical for use in a basic laboratory course.</w:t>
      </w:r>
      <w:r>
        <w:rPr>
          <w:spacing w:val="40"/>
        </w:rPr>
        <w:t xml:space="preserve"> </w:t>
      </w:r>
      <w:r>
        <w:t>One form of technology that has made great advances in recent times is the ability to share information on the world wide web.</w:t>
      </w:r>
      <w:r>
        <w:rPr>
          <w:spacing w:val="40"/>
        </w:rPr>
        <w:t xml:space="preserve"> </w:t>
      </w:r>
      <w:r>
        <w:t>These advances have been recognized by researchers and teachers, and great strides have been made recently to maximize availability of educational information.</w:t>
      </w:r>
      <w:r>
        <w:rPr>
          <w:spacing w:val="40"/>
        </w:rPr>
        <w:t xml:space="preserve"> </w:t>
      </w:r>
      <w:r>
        <w:t>More specifically, researchers have begun to develop internet tutorials, animations, video recordings and other media for education. Even more specifically, the Society for Neuroscience helped fund an information portal designed for sharing Educational Resources in Neuroscience (appropriately entitled ERIN).</w:t>
      </w:r>
      <w:r>
        <w:rPr>
          <w:spacing w:val="40"/>
        </w:rPr>
        <w:t xml:space="preserve"> </w:t>
      </w:r>
      <w:r>
        <w:t>The present course curriculum uses many of these ERIN-based activities as resources for teaching the theoretical basis and application of widely used Neuroscience laboratory techniques.</w:t>
      </w:r>
    </w:p>
    <w:p w14:paraId="3E385DB5" w14:textId="77777777" w:rsidR="00B86D46" w:rsidRDefault="00800FA5" w:rsidP="00B13403">
      <w:pPr>
        <w:pStyle w:val="BodyText"/>
        <w:spacing w:line="276" w:lineRule="auto"/>
        <w:ind w:right="348" w:firstLine="719"/>
      </w:pPr>
      <w:r>
        <w:t>Each week you will engage in a different activity where you will: 1) review literature relevant to a particular laboratory technique 2) engage in a virtual laboratory exercise designed to</w:t>
      </w:r>
      <w:r>
        <w:rPr>
          <w:spacing w:val="-4"/>
        </w:rPr>
        <w:t xml:space="preserve"> </w:t>
      </w:r>
      <w:r>
        <w:t>teach</w:t>
      </w:r>
      <w:r>
        <w:rPr>
          <w:spacing w:val="-4"/>
        </w:rPr>
        <w:t xml:space="preserve"> </w:t>
      </w:r>
      <w:r>
        <w:t>methodology</w:t>
      </w:r>
      <w:r>
        <w:rPr>
          <w:spacing w:val="-2"/>
        </w:rPr>
        <w:t xml:space="preserve"> </w:t>
      </w:r>
      <w:r>
        <w:t>and</w:t>
      </w:r>
      <w:r>
        <w:rPr>
          <w:spacing w:val="-2"/>
        </w:rPr>
        <w:t xml:space="preserve"> </w:t>
      </w:r>
      <w:r>
        <w:t>application</w:t>
      </w:r>
      <w:r>
        <w:rPr>
          <w:spacing w:val="-3"/>
        </w:rPr>
        <w:t xml:space="preserve"> </w:t>
      </w:r>
      <w:r>
        <w:t>of</w:t>
      </w:r>
      <w:r>
        <w:rPr>
          <w:spacing w:val="-3"/>
        </w:rPr>
        <w:t xml:space="preserve"> </w:t>
      </w:r>
      <w:r>
        <w:t>a</w:t>
      </w:r>
      <w:r>
        <w:rPr>
          <w:spacing w:val="-3"/>
        </w:rPr>
        <w:t xml:space="preserve"> </w:t>
      </w:r>
      <w:r>
        <w:t>particular</w:t>
      </w:r>
      <w:r>
        <w:rPr>
          <w:spacing w:val="-1"/>
        </w:rPr>
        <w:t xml:space="preserve"> </w:t>
      </w:r>
      <w:r>
        <w:t>laboratory</w:t>
      </w:r>
      <w:r>
        <w:rPr>
          <w:spacing w:val="-5"/>
        </w:rPr>
        <w:t xml:space="preserve"> </w:t>
      </w:r>
      <w:r>
        <w:t>technique</w:t>
      </w:r>
      <w:r>
        <w:rPr>
          <w:spacing w:val="-2"/>
        </w:rPr>
        <w:t xml:space="preserve"> </w:t>
      </w:r>
      <w:r>
        <w:t>or</w:t>
      </w:r>
      <w:r>
        <w:rPr>
          <w:spacing w:val="-1"/>
        </w:rPr>
        <w:t xml:space="preserve"> </w:t>
      </w:r>
      <w:r>
        <w:t>3)</w:t>
      </w:r>
      <w:r>
        <w:rPr>
          <w:spacing w:val="-3"/>
        </w:rPr>
        <w:t xml:space="preserve"> </w:t>
      </w:r>
      <w:r>
        <w:t>report</w:t>
      </w:r>
      <w:r>
        <w:rPr>
          <w:spacing w:val="-2"/>
        </w:rPr>
        <w:t xml:space="preserve"> </w:t>
      </w:r>
      <w:r>
        <w:t>on</w:t>
      </w:r>
      <w:r>
        <w:rPr>
          <w:spacing w:val="-4"/>
        </w:rPr>
        <w:t xml:space="preserve"> </w:t>
      </w:r>
      <w:r>
        <w:t>a</w:t>
      </w:r>
      <w:r>
        <w:rPr>
          <w:spacing w:val="-3"/>
        </w:rPr>
        <w:t xml:space="preserve"> </w:t>
      </w:r>
      <w:r>
        <w:t>video demonstration or animation showing the execution and application of a laboratory technique.</w:t>
      </w:r>
    </w:p>
    <w:p w14:paraId="3E385DB6" w14:textId="77777777" w:rsidR="00B86D46" w:rsidRDefault="00B86D46" w:rsidP="00B13403">
      <w:pPr>
        <w:pStyle w:val="BodyText"/>
        <w:spacing w:before="40" w:line="276" w:lineRule="auto"/>
        <w:ind w:left="0"/>
      </w:pPr>
    </w:p>
    <w:p w14:paraId="3E385DB7" w14:textId="77777777" w:rsidR="00B86D46" w:rsidRDefault="00800FA5" w:rsidP="00B13403">
      <w:pPr>
        <w:pStyle w:val="Heading1"/>
        <w:spacing w:line="276" w:lineRule="auto"/>
      </w:pPr>
      <w:r>
        <w:rPr>
          <w:color w:val="1F4E69"/>
        </w:rPr>
        <w:t>Learning</w:t>
      </w:r>
      <w:r>
        <w:rPr>
          <w:color w:val="1F4E69"/>
          <w:spacing w:val="-1"/>
        </w:rPr>
        <w:t xml:space="preserve"> </w:t>
      </w:r>
      <w:r>
        <w:rPr>
          <w:color w:val="1F4E69"/>
          <w:spacing w:val="-2"/>
        </w:rPr>
        <w:t>Outcomes:</w:t>
      </w:r>
    </w:p>
    <w:p w14:paraId="3E385DB8" w14:textId="77777777" w:rsidR="00B86D46" w:rsidRDefault="00800FA5" w:rsidP="00B13403">
      <w:pPr>
        <w:pStyle w:val="ListParagraph"/>
        <w:numPr>
          <w:ilvl w:val="0"/>
          <w:numId w:val="2"/>
        </w:numPr>
        <w:tabs>
          <w:tab w:val="left" w:pos="1080"/>
        </w:tabs>
        <w:spacing w:before="4" w:line="276" w:lineRule="auto"/>
        <w:ind w:right="420"/>
      </w:pPr>
      <w:r>
        <w:t>Gain</w:t>
      </w:r>
      <w:r>
        <w:rPr>
          <w:spacing w:val="-3"/>
        </w:rPr>
        <w:t xml:space="preserve"> </w:t>
      </w:r>
      <w:r>
        <w:t>an</w:t>
      </w:r>
      <w:r>
        <w:rPr>
          <w:spacing w:val="-3"/>
        </w:rPr>
        <w:t xml:space="preserve"> </w:t>
      </w:r>
      <w:r>
        <w:t>understanding</w:t>
      </w:r>
      <w:r>
        <w:rPr>
          <w:spacing w:val="-2"/>
        </w:rPr>
        <w:t xml:space="preserve"> </w:t>
      </w:r>
      <w:r>
        <w:t>of</w:t>
      </w:r>
      <w:r>
        <w:rPr>
          <w:spacing w:val="-4"/>
        </w:rPr>
        <w:t xml:space="preserve"> </w:t>
      </w:r>
      <w:r>
        <w:t>the</w:t>
      </w:r>
      <w:r>
        <w:rPr>
          <w:spacing w:val="-5"/>
        </w:rPr>
        <w:t xml:space="preserve"> </w:t>
      </w:r>
      <w:r>
        <w:t>theoretical</w:t>
      </w:r>
      <w:r>
        <w:rPr>
          <w:spacing w:val="-3"/>
        </w:rPr>
        <w:t xml:space="preserve"> </w:t>
      </w:r>
      <w:r>
        <w:t>basis</w:t>
      </w:r>
      <w:r>
        <w:rPr>
          <w:spacing w:val="-4"/>
        </w:rPr>
        <w:t xml:space="preserve"> </w:t>
      </w:r>
      <w:r>
        <w:t>for</w:t>
      </w:r>
      <w:r>
        <w:rPr>
          <w:spacing w:val="-4"/>
        </w:rPr>
        <w:t xml:space="preserve"> </w:t>
      </w:r>
      <w:r>
        <w:t>laboratory</w:t>
      </w:r>
      <w:r>
        <w:rPr>
          <w:spacing w:val="-4"/>
        </w:rPr>
        <w:t xml:space="preserve"> </w:t>
      </w:r>
      <w:r>
        <w:t>techniques</w:t>
      </w:r>
      <w:r>
        <w:rPr>
          <w:spacing w:val="-5"/>
        </w:rPr>
        <w:t xml:space="preserve"> </w:t>
      </w:r>
      <w:r>
        <w:t>commonly</w:t>
      </w:r>
      <w:r>
        <w:rPr>
          <w:spacing w:val="-6"/>
        </w:rPr>
        <w:t xml:space="preserve"> </w:t>
      </w:r>
      <w:r>
        <w:t>used in Neuroscience research.</w:t>
      </w:r>
    </w:p>
    <w:p w14:paraId="3E385DB9" w14:textId="77777777" w:rsidR="00B86D46" w:rsidRDefault="00800FA5" w:rsidP="00B13403">
      <w:pPr>
        <w:pStyle w:val="ListParagraph"/>
        <w:numPr>
          <w:ilvl w:val="0"/>
          <w:numId w:val="2"/>
        </w:numPr>
        <w:tabs>
          <w:tab w:val="left" w:pos="1080"/>
        </w:tabs>
        <w:spacing w:before="3" w:line="276" w:lineRule="auto"/>
        <w:ind w:right="1033"/>
      </w:pPr>
      <w:r>
        <w:t>Learn</w:t>
      </w:r>
      <w:r>
        <w:rPr>
          <w:spacing w:val="-6"/>
        </w:rPr>
        <w:t xml:space="preserve"> </w:t>
      </w:r>
      <w:r>
        <w:t>to</w:t>
      </w:r>
      <w:r>
        <w:rPr>
          <w:spacing w:val="-4"/>
        </w:rPr>
        <w:t xml:space="preserve"> </w:t>
      </w:r>
      <w:r>
        <w:t>effectively</w:t>
      </w:r>
      <w:r>
        <w:rPr>
          <w:spacing w:val="-2"/>
        </w:rPr>
        <w:t xml:space="preserve"> </w:t>
      </w:r>
      <w:r>
        <w:t>use</w:t>
      </w:r>
      <w:r>
        <w:rPr>
          <w:spacing w:val="-6"/>
        </w:rPr>
        <w:t xml:space="preserve"> </w:t>
      </w:r>
      <w:r>
        <w:t>computer</w:t>
      </w:r>
      <w:r>
        <w:rPr>
          <w:spacing w:val="-5"/>
        </w:rPr>
        <w:t xml:space="preserve"> </w:t>
      </w:r>
      <w:r>
        <w:t>modeling/simulation</w:t>
      </w:r>
      <w:r>
        <w:rPr>
          <w:spacing w:val="-3"/>
        </w:rPr>
        <w:t xml:space="preserve"> </w:t>
      </w:r>
      <w:r>
        <w:t>to</w:t>
      </w:r>
      <w:r>
        <w:rPr>
          <w:spacing w:val="-6"/>
        </w:rPr>
        <w:t xml:space="preserve"> </w:t>
      </w:r>
      <w:r>
        <w:t>gain</w:t>
      </w:r>
      <w:r>
        <w:rPr>
          <w:spacing w:val="-4"/>
        </w:rPr>
        <w:t xml:space="preserve"> </w:t>
      </w:r>
      <w:r>
        <w:t>practical</w:t>
      </w:r>
      <w:r>
        <w:rPr>
          <w:spacing w:val="-4"/>
        </w:rPr>
        <w:t xml:space="preserve"> </w:t>
      </w:r>
      <w:r>
        <w:t>insight</w:t>
      </w:r>
      <w:r>
        <w:rPr>
          <w:spacing w:val="-3"/>
        </w:rPr>
        <w:t xml:space="preserve"> </w:t>
      </w:r>
      <w:r>
        <w:t>into application of laboratory techniques.</w:t>
      </w:r>
    </w:p>
    <w:p w14:paraId="3E385DBA" w14:textId="77777777" w:rsidR="00B86D46" w:rsidRDefault="00B86D46" w:rsidP="00B13403">
      <w:pPr>
        <w:pStyle w:val="ListParagraph"/>
        <w:spacing w:line="276" w:lineRule="auto"/>
        <w:sectPr w:rsidR="00B86D46">
          <w:type w:val="continuous"/>
          <w:pgSz w:w="12240" w:h="15840"/>
          <w:pgMar w:top="1360" w:right="1080" w:bottom="280" w:left="1080" w:header="720" w:footer="720" w:gutter="0"/>
          <w:cols w:space="720"/>
        </w:sectPr>
      </w:pPr>
    </w:p>
    <w:p w14:paraId="3E385DBB" w14:textId="77777777" w:rsidR="00B86D46" w:rsidRDefault="00800FA5" w:rsidP="00B13403">
      <w:pPr>
        <w:pStyle w:val="ListParagraph"/>
        <w:numPr>
          <w:ilvl w:val="0"/>
          <w:numId w:val="2"/>
        </w:numPr>
        <w:tabs>
          <w:tab w:val="left" w:pos="1080"/>
        </w:tabs>
        <w:spacing w:before="84" w:line="276" w:lineRule="auto"/>
        <w:ind w:right="698"/>
      </w:pPr>
      <w:r>
        <w:lastRenderedPageBreak/>
        <w:t>Use</w:t>
      </w:r>
      <w:r>
        <w:rPr>
          <w:spacing w:val="-2"/>
        </w:rPr>
        <w:t xml:space="preserve"> </w:t>
      </w:r>
      <w:r>
        <w:t>internet-based</w:t>
      </w:r>
      <w:r>
        <w:rPr>
          <w:spacing w:val="-5"/>
        </w:rPr>
        <w:t xml:space="preserve"> </w:t>
      </w:r>
      <w:r>
        <w:t>educational</w:t>
      </w:r>
      <w:r>
        <w:rPr>
          <w:spacing w:val="-3"/>
        </w:rPr>
        <w:t xml:space="preserve"> </w:t>
      </w:r>
      <w:r>
        <w:t>tools</w:t>
      </w:r>
      <w:r>
        <w:rPr>
          <w:spacing w:val="-4"/>
        </w:rPr>
        <w:t xml:space="preserve"> </w:t>
      </w:r>
      <w:r>
        <w:t>to</w:t>
      </w:r>
      <w:r>
        <w:rPr>
          <w:spacing w:val="-3"/>
        </w:rPr>
        <w:t xml:space="preserve"> </w:t>
      </w:r>
      <w:r>
        <w:t>have</w:t>
      </w:r>
      <w:r>
        <w:rPr>
          <w:spacing w:val="-2"/>
        </w:rPr>
        <w:t xml:space="preserve"> </w:t>
      </w:r>
      <w:r>
        <w:t>access</w:t>
      </w:r>
      <w:r>
        <w:rPr>
          <w:spacing w:val="-3"/>
        </w:rPr>
        <w:t xml:space="preserve"> </w:t>
      </w:r>
      <w:r>
        <w:t>to</w:t>
      </w:r>
      <w:r>
        <w:rPr>
          <w:spacing w:val="-5"/>
        </w:rPr>
        <w:t xml:space="preserve"> </w:t>
      </w:r>
      <w:r>
        <w:t>a</w:t>
      </w:r>
      <w:r>
        <w:rPr>
          <w:spacing w:val="-3"/>
        </w:rPr>
        <w:t xml:space="preserve"> </w:t>
      </w:r>
      <w:proofErr w:type="gramStart"/>
      <w:r>
        <w:t>wide-range</w:t>
      </w:r>
      <w:proofErr w:type="gramEnd"/>
      <w:r>
        <w:rPr>
          <w:spacing w:val="-5"/>
        </w:rPr>
        <w:t xml:space="preserve"> </w:t>
      </w:r>
      <w:r>
        <w:t>of</w:t>
      </w:r>
      <w:r>
        <w:rPr>
          <w:spacing w:val="-4"/>
        </w:rPr>
        <w:t xml:space="preserve"> </w:t>
      </w:r>
      <w:r>
        <w:t>neuroscience techniques and approaches that introduce their strengths and weaknesses.</w:t>
      </w:r>
    </w:p>
    <w:p w14:paraId="3E385DBC" w14:textId="77777777" w:rsidR="00B86D46" w:rsidRDefault="00B86D46" w:rsidP="00B13403">
      <w:pPr>
        <w:pStyle w:val="BodyText"/>
        <w:spacing w:before="40" w:line="276" w:lineRule="auto"/>
        <w:ind w:left="0"/>
      </w:pPr>
    </w:p>
    <w:p w14:paraId="3E385DBD" w14:textId="77777777" w:rsidR="00B86D46" w:rsidRDefault="00800FA5" w:rsidP="00B13403">
      <w:pPr>
        <w:pStyle w:val="Heading1"/>
        <w:spacing w:line="276" w:lineRule="auto"/>
      </w:pPr>
      <w:r>
        <w:rPr>
          <w:color w:val="1F4E69"/>
          <w:spacing w:val="-2"/>
        </w:rPr>
        <w:t>Prerequisites:</w:t>
      </w:r>
    </w:p>
    <w:p w14:paraId="3E385DBE" w14:textId="77777777" w:rsidR="00B86D46" w:rsidRDefault="00800FA5" w:rsidP="00B13403">
      <w:pPr>
        <w:pStyle w:val="BodyText"/>
        <w:spacing w:line="276" w:lineRule="auto"/>
      </w:pPr>
      <w:r>
        <w:t>At</w:t>
      </w:r>
      <w:r>
        <w:rPr>
          <w:spacing w:val="-1"/>
        </w:rPr>
        <w:t xml:space="preserve"> </w:t>
      </w:r>
      <w:r>
        <w:t>least</w:t>
      </w:r>
      <w:r>
        <w:rPr>
          <w:spacing w:val="-3"/>
        </w:rPr>
        <w:t xml:space="preserve"> </w:t>
      </w:r>
      <w:r>
        <w:t>a</w:t>
      </w:r>
      <w:r>
        <w:rPr>
          <w:spacing w:val="-2"/>
        </w:rPr>
        <w:t xml:space="preserve"> </w:t>
      </w:r>
      <w:r>
        <w:t>C- in</w:t>
      </w:r>
      <w:r>
        <w:rPr>
          <w:spacing w:val="-4"/>
        </w:rPr>
        <w:t xml:space="preserve"> </w:t>
      </w:r>
      <w:r>
        <w:t>the</w:t>
      </w:r>
      <w:r>
        <w:rPr>
          <w:spacing w:val="-3"/>
        </w:rPr>
        <w:t xml:space="preserve"> </w:t>
      </w:r>
      <w:r>
        <w:rPr>
          <w:spacing w:val="-2"/>
        </w:rPr>
        <w:t>following:</w:t>
      </w:r>
    </w:p>
    <w:p w14:paraId="3E385DBF" w14:textId="77777777" w:rsidR="00B86D46" w:rsidRDefault="00800FA5" w:rsidP="00B13403">
      <w:pPr>
        <w:pStyle w:val="BodyText"/>
        <w:spacing w:line="276" w:lineRule="auto"/>
      </w:pPr>
      <w:r>
        <w:t>Biology</w:t>
      </w:r>
      <w:r>
        <w:rPr>
          <w:spacing w:val="-3"/>
        </w:rPr>
        <w:t xml:space="preserve"> </w:t>
      </w:r>
      <w:r>
        <w:t>116,</w:t>
      </w:r>
      <w:r>
        <w:rPr>
          <w:spacing w:val="-2"/>
        </w:rPr>
        <w:t xml:space="preserve"> </w:t>
      </w:r>
      <w:r>
        <w:t>118</w:t>
      </w:r>
      <w:r>
        <w:rPr>
          <w:spacing w:val="-5"/>
        </w:rPr>
        <w:t xml:space="preserve"> </w:t>
      </w:r>
      <w:r>
        <w:t>or</w:t>
      </w:r>
      <w:r>
        <w:rPr>
          <w:spacing w:val="-4"/>
        </w:rPr>
        <w:t xml:space="preserve"> </w:t>
      </w:r>
      <w:r>
        <w:t>120</w:t>
      </w:r>
      <w:r>
        <w:rPr>
          <w:spacing w:val="-6"/>
        </w:rPr>
        <w:t xml:space="preserve"> </w:t>
      </w:r>
      <w:r>
        <w:t>and</w:t>
      </w:r>
      <w:r>
        <w:rPr>
          <w:spacing w:val="-3"/>
        </w:rPr>
        <w:t xml:space="preserve"> </w:t>
      </w:r>
      <w:r>
        <w:t>Biology</w:t>
      </w:r>
      <w:r>
        <w:rPr>
          <w:spacing w:val="-2"/>
        </w:rPr>
        <w:t xml:space="preserve"> </w:t>
      </w:r>
      <w:r>
        <w:rPr>
          <w:spacing w:val="-5"/>
        </w:rPr>
        <w:t>117</w:t>
      </w:r>
    </w:p>
    <w:p w14:paraId="3E385DC0" w14:textId="77777777" w:rsidR="00B86D46" w:rsidRDefault="00800FA5" w:rsidP="00B13403">
      <w:pPr>
        <w:pStyle w:val="BodyText"/>
        <w:spacing w:before="1" w:line="276" w:lineRule="auto"/>
      </w:pPr>
      <w:r>
        <w:t>Chemistry</w:t>
      </w:r>
      <w:r>
        <w:rPr>
          <w:spacing w:val="-5"/>
        </w:rPr>
        <w:t xml:space="preserve"> </w:t>
      </w:r>
      <w:r>
        <w:t>116</w:t>
      </w:r>
      <w:r>
        <w:rPr>
          <w:spacing w:val="-5"/>
        </w:rPr>
        <w:t xml:space="preserve"> </w:t>
      </w:r>
      <w:r>
        <w:t>and</w:t>
      </w:r>
      <w:r>
        <w:rPr>
          <w:spacing w:val="-3"/>
        </w:rPr>
        <w:t xml:space="preserve"> </w:t>
      </w:r>
      <w:r>
        <w:t>118</w:t>
      </w:r>
      <w:r>
        <w:rPr>
          <w:spacing w:val="-7"/>
        </w:rPr>
        <w:t xml:space="preserve"> </w:t>
      </w:r>
      <w:r>
        <w:t>or</w:t>
      </w:r>
      <w:r>
        <w:rPr>
          <w:spacing w:val="-1"/>
        </w:rPr>
        <w:t xml:space="preserve"> </w:t>
      </w:r>
      <w:r>
        <w:t>Chemistry</w:t>
      </w:r>
      <w:r>
        <w:rPr>
          <w:spacing w:val="-4"/>
        </w:rPr>
        <w:t xml:space="preserve"> </w:t>
      </w:r>
      <w:r>
        <w:t>203</w:t>
      </w:r>
      <w:r>
        <w:rPr>
          <w:spacing w:val="-5"/>
        </w:rPr>
        <w:t xml:space="preserve"> </w:t>
      </w:r>
      <w:r>
        <w:t>and</w:t>
      </w:r>
      <w:r>
        <w:rPr>
          <w:spacing w:val="-3"/>
        </w:rPr>
        <w:t xml:space="preserve"> </w:t>
      </w:r>
      <w:r>
        <w:rPr>
          <w:spacing w:val="-5"/>
        </w:rPr>
        <w:t>204</w:t>
      </w:r>
    </w:p>
    <w:p w14:paraId="3E385DC1" w14:textId="77777777" w:rsidR="00B86D46" w:rsidRDefault="00B86D46" w:rsidP="00B13403">
      <w:pPr>
        <w:pStyle w:val="BodyText"/>
        <w:spacing w:before="39" w:line="276" w:lineRule="auto"/>
        <w:ind w:left="0"/>
      </w:pPr>
    </w:p>
    <w:p w14:paraId="3E385DC2" w14:textId="77777777" w:rsidR="00B86D46" w:rsidRDefault="00800FA5" w:rsidP="00B13403">
      <w:pPr>
        <w:pStyle w:val="Heading1"/>
        <w:spacing w:before="1" w:line="276" w:lineRule="auto"/>
      </w:pPr>
      <w:r>
        <w:rPr>
          <w:color w:val="1F4E69"/>
          <w:spacing w:val="-2"/>
        </w:rPr>
        <w:t>Supplies:</w:t>
      </w:r>
    </w:p>
    <w:p w14:paraId="3E385DC3" w14:textId="77777777" w:rsidR="00B86D46" w:rsidRDefault="00800FA5" w:rsidP="00B13403">
      <w:pPr>
        <w:pStyle w:val="ListParagraph"/>
        <w:numPr>
          <w:ilvl w:val="0"/>
          <w:numId w:val="2"/>
        </w:numPr>
        <w:tabs>
          <w:tab w:val="left" w:pos="1080"/>
        </w:tabs>
        <w:spacing w:before="1" w:line="276" w:lineRule="auto"/>
        <w:ind w:right="592"/>
      </w:pPr>
      <w:r>
        <w:t>This is an online course. You need regular, open access to an internet connected computer. The platform for assignments, grading, and feedback will be Brightspace. Many</w:t>
      </w:r>
      <w:r>
        <w:rPr>
          <w:spacing w:val="-2"/>
        </w:rPr>
        <w:t xml:space="preserve"> </w:t>
      </w:r>
      <w:r>
        <w:t>of</w:t>
      </w:r>
      <w:r>
        <w:rPr>
          <w:spacing w:val="-4"/>
        </w:rPr>
        <w:t xml:space="preserve"> </w:t>
      </w:r>
      <w:r>
        <w:t>the</w:t>
      </w:r>
      <w:r>
        <w:rPr>
          <w:spacing w:val="-5"/>
        </w:rPr>
        <w:t xml:space="preserve"> </w:t>
      </w:r>
      <w:r>
        <w:t>laboratory</w:t>
      </w:r>
      <w:r>
        <w:rPr>
          <w:spacing w:val="-1"/>
        </w:rPr>
        <w:t xml:space="preserve"> </w:t>
      </w:r>
      <w:r>
        <w:t>exercises</w:t>
      </w:r>
      <w:r>
        <w:rPr>
          <w:spacing w:val="-2"/>
        </w:rPr>
        <w:t xml:space="preserve"> </w:t>
      </w:r>
      <w:r>
        <w:t>uses</w:t>
      </w:r>
      <w:r>
        <w:rPr>
          <w:spacing w:val="-5"/>
        </w:rPr>
        <w:t xml:space="preserve"> </w:t>
      </w:r>
      <w:r>
        <w:t>resources</w:t>
      </w:r>
      <w:r>
        <w:rPr>
          <w:spacing w:val="-4"/>
        </w:rPr>
        <w:t xml:space="preserve"> </w:t>
      </w:r>
      <w:r>
        <w:t>are</w:t>
      </w:r>
      <w:r>
        <w:rPr>
          <w:spacing w:val="-4"/>
        </w:rPr>
        <w:t xml:space="preserve"> </w:t>
      </w:r>
      <w:r>
        <w:t>third</w:t>
      </w:r>
      <w:r>
        <w:rPr>
          <w:spacing w:val="-2"/>
        </w:rPr>
        <w:t xml:space="preserve"> </w:t>
      </w:r>
      <w:r>
        <w:t>party</w:t>
      </w:r>
      <w:r>
        <w:rPr>
          <w:spacing w:val="-4"/>
        </w:rPr>
        <w:t xml:space="preserve"> </w:t>
      </w:r>
      <w:r>
        <w:t>websites.</w:t>
      </w:r>
      <w:r>
        <w:rPr>
          <w:spacing w:val="-3"/>
        </w:rPr>
        <w:t xml:space="preserve"> </w:t>
      </w:r>
      <w:r>
        <w:t>Here</w:t>
      </w:r>
      <w:r>
        <w:rPr>
          <w:spacing w:val="-2"/>
        </w:rPr>
        <w:t xml:space="preserve"> </w:t>
      </w:r>
      <w:r>
        <w:t>is</w:t>
      </w:r>
      <w:r>
        <w:rPr>
          <w:spacing w:val="-2"/>
        </w:rPr>
        <w:t xml:space="preserve"> </w:t>
      </w:r>
      <w:r>
        <w:t>a</w:t>
      </w:r>
      <w:r>
        <w:rPr>
          <w:spacing w:val="-5"/>
        </w:rPr>
        <w:t xml:space="preserve"> </w:t>
      </w:r>
      <w:r>
        <w:t xml:space="preserve">list of the public computer rooms on campus: </w:t>
      </w:r>
      <w:hyperlink r:id="rId6">
        <w:r w:rsidRPr="00C00796">
          <w:rPr>
            <w:color w:val="0070C0"/>
            <w:u w:val="single"/>
          </w:rPr>
          <w:t>Computer lab locations</w:t>
        </w:r>
      </w:hyperlink>
    </w:p>
    <w:p w14:paraId="3E385DC4" w14:textId="77777777" w:rsidR="00B86D46" w:rsidRDefault="00800FA5" w:rsidP="00B13403">
      <w:pPr>
        <w:pStyle w:val="ListParagraph"/>
        <w:numPr>
          <w:ilvl w:val="0"/>
          <w:numId w:val="2"/>
        </w:numPr>
        <w:tabs>
          <w:tab w:val="left" w:pos="1080"/>
        </w:tabs>
        <w:spacing w:line="276" w:lineRule="auto"/>
      </w:pPr>
      <w:r>
        <w:t>Textbook:</w:t>
      </w:r>
      <w:r>
        <w:rPr>
          <w:spacing w:val="-5"/>
        </w:rPr>
        <w:t xml:space="preserve"> </w:t>
      </w:r>
      <w:r>
        <w:rPr>
          <w:spacing w:val="-4"/>
        </w:rPr>
        <w:t>none</w:t>
      </w:r>
    </w:p>
    <w:p w14:paraId="3E385DC5" w14:textId="77777777" w:rsidR="00B86D46" w:rsidRDefault="00800FA5" w:rsidP="00B13403">
      <w:pPr>
        <w:pStyle w:val="ListParagraph"/>
        <w:numPr>
          <w:ilvl w:val="0"/>
          <w:numId w:val="2"/>
        </w:numPr>
        <w:tabs>
          <w:tab w:val="left" w:pos="1080"/>
        </w:tabs>
        <w:spacing w:line="276" w:lineRule="auto"/>
      </w:pPr>
      <w:r>
        <w:t>Lab</w:t>
      </w:r>
      <w:r>
        <w:rPr>
          <w:spacing w:val="-8"/>
        </w:rPr>
        <w:t xml:space="preserve"> </w:t>
      </w:r>
      <w:r>
        <w:t>notebook:</w:t>
      </w:r>
      <w:r>
        <w:rPr>
          <w:spacing w:val="-3"/>
        </w:rPr>
        <w:t xml:space="preserve"> </w:t>
      </w:r>
      <w:r>
        <w:rPr>
          <w:spacing w:val="-4"/>
        </w:rPr>
        <w:t>none</w:t>
      </w:r>
    </w:p>
    <w:p w14:paraId="3E385DC6" w14:textId="77777777" w:rsidR="00B86D46" w:rsidRDefault="00B86D46" w:rsidP="00B13403">
      <w:pPr>
        <w:pStyle w:val="BodyText"/>
        <w:spacing w:before="38" w:line="276" w:lineRule="auto"/>
        <w:ind w:left="0"/>
      </w:pPr>
    </w:p>
    <w:p w14:paraId="3E385DC7" w14:textId="77777777" w:rsidR="00B86D46" w:rsidRDefault="00800FA5" w:rsidP="00B13403">
      <w:pPr>
        <w:pStyle w:val="Heading1"/>
        <w:spacing w:line="276" w:lineRule="auto"/>
      </w:pPr>
      <w:r>
        <w:rPr>
          <w:color w:val="1F4E69"/>
          <w:spacing w:val="-2"/>
        </w:rPr>
        <w:t>Assignments:</w:t>
      </w:r>
    </w:p>
    <w:p w14:paraId="3E385DC8" w14:textId="77777777" w:rsidR="00B86D46" w:rsidRDefault="00800FA5" w:rsidP="00B13403">
      <w:pPr>
        <w:pStyle w:val="ListParagraph"/>
        <w:numPr>
          <w:ilvl w:val="0"/>
          <w:numId w:val="2"/>
        </w:numPr>
        <w:tabs>
          <w:tab w:val="left" w:pos="1080"/>
        </w:tabs>
        <w:spacing w:before="4" w:line="276" w:lineRule="auto"/>
        <w:ind w:right="618"/>
        <w:jc w:val="both"/>
      </w:pPr>
      <w:r>
        <w:t>The</w:t>
      </w:r>
      <w:r>
        <w:rPr>
          <w:spacing w:val="-1"/>
        </w:rPr>
        <w:t xml:space="preserve"> </w:t>
      </w:r>
      <w:r>
        <w:t>first week</w:t>
      </w:r>
      <w:r>
        <w:rPr>
          <w:spacing w:val="-4"/>
        </w:rPr>
        <w:t xml:space="preserve"> </w:t>
      </w:r>
      <w:r>
        <w:t>you</w:t>
      </w:r>
      <w:r>
        <w:rPr>
          <w:spacing w:val="-4"/>
        </w:rPr>
        <w:t xml:space="preserve"> </w:t>
      </w:r>
      <w:r>
        <w:t>will</w:t>
      </w:r>
      <w:r>
        <w:rPr>
          <w:spacing w:val="-2"/>
        </w:rPr>
        <w:t xml:space="preserve"> </w:t>
      </w:r>
      <w:r>
        <w:t>have</w:t>
      </w:r>
      <w:r>
        <w:rPr>
          <w:spacing w:val="-2"/>
        </w:rPr>
        <w:t xml:space="preserve"> </w:t>
      </w:r>
      <w:r>
        <w:t>a</w:t>
      </w:r>
      <w:r>
        <w:rPr>
          <w:spacing w:val="-4"/>
        </w:rPr>
        <w:t xml:space="preserve"> </w:t>
      </w:r>
      <w:r>
        <w:t>mini</w:t>
      </w:r>
      <w:r>
        <w:rPr>
          <w:spacing w:val="-2"/>
        </w:rPr>
        <w:t xml:space="preserve"> </w:t>
      </w:r>
      <w:r>
        <w:t>module/syllabus</w:t>
      </w:r>
      <w:r>
        <w:rPr>
          <w:spacing w:val="-1"/>
        </w:rPr>
        <w:t xml:space="preserve"> </w:t>
      </w:r>
      <w:r>
        <w:t>quiz</w:t>
      </w:r>
      <w:r>
        <w:rPr>
          <w:spacing w:val="-1"/>
        </w:rPr>
        <w:t xml:space="preserve"> </w:t>
      </w:r>
      <w:r>
        <w:t>in</w:t>
      </w:r>
      <w:r>
        <w:rPr>
          <w:spacing w:val="-2"/>
        </w:rPr>
        <w:t xml:space="preserve"> </w:t>
      </w:r>
      <w:r>
        <w:t>addition</w:t>
      </w:r>
      <w:r>
        <w:rPr>
          <w:spacing w:val="-4"/>
        </w:rPr>
        <w:t xml:space="preserve"> </w:t>
      </w:r>
      <w:r>
        <w:t>to</w:t>
      </w:r>
      <w:r>
        <w:rPr>
          <w:spacing w:val="-4"/>
        </w:rPr>
        <w:t xml:space="preserve"> </w:t>
      </w:r>
      <w:r>
        <w:t>the</w:t>
      </w:r>
      <w:r>
        <w:rPr>
          <w:spacing w:val="-6"/>
        </w:rPr>
        <w:t xml:space="preserve"> </w:t>
      </w:r>
      <w:r>
        <w:t>first</w:t>
      </w:r>
      <w:r>
        <w:rPr>
          <w:spacing w:val="-2"/>
        </w:rPr>
        <w:t xml:space="preserve"> </w:t>
      </w:r>
      <w:r>
        <w:t>module. You will not receive</w:t>
      </w:r>
      <w:r>
        <w:rPr>
          <w:spacing w:val="-1"/>
        </w:rPr>
        <w:t xml:space="preserve"> </w:t>
      </w:r>
      <w:r>
        <w:t>any</w:t>
      </w:r>
      <w:r>
        <w:rPr>
          <w:spacing w:val="-2"/>
        </w:rPr>
        <w:t xml:space="preserve"> </w:t>
      </w:r>
      <w:r>
        <w:t>points for any subsequent</w:t>
      </w:r>
      <w:r>
        <w:rPr>
          <w:spacing w:val="-1"/>
        </w:rPr>
        <w:t xml:space="preserve"> </w:t>
      </w:r>
      <w:r>
        <w:t>module until you</w:t>
      </w:r>
      <w:r>
        <w:rPr>
          <w:spacing w:val="-2"/>
        </w:rPr>
        <w:t xml:space="preserve"> </w:t>
      </w:r>
      <w:r>
        <w:t>complete the</w:t>
      </w:r>
      <w:r>
        <w:rPr>
          <w:spacing w:val="-2"/>
        </w:rPr>
        <w:t xml:space="preserve"> </w:t>
      </w:r>
      <w:r>
        <w:t xml:space="preserve">quiz associated with this </w:t>
      </w:r>
      <w:proofErr w:type="gramStart"/>
      <w:r>
        <w:t>mini-module</w:t>
      </w:r>
      <w:proofErr w:type="gramEnd"/>
      <w:r>
        <w:t>.</w:t>
      </w:r>
    </w:p>
    <w:p w14:paraId="3E385DC9" w14:textId="77777777" w:rsidR="00B86D46" w:rsidRDefault="00800FA5" w:rsidP="00B13403">
      <w:pPr>
        <w:pStyle w:val="ListParagraph"/>
        <w:numPr>
          <w:ilvl w:val="0"/>
          <w:numId w:val="2"/>
        </w:numPr>
        <w:tabs>
          <w:tab w:val="left" w:pos="1080"/>
        </w:tabs>
        <w:spacing w:before="2" w:line="276" w:lineRule="auto"/>
        <w:ind w:right="763"/>
      </w:pPr>
      <w:r>
        <w:t>Each</w:t>
      </w:r>
      <w:r>
        <w:rPr>
          <w:spacing w:val="-2"/>
        </w:rPr>
        <w:t xml:space="preserve"> </w:t>
      </w:r>
      <w:r>
        <w:t>week</w:t>
      </w:r>
      <w:r>
        <w:rPr>
          <w:spacing w:val="-1"/>
        </w:rPr>
        <w:t xml:space="preserve"> </w:t>
      </w:r>
      <w:r>
        <w:t>you</w:t>
      </w:r>
      <w:r>
        <w:rPr>
          <w:spacing w:val="-4"/>
        </w:rPr>
        <w:t xml:space="preserve"> </w:t>
      </w:r>
      <w:r>
        <w:t>will</w:t>
      </w:r>
      <w:r>
        <w:rPr>
          <w:spacing w:val="-2"/>
        </w:rPr>
        <w:t xml:space="preserve"> </w:t>
      </w:r>
      <w:r>
        <w:t>complete</w:t>
      </w:r>
      <w:r>
        <w:rPr>
          <w:spacing w:val="-1"/>
        </w:rPr>
        <w:t xml:space="preserve"> </w:t>
      </w:r>
      <w:r>
        <w:t>a</w:t>
      </w:r>
      <w:r>
        <w:rPr>
          <w:spacing w:val="-2"/>
        </w:rPr>
        <w:t xml:space="preserve"> </w:t>
      </w:r>
      <w:r>
        <w:t>web-based</w:t>
      </w:r>
      <w:r>
        <w:rPr>
          <w:spacing w:val="-4"/>
        </w:rPr>
        <w:t xml:space="preserve"> </w:t>
      </w:r>
      <w:r>
        <w:t>Module. There</w:t>
      </w:r>
      <w:r>
        <w:rPr>
          <w:spacing w:val="-3"/>
        </w:rPr>
        <w:t xml:space="preserve"> </w:t>
      </w:r>
      <w:r>
        <w:t>are</w:t>
      </w:r>
      <w:r>
        <w:rPr>
          <w:spacing w:val="-3"/>
        </w:rPr>
        <w:t xml:space="preserve"> </w:t>
      </w:r>
      <w:r>
        <w:t>12</w:t>
      </w:r>
      <w:r>
        <w:rPr>
          <w:spacing w:val="-4"/>
        </w:rPr>
        <w:t xml:space="preserve"> </w:t>
      </w:r>
      <w:r>
        <w:t>true</w:t>
      </w:r>
      <w:r>
        <w:rPr>
          <w:spacing w:val="-6"/>
        </w:rPr>
        <w:t xml:space="preserve"> </w:t>
      </w:r>
      <w:r>
        <w:t>Modules</w:t>
      </w:r>
      <w:r>
        <w:rPr>
          <w:spacing w:val="-1"/>
        </w:rPr>
        <w:t xml:space="preserve"> </w:t>
      </w:r>
      <w:r>
        <w:t>in</w:t>
      </w:r>
      <w:r>
        <w:rPr>
          <w:spacing w:val="-2"/>
        </w:rPr>
        <w:t xml:space="preserve"> </w:t>
      </w:r>
      <w:r>
        <w:t>the course. Most modules will have associated literature readings, interactive virtual laboratory activities and each week there will be an assignment.</w:t>
      </w:r>
    </w:p>
    <w:p w14:paraId="3E385DCA" w14:textId="77777777" w:rsidR="00B86D46" w:rsidRDefault="00800FA5" w:rsidP="00B13403">
      <w:pPr>
        <w:pStyle w:val="ListParagraph"/>
        <w:numPr>
          <w:ilvl w:val="0"/>
          <w:numId w:val="2"/>
        </w:numPr>
        <w:tabs>
          <w:tab w:val="left" w:pos="1080"/>
        </w:tabs>
        <w:spacing w:line="276" w:lineRule="auto"/>
      </w:pPr>
      <w:r>
        <w:t>Each</w:t>
      </w:r>
      <w:r>
        <w:rPr>
          <w:spacing w:val="-5"/>
        </w:rPr>
        <w:t xml:space="preserve"> </w:t>
      </w:r>
      <w:r>
        <w:t>assignment</w:t>
      </w:r>
      <w:r>
        <w:rPr>
          <w:spacing w:val="-2"/>
        </w:rPr>
        <w:t xml:space="preserve"> </w:t>
      </w:r>
      <w:r>
        <w:t>will</w:t>
      </w:r>
      <w:r>
        <w:rPr>
          <w:spacing w:val="-4"/>
        </w:rPr>
        <w:t xml:space="preserve"> </w:t>
      </w:r>
      <w:r>
        <w:t>be</w:t>
      </w:r>
      <w:r>
        <w:rPr>
          <w:spacing w:val="-7"/>
        </w:rPr>
        <w:t xml:space="preserve"> </w:t>
      </w:r>
      <w:r>
        <w:t>due</w:t>
      </w:r>
      <w:r>
        <w:rPr>
          <w:spacing w:val="-4"/>
        </w:rPr>
        <w:t xml:space="preserve"> </w:t>
      </w:r>
      <w:r>
        <w:t>by</w:t>
      </w:r>
      <w:r>
        <w:rPr>
          <w:spacing w:val="-4"/>
        </w:rPr>
        <w:t xml:space="preserve"> </w:t>
      </w:r>
      <w:r>
        <w:t>11:59</w:t>
      </w:r>
      <w:r>
        <w:rPr>
          <w:spacing w:val="-4"/>
        </w:rPr>
        <w:t xml:space="preserve"> </w:t>
      </w:r>
      <w:r>
        <w:t>PM</w:t>
      </w:r>
      <w:r>
        <w:rPr>
          <w:spacing w:val="-3"/>
        </w:rPr>
        <w:t xml:space="preserve"> </w:t>
      </w:r>
      <w:r>
        <w:t>Sunday</w:t>
      </w:r>
      <w:r>
        <w:rPr>
          <w:spacing w:val="-3"/>
        </w:rPr>
        <w:t xml:space="preserve"> </w:t>
      </w:r>
      <w:r>
        <w:rPr>
          <w:spacing w:val="-2"/>
        </w:rPr>
        <w:t>night.</w:t>
      </w:r>
    </w:p>
    <w:p w14:paraId="3E385DCB" w14:textId="77777777" w:rsidR="00B86D46" w:rsidRDefault="00800FA5" w:rsidP="00B13403">
      <w:pPr>
        <w:pStyle w:val="ListParagraph"/>
        <w:numPr>
          <w:ilvl w:val="0"/>
          <w:numId w:val="2"/>
        </w:numPr>
        <w:tabs>
          <w:tab w:val="left" w:pos="1080"/>
        </w:tabs>
        <w:spacing w:line="276" w:lineRule="auto"/>
        <w:ind w:right="836"/>
      </w:pPr>
      <w:r>
        <w:t>Completed</w:t>
      </w:r>
      <w:r>
        <w:rPr>
          <w:spacing w:val="-2"/>
        </w:rPr>
        <w:t xml:space="preserve"> </w:t>
      </w:r>
      <w:r>
        <w:t>assignments</w:t>
      </w:r>
      <w:r>
        <w:rPr>
          <w:spacing w:val="-4"/>
        </w:rPr>
        <w:t xml:space="preserve"> </w:t>
      </w:r>
      <w:r>
        <w:t>received</w:t>
      </w:r>
      <w:r>
        <w:rPr>
          <w:spacing w:val="-3"/>
        </w:rPr>
        <w:t xml:space="preserve"> </w:t>
      </w:r>
      <w:r>
        <w:t>after</w:t>
      </w:r>
      <w:r>
        <w:rPr>
          <w:spacing w:val="-1"/>
        </w:rPr>
        <w:t xml:space="preserve"> </w:t>
      </w:r>
      <w:r>
        <w:t>11:59</w:t>
      </w:r>
      <w:r>
        <w:rPr>
          <w:spacing w:val="-2"/>
        </w:rPr>
        <w:t xml:space="preserve"> </w:t>
      </w:r>
      <w:r>
        <w:t>PM</w:t>
      </w:r>
      <w:r>
        <w:rPr>
          <w:spacing w:val="-4"/>
        </w:rPr>
        <w:t xml:space="preserve"> </w:t>
      </w:r>
      <w:r>
        <w:t>Sunday</w:t>
      </w:r>
      <w:r>
        <w:rPr>
          <w:spacing w:val="-2"/>
        </w:rPr>
        <w:t xml:space="preserve"> </w:t>
      </w:r>
      <w:r>
        <w:t>will</w:t>
      </w:r>
      <w:r>
        <w:rPr>
          <w:spacing w:val="-3"/>
        </w:rPr>
        <w:t xml:space="preserve"> </w:t>
      </w:r>
      <w:r>
        <w:rPr>
          <w:i/>
        </w:rPr>
        <w:t>lose</w:t>
      </w:r>
      <w:r>
        <w:rPr>
          <w:i/>
          <w:spacing w:val="-3"/>
        </w:rPr>
        <w:t xml:space="preserve"> </w:t>
      </w:r>
      <w:r>
        <w:rPr>
          <w:i/>
        </w:rPr>
        <w:t>2</w:t>
      </w:r>
      <w:r>
        <w:rPr>
          <w:i/>
          <w:spacing w:val="-3"/>
        </w:rPr>
        <w:t xml:space="preserve"> </w:t>
      </w:r>
      <w:r>
        <w:rPr>
          <w:i/>
        </w:rPr>
        <w:t>points</w:t>
      </w:r>
      <w:r>
        <w:rPr>
          <w:i/>
          <w:spacing w:val="-3"/>
        </w:rPr>
        <w:t xml:space="preserve"> </w:t>
      </w:r>
      <w:r>
        <w:rPr>
          <w:i/>
        </w:rPr>
        <w:t>per</w:t>
      </w:r>
      <w:r>
        <w:rPr>
          <w:i/>
          <w:spacing w:val="-4"/>
        </w:rPr>
        <w:t xml:space="preserve"> </w:t>
      </w:r>
      <w:r>
        <w:rPr>
          <w:i/>
        </w:rPr>
        <w:t>day</w:t>
      </w:r>
      <w:r>
        <w:rPr>
          <w:i/>
          <w:spacing w:val="-5"/>
        </w:rPr>
        <w:t xml:space="preserve"> </w:t>
      </w:r>
      <w:r>
        <w:t>- submission closes Tuesday at 11:59 PM. Each assignment is worth a total of 20 possible points.</w:t>
      </w:r>
    </w:p>
    <w:p w14:paraId="3E385DCC" w14:textId="77777777" w:rsidR="00B86D46" w:rsidRDefault="00800FA5" w:rsidP="00B13403">
      <w:pPr>
        <w:pStyle w:val="ListParagraph"/>
        <w:numPr>
          <w:ilvl w:val="0"/>
          <w:numId w:val="2"/>
        </w:numPr>
        <w:tabs>
          <w:tab w:val="left" w:pos="1080"/>
        </w:tabs>
        <w:spacing w:before="1" w:line="276" w:lineRule="auto"/>
        <w:ind w:right="408"/>
      </w:pPr>
      <w:r>
        <w:rPr>
          <w:b/>
        </w:rPr>
        <w:t xml:space="preserve">Everyone gets one Drop! But ONLY one Drop! </w:t>
      </w:r>
      <w:r>
        <w:t>I will automatically drop the lowest grade,</w:t>
      </w:r>
      <w:r>
        <w:rPr>
          <w:spacing w:val="-3"/>
        </w:rPr>
        <w:t xml:space="preserve"> </w:t>
      </w:r>
      <w:r>
        <w:t>so</w:t>
      </w:r>
      <w:r>
        <w:rPr>
          <w:spacing w:val="-2"/>
        </w:rPr>
        <w:t xml:space="preserve"> </w:t>
      </w:r>
      <w:r>
        <w:t>you</w:t>
      </w:r>
      <w:r>
        <w:rPr>
          <w:spacing w:val="-4"/>
        </w:rPr>
        <w:t xml:space="preserve"> </w:t>
      </w:r>
      <w:r>
        <w:t>do</w:t>
      </w:r>
      <w:r>
        <w:rPr>
          <w:spacing w:val="-4"/>
        </w:rPr>
        <w:t xml:space="preserve"> </w:t>
      </w:r>
      <w:r>
        <w:t>not</w:t>
      </w:r>
      <w:r>
        <w:rPr>
          <w:spacing w:val="-3"/>
        </w:rPr>
        <w:t xml:space="preserve"> </w:t>
      </w:r>
      <w:r>
        <w:t>need</w:t>
      </w:r>
      <w:r>
        <w:rPr>
          <w:spacing w:val="-2"/>
        </w:rPr>
        <w:t xml:space="preserve"> </w:t>
      </w:r>
      <w:r>
        <w:t>to</w:t>
      </w:r>
      <w:r>
        <w:rPr>
          <w:spacing w:val="-4"/>
        </w:rPr>
        <w:t xml:space="preserve"> </w:t>
      </w:r>
      <w:r>
        <w:t>tell</w:t>
      </w:r>
      <w:r>
        <w:rPr>
          <w:spacing w:val="-5"/>
        </w:rPr>
        <w:t xml:space="preserve"> </w:t>
      </w:r>
      <w:r>
        <w:t>me</w:t>
      </w:r>
      <w:r>
        <w:rPr>
          <w:spacing w:val="-2"/>
        </w:rPr>
        <w:t xml:space="preserve"> </w:t>
      </w:r>
      <w:r>
        <w:t>which</w:t>
      </w:r>
      <w:r>
        <w:rPr>
          <w:spacing w:val="-2"/>
        </w:rPr>
        <w:t xml:space="preserve"> </w:t>
      </w:r>
      <w:r>
        <w:t>assignment</w:t>
      </w:r>
      <w:r>
        <w:rPr>
          <w:spacing w:val="-2"/>
        </w:rPr>
        <w:t xml:space="preserve"> </w:t>
      </w:r>
      <w:r>
        <w:t>you</w:t>
      </w:r>
      <w:r>
        <w:rPr>
          <w:spacing w:val="-2"/>
        </w:rPr>
        <w:t xml:space="preserve"> </w:t>
      </w:r>
      <w:r>
        <w:t xml:space="preserve">want </w:t>
      </w:r>
      <w:proofErr w:type="gramStart"/>
      <w:r>
        <w:t>dropped</w:t>
      </w:r>
      <w:proofErr w:type="gramEnd"/>
      <w:r>
        <w:t>.</w:t>
      </w:r>
      <w:r>
        <w:rPr>
          <w:spacing w:val="-5"/>
        </w:rPr>
        <w:t xml:space="preserve"> </w:t>
      </w:r>
      <w:r>
        <w:t>There</w:t>
      </w:r>
      <w:r>
        <w:rPr>
          <w:spacing w:val="-1"/>
        </w:rPr>
        <w:t xml:space="preserve"> </w:t>
      </w:r>
      <w:r>
        <w:t>are</w:t>
      </w:r>
      <w:r>
        <w:rPr>
          <w:spacing w:val="-4"/>
        </w:rPr>
        <w:t xml:space="preserve"> </w:t>
      </w:r>
      <w:r>
        <w:t>(12 modules – 1 drop) x 20 points = 220 points</w:t>
      </w:r>
    </w:p>
    <w:p w14:paraId="3E385DCD" w14:textId="77777777" w:rsidR="00B86D46" w:rsidRDefault="00B86D46" w:rsidP="00B13403">
      <w:pPr>
        <w:pStyle w:val="BodyText"/>
        <w:spacing w:before="44" w:line="276" w:lineRule="auto"/>
        <w:ind w:left="0"/>
      </w:pPr>
    </w:p>
    <w:p w14:paraId="3E385DCE" w14:textId="77777777" w:rsidR="00B86D46" w:rsidRDefault="00800FA5" w:rsidP="00B13403">
      <w:pPr>
        <w:pStyle w:val="Heading1"/>
        <w:spacing w:line="276" w:lineRule="auto"/>
      </w:pPr>
      <w:r>
        <w:rPr>
          <w:color w:val="1F4E69"/>
          <w:spacing w:val="-2"/>
        </w:rPr>
        <w:t>Grading:</w:t>
      </w:r>
    </w:p>
    <w:p w14:paraId="3E385DCF" w14:textId="77777777" w:rsidR="00B86D46" w:rsidRDefault="00800FA5" w:rsidP="00B13403">
      <w:pPr>
        <w:pStyle w:val="ListParagraph"/>
        <w:numPr>
          <w:ilvl w:val="0"/>
          <w:numId w:val="2"/>
        </w:numPr>
        <w:tabs>
          <w:tab w:val="left" w:pos="1080"/>
        </w:tabs>
        <w:spacing w:before="2" w:line="276" w:lineRule="auto"/>
        <w:ind w:right="702"/>
      </w:pPr>
      <w:r>
        <w:t>You</w:t>
      </w:r>
      <w:r>
        <w:rPr>
          <w:spacing w:val="-2"/>
        </w:rPr>
        <w:t xml:space="preserve"> </w:t>
      </w:r>
      <w:r>
        <w:t>WILL</w:t>
      </w:r>
      <w:r>
        <w:rPr>
          <w:spacing w:val="-4"/>
        </w:rPr>
        <w:t xml:space="preserve"> </w:t>
      </w:r>
      <w:r>
        <w:t>NOT</w:t>
      </w:r>
      <w:r>
        <w:rPr>
          <w:spacing w:val="-4"/>
        </w:rPr>
        <w:t xml:space="preserve"> </w:t>
      </w:r>
      <w:r>
        <w:t>receive</w:t>
      </w:r>
      <w:r>
        <w:rPr>
          <w:spacing w:val="-3"/>
        </w:rPr>
        <w:t xml:space="preserve"> </w:t>
      </w:r>
      <w:r>
        <w:t>ANY</w:t>
      </w:r>
      <w:r>
        <w:rPr>
          <w:spacing w:val="-2"/>
        </w:rPr>
        <w:t xml:space="preserve"> </w:t>
      </w:r>
      <w:r>
        <w:t>points</w:t>
      </w:r>
      <w:r>
        <w:rPr>
          <w:spacing w:val="-1"/>
        </w:rPr>
        <w:t xml:space="preserve"> </w:t>
      </w:r>
      <w:r>
        <w:t>for any</w:t>
      </w:r>
      <w:r>
        <w:rPr>
          <w:spacing w:val="-2"/>
        </w:rPr>
        <w:t xml:space="preserve"> </w:t>
      </w:r>
      <w:r>
        <w:t>of</w:t>
      </w:r>
      <w:r>
        <w:rPr>
          <w:spacing w:val="-2"/>
        </w:rPr>
        <w:t xml:space="preserve"> </w:t>
      </w:r>
      <w:r>
        <w:t>the</w:t>
      </w:r>
      <w:r>
        <w:rPr>
          <w:spacing w:val="-4"/>
        </w:rPr>
        <w:t xml:space="preserve"> </w:t>
      </w:r>
      <w:r>
        <w:t>modules</w:t>
      </w:r>
      <w:r>
        <w:rPr>
          <w:spacing w:val="-4"/>
        </w:rPr>
        <w:t xml:space="preserve"> </w:t>
      </w:r>
      <w:r>
        <w:t>if you</w:t>
      </w:r>
      <w:r>
        <w:rPr>
          <w:spacing w:val="-4"/>
        </w:rPr>
        <w:t xml:space="preserve"> </w:t>
      </w:r>
      <w:r>
        <w:t>do</w:t>
      </w:r>
      <w:r>
        <w:rPr>
          <w:spacing w:val="-4"/>
        </w:rPr>
        <w:t xml:space="preserve"> </w:t>
      </w:r>
      <w:r>
        <w:t>not</w:t>
      </w:r>
      <w:r>
        <w:rPr>
          <w:spacing w:val="-3"/>
        </w:rPr>
        <w:t xml:space="preserve"> </w:t>
      </w:r>
      <w:r>
        <w:t>first complete the mini module.</w:t>
      </w:r>
    </w:p>
    <w:p w14:paraId="3E385DD0" w14:textId="77777777" w:rsidR="00B86D46" w:rsidRDefault="00800FA5" w:rsidP="00B13403">
      <w:pPr>
        <w:pStyle w:val="ListParagraph"/>
        <w:numPr>
          <w:ilvl w:val="0"/>
          <w:numId w:val="2"/>
        </w:numPr>
        <w:tabs>
          <w:tab w:val="left" w:pos="1080"/>
        </w:tabs>
        <w:spacing w:before="1" w:line="276" w:lineRule="auto"/>
        <w:ind w:right="579"/>
      </w:pPr>
      <w:r>
        <w:t>Each assignment is worth a total of 20 possible points. Thus, 13 true modules x 20 points</w:t>
      </w:r>
      <w:r>
        <w:rPr>
          <w:spacing w:val="-1"/>
        </w:rPr>
        <w:t xml:space="preserve"> </w:t>
      </w:r>
      <w:r>
        <w:t>=</w:t>
      </w:r>
      <w:r>
        <w:rPr>
          <w:spacing w:val="-3"/>
        </w:rPr>
        <w:t xml:space="preserve"> </w:t>
      </w:r>
      <w:r>
        <w:t>240</w:t>
      </w:r>
      <w:r>
        <w:rPr>
          <w:spacing w:val="-2"/>
        </w:rPr>
        <w:t xml:space="preserve"> </w:t>
      </w:r>
      <w:r>
        <w:t>points.</w:t>
      </w:r>
      <w:r>
        <w:rPr>
          <w:spacing w:val="-1"/>
        </w:rPr>
        <w:t xml:space="preserve"> </w:t>
      </w:r>
      <w:r>
        <w:t>But</w:t>
      </w:r>
      <w:r>
        <w:rPr>
          <w:spacing w:val="-5"/>
        </w:rPr>
        <w:t xml:space="preserve"> </w:t>
      </w:r>
      <w:r>
        <w:t>with</w:t>
      </w:r>
      <w:r>
        <w:rPr>
          <w:spacing w:val="-1"/>
        </w:rPr>
        <w:t xml:space="preserve"> </w:t>
      </w:r>
      <w:r>
        <w:t>the</w:t>
      </w:r>
      <w:r>
        <w:rPr>
          <w:spacing w:val="-4"/>
        </w:rPr>
        <w:t xml:space="preserve"> </w:t>
      </w:r>
      <w:r>
        <w:t>dropped</w:t>
      </w:r>
      <w:r>
        <w:rPr>
          <w:spacing w:val="-4"/>
        </w:rPr>
        <w:t xml:space="preserve"> </w:t>
      </w:r>
      <w:r>
        <w:t>module</w:t>
      </w:r>
      <w:r>
        <w:rPr>
          <w:spacing w:val="-4"/>
        </w:rPr>
        <w:t xml:space="preserve"> </w:t>
      </w:r>
      <w:r>
        <w:t>there</w:t>
      </w:r>
      <w:r>
        <w:rPr>
          <w:spacing w:val="-1"/>
        </w:rPr>
        <w:t xml:space="preserve"> </w:t>
      </w:r>
      <w:r>
        <w:t>are</w:t>
      </w:r>
      <w:r>
        <w:rPr>
          <w:spacing w:val="-1"/>
        </w:rPr>
        <w:t xml:space="preserve"> </w:t>
      </w:r>
      <w:r>
        <w:t>12</w:t>
      </w:r>
      <w:r>
        <w:rPr>
          <w:spacing w:val="-4"/>
        </w:rPr>
        <w:t xml:space="preserve"> </w:t>
      </w:r>
      <w:r>
        <w:t>x</w:t>
      </w:r>
      <w:r>
        <w:rPr>
          <w:spacing w:val="-1"/>
        </w:rPr>
        <w:t xml:space="preserve"> </w:t>
      </w:r>
      <w:r>
        <w:t>20</w:t>
      </w:r>
      <w:r>
        <w:rPr>
          <w:spacing w:val="-4"/>
        </w:rPr>
        <w:t xml:space="preserve"> </w:t>
      </w:r>
      <w:r>
        <w:t>points</w:t>
      </w:r>
      <w:r>
        <w:rPr>
          <w:spacing w:val="-5"/>
        </w:rPr>
        <w:t xml:space="preserve"> </w:t>
      </w:r>
      <w:r>
        <w:t>=</w:t>
      </w:r>
      <w:r>
        <w:rPr>
          <w:spacing w:val="-1"/>
        </w:rPr>
        <w:t xml:space="preserve"> </w:t>
      </w:r>
      <w:r>
        <w:t>240</w:t>
      </w:r>
      <w:r>
        <w:rPr>
          <w:spacing w:val="-4"/>
        </w:rPr>
        <w:t xml:space="preserve"> </w:t>
      </w:r>
      <w:r>
        <w:t>points that are possible.</w:t>
      </w:r>
    </w:p>
    <w:p w14:paraId="3E385DD1" w14:textId="77777777" w:rsidR="00B86D46" w:rsidRDefault="00800FA5" w:rsidP="00B13403">
      <w:pPr>
        <w:pStyle w:val="ListParagraph"/>
        <w:numPr>
          <w:ilvl w:val="0"/>
          <w:numId w:val="2"/>
        </w:numPr>
        <w:tabs>
          <w:tab w:val="left" w:pos="1080"/>
        </w:tabs>
        <w:spacing w:line="276" w:lineRule="auto"/>
      </w:pPr>
      <w:r>
        <w:t>There</w:t>
      </w:r>
      <w:r>
        <w:rPr>
          <w:spacing w:val="-2"/>
        </w:rPr>
        <w:t xml:space="preserve"> </w:t>
      </w:r>
      <w:r>
        <w:t>is</w:t>
      </w:r>
      <w:r>
        <w:rPr>
          <w:spacing w:val="-2"/>
        </w:rPr>
        <w:t xml:space="preserve"> </w:t>
      </w:r>
      <w:r>
        <w:t>no</w:t>
      </w:r>
      <w:r>
        <w:rPr>
          <w:spacing w:val="-5"/>
        </w:rPr>
        <w:t xml:space="preserve"> </w:t>
      </w:r>
      <w:r>
        <w:t>final</w:t>
      </w:r>
      <w:r>
        <w:rPr>
          <w:spacing w:val="-3"/>
        </w:rPr>
        <w:t xml:space="preserve"> </w:t>
      </w:r>
      <w:r>
        <w:t>exam</w:t>
      </w:r>
      <w:r>
        <w:rPr>
          <w:spacing w:val="-4"/>
        </w:rPr>
        <w:t xml:space="preserve"> </w:t>
      </w:r>
      <w:proofErr w:type="gramStart"/>
      <w:r>
        <w:t>in</w:t>
      </w:r>
      <w:proofErr w:type="gramEnd"/>
      <w:r>
        <w:rPr>
          <w:spacing w:val="-3"/>
        </w:rPr>
        <w:t xml:space="preserve"> </w:t>
      </w:r>
      <w:r>
        <w:t>this</w:t>
      </w:r>
      <w:r>
        <w:rPr>
          <w:spacing w:val="-4"/>
        </w:rPr>
        <w:t xml:space="preserve"> </w:t>
      </w:r>
      <w:r>
        <w:rPr>
          <w:spacing w:val="-2"/>
        </w:rPr>
        <w:t>course.</w:t>
      </w:r>
    </w:p>
    <w:p w14:paraId="3E385DD2" w14:textId="77777777" w:rsidR="00B86D46" w:rsidRDefault="00800FA5" w:rsidP="00B13403">
      <w:pPr>
        <w:pStyle w:val="BodyText"/>
        <w:spacing w:before="249" w:line="276" w:lineRule="auto"/>
      </w:pPr>
      <w:r>
        <w:t>The</w:t>
      </w:r>
      <w:r>
        <w:rPr>
          <w:spacing w:val="-5"/>
        </w:rPr>
        <w:t xml:space="preserve"> </w:t>
      </w:r>
      <w:r>
        <w:t>grading</w:t>
      </w:r>
      <w:r>
        <w:rPr>
          <w:spacing w:val="-6"/>
        </w:rPr>
        <w:t xml:space="preserve"> </w:t>
      </w:r>
      <w:r>
        <w:t>scale</w:t>
      </w:r>
      <w:r>
        <w:rPr>
          <w:spacing w:val="-4"/>
        </w:rPr>
        <w:t xml:space="preserve"> </w:t>
      </w:r>
      <w:r>
        <w:t>for</w:t>
      </w:r>
      <w:r>
        <w:rPr>
          <w:spacing w:val="-6"/>
        </w:rPr>
        <w:t xml:space="preserve"> </w:t>
      </w:r>
      <w:r>
        <w:t>this</w:t>
      </w:r>
      <w:r>
        <w:rPr>
          <w:spacing w:val="-3"/>
        </w:rPr>
        <w:t xml:space="preserve"> </w:t>
      </w:r>
      <w:r>
        <w:t>course</w:t>
      </w:r>
      <w:r>
        <w:rPr>
          <w:spacing w:val="-5"/>
        </w:rPr>
        <w:t xml:space="preserve"> </w:t>
      </w:r>
      <w:r>
        <w:t>is</w:t>
      </w:r>
      <w:r>
        <w:rPr>
          <w:spacing w:val="-6"/>
        </w:rPr>
        <w:t xml:space="preserve"> </w:t>
      </w:r>
      <w:r>
        <w:t>the</w:t>
      </w:r>
      <w:r>
        <w:rPr>
          <w:spacing w:val="-7"/>
        </w:rPr>
        <w:t xml:space="preserve"> </w:t>
      </w:r>
      <w:r>
        <w:rPr>
          <w:spacing w:val="-2"/>
        </w:rPr>
        <w:t>following:</w:t>
      </w:r>
    </w:p>
    <w:p w14:paraId="3E385DD3" w14:textId="77777777" w:rsidR="00B86D46" w:rsidRDefault="00B86D46" w:rsidP="00B13403">
      <w:pPr>
        <w:pStyle w:val="BodyText"/>
        <w:spacing w:before="30" w:after="1" w:line="276" w:lineRule="auto"/>
        <w:ind w:left="0"/>
        <w:rPr>
          <w:sz w:val="20"/>
        </w:rPr>
      </w:pPr>
    </w:p>
    <w:tbl>
      <w:tblPr>
        <w:tblW w:w="0" w:type="auto"/>
        <w:tblInd w:w="1037" w:type="dxa"/>
        <w:tblLayout w:type="fixed"/>
        <w:tblCellMar>
          <w:left w:w="0" w:type="dxa"/>
          <w:right w:w="0" w:type="dxa"/>
        </w:tblCellMar>
        <w:tblLook w:val="01E0" w:firstRow="1" w:lastRow="1" w:firstColumn="1" w:lastColumn="1" w:noHBand="0" w:noVBand="0"/>
      </w:tblPr>
      <w:tblGrid>
        <w:gridCol w:w="578"/>
        <w:gridCol w:w="2915"/>
        <w:gridCol w:w="2131"/>
        <w:gridCol w:w="1240"/>
      </w:tblGrid>
      <w:tr w:rsidR="00B86D46" w14:paraId="3E385DD8" w14:textId="77777777">
        <w:trPr>
          <w:trHeight w:val="249"/>
        </w:trPr>
        <w:tc>
          <w:tcPr>
            <w:tcW w:w="578" w:type="dxa"/>
          </w:tcPr>
          <w:p w14:paraId="3E385DD4" w14:textId="77777777" w:rsidR="00B86D46" w:rsidRDefault="00800FA5" w:rsidP="00B13403">
            <w:pPr>
              <w:pStyle w:val="TableParagraph"/>
              <w:spacing w:line="276" w:lineRule="auto"/>
              <w:ind w:left="50"/>
              <w:jc w:val="left"/>
            </w:pPr>
            <w:r>
              <w:rPr>
                <w:spacing w:val="-5"/>
              </w:rPr>
              <w:t>A:</w:t>
            </w:r>
          </w:p>
        </w:tc>
        <w:tc>
          <w:tcPr>
            <w:tcW w:w="2915" w:type="dxa"/>
          </w:tcPr>
          <w:p w14:paraId="3E385DD5" w14:textId="77777777" w:rsidR="00B86D46" w:rsidRDefault="00800FA5" w:rsidP="00B13403">
            <w:pPr>
              <w:pStyle w:val="TableParagraph"/>
              <w:spacing w:line="276" w:lineRule="auto"/>
              <w:ind w:left="192"/>
              <w:jc w:val="left"/>
            </w:pPr>
            <w:r>
              <w:rPr>
                <w:spacing w:val="-2"/>
              </w:rPr>
              <w:t>93%–</w:t>
            </w:r>
            <w:r>
              <w:rPr>
                <w:spacing w:val="-4"/>
              </w:rPr>
              <w:t>100%</w:t>
            </w:r>
          </w:p>
        </w:tc>
        <w:tc>
          <w:tcPr>
            <w:tcW w:w="2131" w:type="dxa"/>
          </w:tcPr>
          <w:p w14:paraId="3E385DD6" w14:textId="77777777" w:rsidR="00B86D46" w:rsidRDefault="00800FA5" w:rsidP="00B13403">
            <w:pPr>
              <w:pStyle w:val="TableParagraph"/>
              <w:spacing w:line="276" w:lineRule="auto"/>
              <w:ind w:left="0" w:right="182"/>
              <w:jc w:val="right"/>
            </w:pPr>
            <w:r>
              <w:rPr>
                <w:spacing w:val="-5"/>
              </w:rPr>
              <w:t>C+:</w:t>
            </w:r>
          </w:p>
        </w:tc>
        <w:tc>
          <w:tcPr>
            <w:tcW w:w="1240" w:type="dxa"/>
          </w:tcPr>
          <w:p w14:paraId="3E385DD7" w14:textId="77777777" w:rsidR="00B86D46" w:rsidRDefault="00800FA5" w:rsidP="00B13403">
            <w:pPr>
              <w:pStyle w:val="TableParagraph"/>
              <w:spacing w:line="276" w:lineRule="auto"/>
              <w:ind w:left="187"/>
              <w:jc w:val="left"/>
            </w:pPr>
            <w:r>
              <w:rPr>
                <w:spacing w:val="-2"/>
              </w:rPr>
              <w:t>77%–</w:t>
            </w:r>
            <w:r>
              <w:rPr>
                <w:spacing w:val="-5"/>
              </w:rPr>
              <w:t>79%</w:t>
            </w:r>
          </w:p>
        </w:tc>
      </w:tr>
      <w:tr w:rsidR="00B86D46" w14:paraId="3E385DDD" w14:textId="77777777">
        <w:trPr>
          <w:trHeight w:val="253"/>
        </w:trPr>
        <w:tc>
          <w:tcPr>
            <w:tcW w:w="578" w:type="dxa"/>
          </w:tcPr>
          <w:p w14:paraId="3E385DD9" w14:textId="77777777" w:rsidR="00B86D46" w:rsidRDefault="00800FA5" w:rsidP="00B13403">
            <w:pPr>
              <w:pStyle w:val="TableParagraph"/>
              <w:spacing w:line="276" w:lineRule="auto"/>
              <w:ind w:left="50"/>
              <w:jc w:val="left"/>
            </w:pPr>
            <w:r>
              <w:rPr>
                <w:spacing w:val="-2"/>
              </w:rPr>
              <w:t>A–</w:t>
            </w:r>
            <w:r>
              <w:rPr>
                <w:spacing w:val="-12"/>
              </w:rPr>
              <w:t>:</w:t>
            </w:r>
          </w:p>
        </w:tc>
        <w:tc>
          <w:tcPr>
            <w:tcW w:w="2915" w:type="dxa"/>
          </w:tcPr>
          <w:p w14:paraId="3E385DDA" w14:textId="77777777" w:rsidR="00B86D46" w:rsidRDefault="00800FA5" w:rsidP="00B13403">
            <w:pPr>
              <w:pStyle w:val="TableParagraph"/>
              <w:spacing w:line="276" w:lineRule="auto"/>
              <w:ind w:left="192"/>
              <w:jc w:val="left"/>
            </w:pPr>
            <w:r>
              <w:rPr>
                <w:spacing w:val="-2"/>
              </w:rPr>
              <w:t>90%–</w:t>
            </w:r>
            <w:r>
              <w:rPr>
                <w:spacing w:val="-5"/>
              </w:rPr>
              <w:t>92%</w:t>
            </w:r>
          </w:p>
        </w:tc>
        <w:tc>
          <w:tcPr>
            <w:tcW w:w="2131" w:type="dxa"/>
          </w:tcPr>
          <w:p w14:paraId="3E385DDB" w14:textId="77777777" w:rsidR="00B86D46" w:rsidRDefault="00800FA5" w:rsidP="00B13403">
            <w:pPr>
              <w:pStyle w:val="TableParagraph"/>
              <w:spacing w:line="276" w:lineRule="auto"/>
              <w:ind w:left="0" w:right="312"/>
              <w:jc w:val="right"/>
            </w:pPr>
            <w:r>
              <w:rPr>
                <w:spacing w:val="-5"/>
              </w:rPr>
              <w:t>C:</w:t>
            </w:r>
          </w:p>
        </w:tc>
        <w:tc>
          <w:tcPr>
            <w:tcW w:w="1240" w:type="dxa"/>
          </w:tcPr>
          <w:p w14:paraId="3E385DDC" w14:textId="77777777" w:rsidR="00B86D46" w:rsidRDefault="00800FA5" w:rsidP="00B13403">
            <w:pPr>
              <w:pStyle w:val="TableParagraph"/>
              <w:spacing w:line="276" w:lineRule="auto"/>
              <w:ind w:left="187"/>
              <w:jc w:val="left"/>
            </w:pPr>
            <w:r>
              <w:rPr>
                <w:spacing w:val="-2"/>
              </w:rPr>
              <w:t>73%–</w:t>
            </w:r>
            <w:r>
              <w:rPr>
                <w:spacing w:val="-5"/>
              </w:rPr>
              <w:t>76%</w:t>
            </w:r>
          </w:p>
        </w:tc>
      </w:tr>
      <w:tr w:rsidR="00B86D46" w14:paraId="3E385DE2" w14:textId="77777777">
        <w:trPr>
          <w:trHeight w:val="253"/>
        </w:trPr>
        <w:tc>
          <w:tcPr>
            <w:tcW w:w="578" w:type="dxa"/>
          </w:tcPr>
          <w:p w14:paraId="3E385DDE" w14:textId="77777777" w:rsidR="00B86D46" w:rsidRDefault="00800FA5" w:rsidP="00B13403">
            <w:pPr>
              <w:pStyle w:val="TableParagraph"/>
              <w:spacing w:line="276" w:lineRule="auto"/>
              <w:ind w:left="50"/>
              <w:jc w:val="left"/>
            </w:pPr>
            <w:r>
              <w:rPr>
                <w:spacing w:val="-5"/>
              </w:rPr>
              <w:t>B+:</w:t>
            </w:r>
          </w:p>
        </w:tc>
        <w:tc>
          <w:tcPr>
            <w:tcW w:w="2915" w:type="dxa"/>
          </w:tcPr>
          <w:p w14:paraId="3E385DDF" w14:textId="77777777" w:rsidR="00B86D46" w:rsidRDefault="00800FA5" w:rsidP="00B13403">
            <w:pPr>
              <w:pStyle w:val="TableParagraph"/>
              <w:spacing w:line="276" w:lineRule="auto"/>
              <w:ind w:left="192"/>
              <w:jc w:val="left"/>
            </w:pPr>
            <w:r>
              <w:rPr>
                <w:spacing w:val="-2"/>
              </w:rPr>
              <w:t>87%–</w:t>
            </w:r>
            <w:r>
              <w:rPr>
                <w:spacing w:val="-5"/>
              </w:rPr>
              <w:t>89%</w:t>
            </w:r>
          </w:p>
        </w:tc>
        <w:tc>
          <w:tcPr>
            <w:tcW w:w="2131" w:type="dxa"/>
          </w:tcPr>
          <w:p w14:paraId="3E385DE0" w14:textId="77777777" w:rsidR="00B86D46" w:rsidRDefault="00800FA5" w:rsidP="00B13403">
            <w:pPr>
              <w:pStyle w:val="TableParagraph"/>
              <w:spacing w:line="276" w:lineRule="auto"/>
              <w:ind w:left="0" w:right="188"/>
              <w:jc w:val="right"/>
            </w:pPr>
            <w:r>
              <w:rPr>
                <w:spacing w:val="-2"/>
              </w:rPr>
              <w:t>C–</w:t>
            </w:r>
            <w:r>
              <w:rPr>
                <w:spacing w:val="-10"/>
              </w:rPr>
              <w:t>:</w:t>
            </w:r>
          </w:p>
        </w:tc>
        <w:tc>
          <w:tcPr>
            <w:tcW w:w="1240" w:type="dxa"/>
          </w:tcPr>
          <w:p w14:paraId="3E385DE1" w14:textId="77777777" w:rsidR="00B86D46" w:rsidRDefault="00800FA5" w:rsidP="00B13403">
            <w:pPr>
              <w:pStyle w:val="TableParagraph"/>
              <w:spacing w:line="276" w:lineRule="auto"/>
              <w:ind w:left="187"/>
              <w:jc w:val="left"/>
            </w:pPr>
            <w:r>
              <w:rPr>
                <w:spacing w:val="-2"/>
              </w:rPr>
              <w:t>70%–</w:t>
            </w:r>
            <w:r>
              <w:rPr>
                <w:spacing w:val="-5"/>
              </w:rPr>
              <w:t>72%</w:t>
            </w:r>
          </w:p>
        </w:tc>
      </w:tr>
      <w:tr w:rsidR="00B86D46" w14:paraId="3E385DE7" w14:textId="77777777">
        <w:trPr>
          <w:trHeight w:val="251"/>
        </w:trPr>
        <w:tc>
          <w:tcPr>
            <w:tcW w:w="578" w:type="dxa"/>
          </w:tcPr>
          <w:p w14:paraId="3E385DE3" w14:textId="77777777" w:rsidR="00B86D46" w:rsidRDefault="00800FA5" w:rsidP="00B13403">
            <w:pPr>
              <w:pStyle w:val="TableParagraph"/>
              <w:spacing w:line="276" w:lineRule="auto"/>
              <w:ind w:left="50"/>
              <w:jc w:val="left"/>
            </w:pPr>
            <w:r>
              <w:rPr>
                <w:spacing w:val="-5"/>
              </w:rPr>
              <w:t>B:</w:t>
            </w:r>
          </w:p>
        </w:tc>
        <w:tc>
          <w:tcPr>
            <w:tcW w:w="2915" w:type="dxa"/>
          </w:tcPr>
          <w:p w14:paraId="3E385DE4" w14:textId="77777777" w:rsidR="00B86D46" w:rsidRDefault="00800FA5" w:rsidP="00B13403">
            <w:pPr>
              <w:pStyle w:val="TableParagraph"/>
              <w:spacing w:line="276" w:lineRule="auto"/>
              <w:ind w:left="192"/>
              <w:jc w:val="left"/>
            </w:pPr>
            <w:r>
              <w:rPr>
                <w:spacing w:val="-2"/>
              </w:rPr>
              <w:t>83%–</w:t>
            </w:r>
            <w:r>
              <w:rPr>
                <w:spacing w:val="-5"/>
              </w:rPr>
              <w:t>86%</w:t>
            </w:r>
          </w:p>
        </w:tc>
        <w:tc>
          <w:tcPr>
            <w:tcW w:w="2131" w:type="dxa"/>
          </w:tcPr>
          <w:p w14:paraId="3E385DE5" w14:textId="77777777" w:rsidR="00B86D46" w:rsidRDefault="00800FA5" w:rsidP="00B13403">
            <w:pPr>
              <w:pStyle w:val="TableParagraph"/>
              <w:spacing w:line="276" w:lineRule="auto"/>
              <w:ind w:left="0" w:right="312"/>
              <w:jc w:val="right"/>
            </w:pPr>
            <w:r>
              <w:rPr>
                <w:spacing w:val="-5"/>
              </w:rPr>
              <w:t>D:</w:t>
            </w:r>
          </w:p>
        </w:tc>
        <w:tc>
          <w:tcPr>
            <w:tcW w:w="1240" w:type="dxa"/>
          </w:tcPr>
          <w:p w14:paraId="3E385DE6" w14:textId="77777777" w:rsidR="00B86D46" w:rsidRDefault="00800FA5" w:rsidP="00B13403">
            <w:pPr>
              <w:pStyle w:val="TableParagraph"/>
              <w:spacing w:line="276" w:lineRule="auto"/>
              <w:ind w:left="187"/>
              <w:jc w:val="left"/>
            </w:pPr>
            <w:r>
              <w:rPr>
                <w:spacing w:val="-2"/>
              </w:rPr>
              <w:t>60%–</w:t>
            </w:r>
            <w:r>
              <w:rPr>
                <w:spacing w:val="-5"/>
              </w:rPr>
              <w:t>69%</w:t>
            </w:r>
          </w:p>
        </w:tc>
      </w:tr>
      <w:tr w:rsidR="00B86D46" w14:paraId="3E385DEC" w14:textId="77777777">
        <w:trPr>
          <w:trHeight w:val="249"/>
        </w:trPr>
        <w:tc>
          <w:tcPr>
            <w:tcW w:w="578" w:type="dxa"/>
          </w:tcPr>
          <w:p w14:paraId="3E385DE8" w14:textId="77777777" w:rsidR="00B86D46" w:rsidRDefault="00800FA5" w:rsidP="00B13403">
            <w:pPr>
              <w:pStyle w:val="TableParagraph"/>
              <w:spacing w:line="276" w:lineRule="auto"/>
              <w:ind w:left="50"/>
              <w:jc w:val="left"/>
            </w:pPr>
            <w:r>
              <w:rPr>
                <w:spacing w:val="-2"/>
              </w:rPr>
              <w:t>B–</w:t>
            </w:r>
            <w:r>
              <w:rPr>
                <w:spacing w:val="-12"/>
              </w:rPr>
              <w:t>:</w:t>
            </w:r>
          </w:p>
        </w:tc>
        <w:tc>
          <w:tcPr>
            <w:tcW w:w="2915" w:type="dxa"/>
          </w:tcPr>
          <w:p w14:paraId="3E385DE9" w14:textId="77777777" w:rsidR="00B86D46" w:rsidRDefault="00800FA5" w:rsidP="00B13403">
            <w:pPr>
              <w:pStyle w:val="TableParagraph"/>
              <w:spacing w:line="276" w:lineRule="auto"/>
              <w:ind w:left="192"/>
              <w:jc w:val="left"/>
            </w:pPr>
            <w:r>
              <w:rPr>
                <w:spacing w:val="-2"/>
              </w:rPr>
              <w:t>80%–</w:t>
            </w:r>
            <w:r>
              <w:rPr>
                <w:spacing w:val="-5"/>
              </w:rPr>
              <w:t>82%</w:t>
            </w:r>
          </w:p>
        </w:tc>
        <w:tc>
          <w:tcPr>
            <w:tcW w:w="2131" w:type="dxa"/>
          </w:tcPr>
          <w:p w14:paraId="3E385DEA" w14:textId="77777777" w:rsidR="00B86D46" w:rsidRDefault="00800FA5" w:rsidP="00B13403">
            <w:pPr>
              <w:pStyle w:val="TableParagraph"/>
              <w:spacing w:line="276" w:lineRule="auto"/>
              <w:ind w:left="0" w:right="324"/>
              <w:jc w:val="right"/>
            </w:pPr>
            <w:r>
              <w:rPr>
                <w:spacing w:val="-5"/>
              </w:rPr>
              <w:t>E:</w:t>
            </w:r>
          </w:p>
        </w:tc>
        <w:tc>
          <w:tcPr>
            <w:tcW w:w="1240" w:type="dxa"/>
          </w:tcPr>
          <w:p w14:paraId="3E385DEB" w14:textId="77777777" w:rsidR="00B86D46" w:rsidRDefault="00800FA5" w:rsidP="00B13403">
            <w:pPr>
              <w:pStyle w:val="TableParagraph"/>
              <w:spacing w:line="276" w:lineRule="auto"/>
              <w:ind w:left="187"/>
              <w:jc w:val="left"/>
            </w:pPr>
            <w:r>
              <w:rPr>
                <w:spacing w:val="-4"/>
              </w:rPr>
              <w:t>&lt;59%</w:t>
            </w:r>
          </w:p>
        </w:tc>
      </w:tr>
    </w:tbl>
    <w:p w14:paraId="3E385DED" w14:textId="77777777" w:rsidR="00B86D46" w:rsidRDefault="00B86D46" w:rsidP="00B13403">
      <w:pPr>
        <w:pStyle w:val="TableParagraph"/>
        <w:spacing w:line="276" w:lineRule="auto"/>
        <w:jc w:val="left"/>
        <w:sectPr w:rsidR="00B86D46">
          <w:pgSz w:w="12240" w:h="15840"/>
          <w:pgMar w:top="1360" w:right="1080" w:bottom="280" w:left="1080" w:header="720" w:footer="720" w:gutter="0"/>
          <w:cols w:space="720"/>
        </w:sectPr>
      </w:pPr>
    </w:p>
    <w:p w14:paraId="3E385DEE" w14:textId="77777777" w:rsidR="00B86D46" w:rsidRDefault="00800FA5" w:rsidP="00B13403">
      <w:pPr>
        <w:pStyle w:val="Heading1"/>
        <w:spacing w:before="77" w:line="276" w:lineRule="auto"/>
      </w:pPr>
      <w:r>
        <w:rPr>
          <w:color w:val="1F4E69"/>
        </w:rPr>
        <w:lastRenderedPageBreak/>
        <w:t xml:space="preserve">Important </w:t>
      </w:r>
      <w:r>
        <w:rPr>
          <w:color w:val="1F4E69"/>
          <w:spacing w:val="-2"/>
        </w:rPr>
        <w:t>Dates:</w:t>
      </w:r>
    </w:p>
    <w:p w14:paraId="3E385DEF" w14:textId="77777777" w:rsidR="00B86D46" w:rsidRDefault="00800FA5" w:rsidP="00B13403">
      <w:pPr>
        <w:spacing w:line="276" w:lineRule="auto"/>
        <w:ind w:left="360"/>
        <w:rPr>
          <w:b/>
        </w:rPr>
      </w:pPr>
      <w:r>
        <w:rPr>
          <w:b/>
        </w:rPr>
        <w:t>Spring</w:t>
      </w:r>
      <w:r>
        <w:rPr>
          <w:b/>
          <w:spacing w:val="-1"/>
        </w:rPr>
        <w:t xml:space="preserve"> </w:t>
      </w:r>
      <w:r>
        <w:rPr>
          <w:b/>
          <w:spacing w:val="-4"/>
        </w:rPr>
        <w:t>2025</w:t>
      </w:r>
    </w:p>
    <w:p w14:paraId="3E385DF0" w14:textId="77777777" w:rsidR="00B86D46" w:rsidRDefault="00800FA5" w:rsidP="00B13403">
      <w:pPr>
        <w:spacing w:line="276" w:lineRule="auto"/>
        <w:ind w:left="720" w:right="6006"/>
        <w:rPr>
          <w:b/>
        </w:rPr>
      </w:pPr>
      <w:r>
        <w:rPr>
          <w:b/>
        </w:rPr>
        <w:t>Jan 21 – First day of classes Jan</w:t>
      </w:r>
      <w:r>
        <w:rPr>
          <w:b/>
          <w:spacing w:val="-6"/>
        </w:rPr>
        <w:t xml:space="preserve"> </w:t>
      </w:r>
      <w:r>
        <w:rPr>
          <w:b/>
        </w:rPr>
        <w:t>27</w:t>
      </w:r>
      <w:r>
        <w:rPr>
          <w:b/>
          <w:spacing w:val="-6"/>
        </w:rPr>
        <w:t xml:space="preserve"> </w:t>
      </w:r>
      <w:r>
        <w:rPr>
          <w:b/>
        </w:rPr>
        <w:t>–</w:t>
      </w:r>
      <w:r>
        <w:rPr>
          <w:b/>
          <w:spacing w:val="-8"/>
        </w:rPr>
        <w:t xml:space="preserve"> </w:t>
      </w:r>
      <w:r>
        <w:rPr>
          <w:b/>
        </w:rPr>
        <w:t>End</w:t>
      </w:r>
      <w:r>
        <w:rPr>
          <w:b/>
          <w:spacing w:val="-6"/>
        </w:rPr>
        <w:t xml:space="preserve"> </w:t>
      </w:r>
      <w:r>
        <w:rPr>
          <w:b/>
        </w:rPr>
        <w:t>of</w:t>
      </w:r>
      <w:r>
        <w:rPr>
          <w:b/>
          <w:spacing w:val="-4"/>
        </w:rPr>
        <w:t xml:space="preserve"> </w:t>
      </w:r>
      <w:r>
        <w:rPr>
          <w:b/>
        </w:rPr>
        <w:t>drop/add</w:t>
      </w:r>
      <w:r>
        <w:rPr>
          <w:b/>
          <w:spacing w:val="-6"/>
        </w:rPr>
        <w:t xml:space="preserve"> </w:t>
      </w:r>
      <w:r>
        <w:rPr>
          <w:b/>
        </w:rPr>
        <w:t>period</w:t>
      </w:r>
    </w:p>
    <w:p w14:paraId="3E385DF1" w14:textId="77777777" w:rsidR="00B86D46" w:rsidRDefault="00800FA5" w:rsidP="00B13403">
      <w:pPr>
        <w:spacing w:line="276" w:lineRule="auto"/>
        <w:ind w:left="720" w:right="5369"/>
        <w:rPr>
          <w:b/>
        </w:rPr>
      </w:pPr>
      <w:r>
        <w:rPr>
          <w:b/>
        </w:rPr>
        <w:t>Feb 25 – Diversity day, No Classes Mar</w:t>
      </w:r>
      <w:r>
        <w:rPr>
          <w:b/>
          <w:spacing w:val="-6"/>
        </w:rPr>
        <w:t xml:space="preserve"> </w:t>
      </w:r>
      <w:r>
        <w:rPr>
          <w:b/>
        </w:rPr>
        <w:t>15-22</w:t>
      </w:r>
      <w:r>
        <w:rPr>
          <w:b/>
          <w:spacing w:val="-7"/>
        </w:rPr>
        <w:t xml:space="preserve"> </w:t>
      </w:r>
      <w:r>
        <w:rPr>
          <w:b/>
        </w:rPr>
        <w:t>–</w:t>
      </w:r>
      <w:r>
        <w:rPr>
          <w:b/>
          <w:spacing w:val="-5"/>
        </w:rPr>
        <w:t xml:space="preserve"> </w:t>
      </w:r>
      <w:r>
        <w:rPr>
          <w:b/>
        </w:rPr>
        <w:t>Spring</w:t>
      </w:r>
      <w:r>
        <w:rPr>
          <w:b/>
          <w:spacing w:val="-5"/>
        </w:rPr>
        <w:t xml:space="preserve"> </w:t>
      </w:r>
      <w:r>
        <w:rPr>
          <w:b/>
        </w:rPr>
        <w:t>Break,</w:t>
      </w:r>
      <w:r>
        <w:rPr>
          <w:b/>
          <w:spacing w:val="-5"/>
        </w:rPr>
        <w:t xml:space="preserve"> </w:t>
      </w:r>
      <w:r>
        <w:rPr>
          <w:b/>
        </w:rPr>
        <w:t>No</w:t>
      </w:r>
      <w:r>
        <w:rPr>
          <w:b/>
          <w:spacing w:val="-5"/>
        </w:rPr>
        <w:t xml:space="preserve"> </w:t>
      </w:r>
      <w:r>
        <w:rPr>
          <w:b/>
        </w:rPr>
        <w:t>Classes Apr 23 – Great Day, No Classes</w:t>
      </w:r>
    </w:p>
    <w:p w14:paraId="3E385DF2" w14:textId="77777777" w:rsidR="00B86D46" w:rsidRDefault="00800FA5" w:rsidP="00B13403">
      <w:pPr>
        <w:spacing w:line="276" w:lineRule="auto"/>
        <w:ind w:left="720"/>
        <w:rPr>
          <w:b/>
        </w:rPr>
      </w:pPr>
      <w:r>
        <w:rPr>
          <w:b/>
        </w:rPr>
        <w:t>May</w:t>
      </w:r>
      <w:r>
        <w:rPr>
          <w:b/>
          <w:spacing w:val="-2"/>
        </w:rPr>
        <w:t xml:space="preserve"> </w:t>
      </w:r>
      <w:r>
        <w:rPr>
          <w:b/>
        </w:rPr>
        <w:t>07</w:t>
      </w:r>
      <w:r>
        <w:rPr>
          <w:b/>
          <w:spacing w:val="-3"/>
        </w:rPr>
        <w:t xml:space="preserve"> </w:t>
      </w:r>
      <w:r>
        <w:rPr>
          <w:b/>
        </w:rPr>
        <w:t>–</w:t>
      </w:r>
      <w:r>
        <w:rPr>
          <w:b/>
          <w:spacing w:val="-4"/>
        </w:rPr>
        <w:t xml:space="preserve"> </w:t>
      </w:r>
      <w:r>
        <w:rPr>
          <w:b/>
        </w:rPr>
        <w:t>last</w:t>
      </w:r>
      <w:r>
        <w:rPr>
          <w:b/>
          <w:spacing w:val="-2"/>
        </w:rPr>
        <w:t xml:space="preserve"> </w:t>
      </w:r>
      <w:r>
        <w:rPr>
          <w:b/>
        </w:rPr>
        <w:t>day</w:t>
      </w:r>
      <w:r>
        <w:rPr>
          <w:b/>
          <w:spacing w:val="-1"/>
        </w:rPr>
        <w:t xml:space="preserve"> </w:t>
      </w:r>
      <w:r>
        <w:rPr>
          <w:b/>
        </w:rPr>
        <w:t>of</w:t>
      </w:r>
      <w:r>
        <w:rPr>
          <w:b/>
          <w:spacing w:val="1"/>
        </w:rPr>
        <w:t xml:space="preserve"> </w:t>
      </w:r>
      <w:r>
        <w:rPr>
          <w:b/>
          <w:spacing w:val="-2"/>
        </w:rPr>
        <w:t>classes</w:t>
      </w:r>
    </w:p>
    <w:p w14:paraId="3E385DF3" w14:textId="77777777" w:rsidR="00B86D46" w:rsidRDefault="00B86D46" w:rsidP="00B13403">
      <w:pPr>
        <w:pStyle w:val="BodyText"/>
        <w:spacing w:before="22" w:line="276" w:lineRule="auto"/>
        <w:ind w:left="0"/>
        <w:rPr>
          <w:b/>
        </w:rPr>
      </w:pPr>
    </w:p>
    <w:p w14:paraId="3E385DF4" w14:textId="77777777" w:rsidR="00B86D46" w:rsidRDefault="00800FA5" w:rsidP="00B13403">
      <w:pPr>
        <w:spacing w:after="2" w:line="276" w:lineRule="auto"/>
        <w:ind w:left="2"/>
        <w:jc w:val="center"/>
        <w:rPr>
          <w:b/>
        </w:rPr>
      </w:pPr>
      <w:r>
        <w:rPr>
          <w:b/>
        </w:rPr>
        <w:t>Tentative</w:t>
      </w:r>
      <w:r>
        <w:rPr>
          <w:b/>
          <w:spacing w:val="-7"/>
        </w:rPr>
        <w:t xml:space="preserve"> </w:t>
      </w:r>
      <w:r>
        <w:rPr>
          <w:b/>
        </w:rPr>
        <w:t>Module</w:t>
      </w:r>
      <w:r>
        <w:rPr>
          <w:b/>
          <w:spacing w:val="-5"/>
        </w:rPr>
        <w:t xml:space="preserve"> </w:t>
      </w:r>
      <w:r>
        <w:rPr>
          <w:b/>
          <w:spacing w:val="-2"/>
        </w:rPr>
        <w:t>Schedule</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2"/>
        <w:gridCol w:w="1726"/>
        <w:gridCol w:w="962"/>
        <w:gridCol w:w="3581"/>
        <w:gridCol w:w="2240"/>
      </w:tblGrid>
      <w:tr w:rsidR="00B86D46" w14:paraId="3E385DFB" w14:textId="77777777" w:rsidTr="00B13403">
        <w:trPr>
          <w:trHeight w:val="828"/>
          <w:tblHeader/>
        </w:trPr>
        <w:tc>
          <w:tcPr>
            <w:tcW w:w="842" w:type="dxa"/>
          </w:tcPr>
          <w:p w14:paraId="3E385DF5" w14:textId="77777777" w:rsidR="00B86D46" w:rsidRDefault="00800FA5" w:rsidP="00B13403">
            <w:pPr>
              <w:pStyle w:val="TableParagraph"/>
              <w:spacing w:line="276" w:lineRule="auto"/>
              <w:ind w:left="12" w:right="2"/>
              <w:rPr>
                <w:b/>
                <w:sz w:val="24"/>
              </w:rPr>
            </w:pPr>
            <w:r>
              <w:rPr>
                <w:b/>
                <w:spacing w:val="-4"/>
                <w:sz w:val="24"/>
              </w:rPr>
              <w:t>Week</w:t>
            </w:r>
          </w:p>
        </w:tc>
        <w:tc>
          <w:tcPr>
            <w:tcW w:w="1726" w:type="dxa"/>
          </w:tcPr>
          <w:p w14:paraId="3E385DF6" w14:textId="77777777" w:rsidR="00B86D46" w:rsidRDefault="00800FA5" w:rsidP="00B13403">
            <w:pPr>
              <w:pStyle w:val="TableParagraph"/>
              <w:spacing w:line="276" w:lineRule="auto"/>
              <w:ind w:left="8"/>
              <w:rPr>
                <w:b/>
                <w:sz w:val="24"/>
              </w:rPr>
            </w:pPr>
            <w:r>
              <w:rPr>
                <w:b/>
                <w:spacing w:val="-2"/>
                <w:sz w:val="24"/>
              </w:rPr>
              <w:t>Dates</w:t>
            </w:r>
          </w:p>
        </w:tc>
        <w:tc>
          <w:tcPr>
            <w:tcW w:w="962" w:type="dxa"/>
          </w:tcPr>
          <w:p w14:paraId="3E385DF7" w14:textId="77777777" w:rsidR="00B86D46" w:rsidRDefault="00800FA5" w:rsidP="00B13403">
            <w:pPr>
              <w:pStyle w:val="TableParagraph"/>
              <w:spacing w:line="276" w:lineRule="auto"/>
              <w:ind w:right="5"/>
              <w:rPr>
                <w:b/>
                <w:sz w:val="24"/>
              </w:rPr>
            </w:pPr>
            <w:r>
              <w:rPr>
                <w:b/>
                <w:spacing w:val="-5"/>
                <w:sz w:val="24"/>
              </w:rPr>
              <w:t>Lab</w:t>
            </w:r>
          </w:p>
        </w:tc>
        <w:tc>
          <w:tcPr>
            <w:tcW w:w="3581" w:type="dxa"/>
          </w:tcPr>
          <w:p w14:paraId="3E385DF8" w14:textId="77777777" w:rsidR="00B86D46" w:rsidRDefault="00800FA5" w:rsidP="00B13403">
            <w:pPr>
              <w:pStyle w:val="TableParagraph"/>
              <w:spacing w:line="276" w:lineRule="auto"/>
              <w:ind w:left="22" w:right="8"/>
              <w:rPr>
                <w:b/>
                <w:sz w:val="24"/>
              </w:rPr>
            </w:pPr>
            <w:r>
              <w:rPr>
                <w:b/>
                <w:spacing w:val="-2"/>
                <w:sz w:val="24"/>
              </w:rPr>
              <w:t>Topic</w:t>
            </w:r>
          </w:p>
        </w:tc>
        <w:tc>
          <w:tcPr>
            <w:tcW w:w="2240" w:type="dxa"/>
          </w:tcPr>
          <w:p w14:paraId="3E385DF9" w14:textId="77777777" w:rsidR="00B86D46" w:rsidRDefault="00800FA5" w:rsidP="00B13403">
            <w:pPr>
              <w:pStyle w:val="TableParagraph"/>
              <w:spacing w:line="276" w:lineRule="auto"/>
              <w:ind w:right="4"/>
              <w:rPr>
                <w:b/>
                <w:sz w:val="24"/>
              </w:rPr>
            </w:pPr>
            <w:r>
              <w:rPr>
                <w:b/>
                <w:sz w:val="24"/>
              </w:rPr>
              <w:t>Assignment Due (Sunday</w:t>
            </w:r>
            <w:r>
              <w:rPr>
                <w:b/>
                <w:spacing w:val="-1"/>
                <w:sz w:val="24"/>
              </w:rPr>
              <w:t xml:space="preserve"> </w:t>
            </w:r>
            <w:r>
              <w:rPr>
                <w:b/>
                <w:sz w:val="24"/>
              </w:rPr>
              <w:t>night</w:t>
            </w:r>
            <w:r>
              <w:rPr>
                <w:b/>
                <w:spacing w:val="-4"/>
                <w:sz w:val="24"/>
              </w:rPr>
              <w:t xml:space="preserve"> </w:t>
            </w:r>
            <w:r>
              <w:rPr>
                <w:b/>
                <w:spacing w:val="-5"/>
                <w:sz w:val="24"/>
              </w:rPr>
              <w:t>by</w:t>
            </w:r>
          </w:p>
          <w:p w14:paraId="3E385DFA" w14:textId="77777777" w:rsidR="00B86D46" w:rsidRDefault="00800FA5" w:rsidP="00B13403">
            <w:pPr>
              <w:pStyle w:val="TableParagraph"/>
              <w:spacing w:before="1" w:line="276" w:lineRule="auto"/>
              <w:ind w:right="1"/>
              <w:rPr>
                <w:b/>
                <w:sz w:val="24"/>
              </w:rPr>
            </w:pPr>
            <w:r>
              <w:rPr>
                <w:b/>
                <w:sz w:val="24"/>
              </w:rPr>
              <w:t>11:59</w:t>
            </w:r>
            <w:r>
              <w:rPr>
                <w:b/>
                <w:spacing w:val="-6"/>
                <w:sz w:val="24"/>
              </w:rPr>
              <w:t xml:space="preserve"> </w:t>
            </w:r>
            <w:r>
              <w:rPr>
                <w:b/>
                <w:spacing w:val="-5"/>
                <w:sz w:val="24"/>
              </w:rPr>
              <w:t>pm)</w:t>
            </w:r>
          </w:p>
        </w:tc>
      </w:tr>
      <w:tr w:rsidR="00B86D46" w14:paraId="3E385E01" w14:textId="77777777">
        <w:trPr>
          <w:trHeight w:val="551"/>
        </w:trPr>
        <w:tc>
          <w:tcPr>
            <w:tcW w:w="842" w:type="dxa"/>
          </w:tcPr>
          <w:p w14:paraId="3E385DFC" w14:textId="77777777" w:rsidR="00B86D46" w:rsidRDefault="00800FA5" w:rsidP="00B13403">
            <w:pPr>
              <w:pStyle w:val="TableParagraph"/>
              <w:spacing w:line="276" w:lineRule="auto"/>
              <w:ind w:left="12" w:right="6"/>
              <w:rPr>
                <w:sz w:val="24"/>
              </w:rPr>
            </w:pPr>
            <w:r>
              <w:rPr>
                <w:spacing w:val="-10"/>
                <w:sz w:val="24"/>
              </w:rPr>
              <w:t>1</w:t>
            </w:r>
          </w:p>
        </w:tc>
        <w:tc>
          <w:tcPr>
            <w:tcW w:w="1726" w:type="dxa"/>
          </w:tcPr>
          <w:p w14:paraId="3E385DFD" w14:textId="77777777" w:rsidR="00B86D46" w:rsidRDefault="00800FA5" w:rsidP="00B13403">
            <w:pPr>
              <w:pStyle w:val="TableParagraph"/>
              <w:spacing w:line="276" w:lineRule="auto"/>
              <w:ind w:left="8"/>
              <w:rPr>
                <w:sz w:val="24"/>
              </w:rPr>
            </w:pPr>
            <w:r>
              <w:rPr>
                <w:sz w:val="24"/>
              </w:rPr>
              <w:t>1/20</w:t>
            </w:r>
            <w:r>
              <w:rPr>
                <w:spacing w:val="-2"/>
                <w:sz w:val="24"/>
              </w:rPr>
              <w:t xml:space="preserve"> </w:t>
            </w:r>
            <w:r>
              <w:rPr>
                <w:sz w:val="24"/>
              </w:rPr>
              <w:t>–</w:t>
            </w:r>
            <w:r>
              <w:rPr>
                <w:spacing w:val="-2"/>
                <w:sz w:val="24"/>
              </w:rPr>
              <w:t xml:space="preserve"> </w:t>
            </w:r>
            <w:r>
              <w:rPr>
                <w:spacing w:val="-4"/>
                <w:sz w:val="24"/>
              </w:rPr>
              <w:t>1/24</w:t>
            </w:r>
          </w:p>
        </w:tc>
        <w:tc>
          <w:tcPr>
            <w:tcW w:w="962" w:type="dxa"/>
          </w:tcPr>
          <w:p w14:paraId="3E385DFE" w14:textId="77777777" w:rsidR="00B86D46" w:rsidRDefault="00800FA5" w:rsidP="00B13403">
            <w:pPr>
              <w:pStyle w:val="TableParagraph"/>
              <w:spacing w:line="276" w:lineRule="auto"/>
              <w:ind w:right="3"/>
              <w:rPr>
                <w:sz w:val="24"/>
              </w:rPr>
            </w:pPr>
            <w:r>
              <w:rPr>
                <w:spacing w:val="-10"/>
                <w:sz w:val="24"/>
              </w:rPr>
              <w:t>A</w:t>
            </w:r>
          </w:p>
        </w:tc>
        <w:tc>
          <w:tcPr>
            <w:tcW w:w="3581" w:type="dxa"/>
          </w:tcPr>
          <w:p w14:paraId="3E385DFF" w14:textId="77777777" w:rsidR="00B86D46" w:rsidRDefault="00800FA5" w:rsidP="00B13403">
            <w:pPr>
              <w:pStyle w:val="TableParagraph"/>
              <w:spacing w:line="276" w:lineRule="auto"/>
              <w:ind w:left="1003" w:right="19" w:hanging="574"/>
              <w:jc w:val="left"/>
              <w:rPr>
                <w:sz w:val="24"/>
              </w:rPr>
            </w:pPr>
            <w:r>
              <w:rPr>
                <w:sz w:val="24"/>
              </w:rPr>
              <w:t>Mini</w:t>
            </w:r>
            <w:r>
              <w:rPr>
                <w:spacing w:val="-12"/>
                <w:sz w:val="24"/>
              </w:rPr>
              <w:t xml:space="preserve"> </w:t>
            </w:r>
            <w:r>
              <w:rPr>
                <w:sz w:val="24"/>
              </w:rPr>
              <w:t>Module</w:t>
            </w:r>
            <w:r>
              <w:rPr>
                <w:spacing w:val="-11"/>
                <w:sz w:val="24"/>
              </w:rPr>
              <w:t xml:space="preserve"> </w:t>
            </w:r>
            <w:r>
              <w:rPr>
                <w:sz w:val="24"/>
              </w:rPr>
              <w:t>and</w:t>
            </w:r>
            <w:r>
              <w:rPr>
                <w:spacing w:val="-11"/>
                <w:sz w:val="24"/>
              </w:rPr>
              <w:t xml:space="preserve"> </w:t>
            </w:r>
            <w:r>
              <w:rPr>
                <w:sz w:val="24"/>
              </w:rPr>
              <w:t>Nervous System Basics</w:t>
            </w:r>
          </w:p>
        </w:tc>
        <w:tc>
          <w:tcPr>
            <w:tcW w:w="2240" w:type="dxa"/>
          </w:tcPr>
          <w:p w14:paraId="3E385E00" w14:textId="77777777" w:rsidR="00B86D46" w:rsidRDefault="00800FA5" w:rsidP="00B13403">
            <w:pPr>
              <w:pStyle w:val="TableParagraph"/>
              <w:spacing w:line="276" w:lineRule="auto"/>
              <w:ind w:left="305" w:hanging="113"/>
              <w:jc w:val="left"/>
              <w:rPr>
                <w:sz w:val="24"/>
              </w:rPr>
            </w:pPr>
            <w:r>
              <w:rPr>
                <w:sz w:val="24"/>
              </w:rPr>
              <w:t>Mini</w:t>
            </w:r>
            <w:r>
              <w:rPr>
                <w:spacing w:val="-17"/>
                <w:sz w:val="24"/>
              </w:rPr>
              <w:t xml:space="preserve"> </w:t>
            </w:r>
            <w:r>
              <w:rPr>
                <w:sz w:val="24"/>
              </w:rPr>
              <w:t>module</w:t>
            </w:r>
            <w:r>
              <w:rPr>
                <w:spacing w:val="-17"/>
                <w:sz w:val="24"/>
              </w:rPr>
              <w:t xml:space="preserve"> </w:t>
            </w:r>
            <w:r>
              <w:rPr>
                <w:sz w:val="24"/>
              </w:rPr>
              <w:t>Quiz and Lab A 1/26</w:t>
            </w:r>
          </w:p>
        </w:tc>
      </w:tr>
      <w:tr w:rsidR="00B86D46" w14:paraId="3E385E07" w14:textId="77777777">
        <w:trPr>
          <w:trHeight w:val="551"/>
        </w:trPr>
        <w:tc>
          <w:tcPr>
            <w:tcW w:w="842" w:type="dxa"/>
          </w:tcPr>
          <w:p w14:paraId="3E385E02" w14:textId="77777777" w:rsidR="00B86D46" w:rsidRDefault="00800FA5" w:rsidP="00B13403">
            <w:pPr>
              <w:pStyle w:val="TableParagraph"/>
              <w:spacing w:line="276" w:lineRule="auto"/>
              <w:ind w:left="12" w:right="6"/>
              <w:rPr>
                <w:sz w:val="24"/>
              </w:rPr>
            </w:pPr>
            <w:r>
              <w:rPr>
                <w:spacing w:val="-10"/>
                <w:sz w:val="24"/>
              </w:rPr>
              <w:t>2</w:t>
            </w:r>
          </w:p>
        </w:tc>
        <w:tc>
          <w:tcPr>
            <w:tcW w:w="1726" w:type="dxa"/>
          </w:tcPr>
          <w:p w14:paraId="3E385E03" w14:textId="77777777" w:rsidR="00B86D46" w:rsidRDefault="00800FA5" w:rsidP="00B13403">
            <w:pPr>
              <w:pStyle w:val="TableParagraph"/>
              <w:spacing w:line="276" w:lineRule="auto"/>
              <w:ind w:left="8"/>
              <w:rPr>
                <w:sz w:val="24"/>
              </w:rPr>
            </w:pPr>
            <w:r>
              <w:rPr>
                <w:sz w:val="24"/>
              </w:rPr>
              <w:t>1/27</w:t>
            </w:r>
            <w:r>
              <w:rPr>
                <w:spacing w:val="-2"/>
                <w:sz w:val="24"/>
              </w:rPr>
              <w:t xml:space="preserve"> </w:t>
            </w:r>
            <w:r>
              <w:rPr>
                <w:sz w:val="24"/>
              </w:rPr>
              <w:t>–</w:t>
            </w:r>
            <w:r>
              <w:rPr>
                <w:spacing w:val="-2"/>
                <w:sz w:val="24"/>
              </w:rPr>
              <w:t xml:space="preserve"> </w:t>
            </w:r>
            <w:r>
              <w:rPr>
                <w:spacing w:val="-4"/>
                <w:sz w:val="24"/>
              </w:rPr>
              <w:t>1/31</w:t>
            </w:r>
          </w:p>
        </w:tc>
        <w:tc>
          <w:tcPr>
            <w:tcW w:w="962" w:type="dxa"/>
          </w:tcPr>
          <w:p w14:paraId="3E385E04" w14:textId="77777777" w:rsidR="00B86D46" w:rsidRDefault="00800FA5" w:rsidP="00B13403">
            <w:pPr>
              <w:pStyle w:val="TableParagraph"/>
              <w:spacing w:line="276" w:lineRule="auto"/>
              <w:ind w:right="3"/>
              <w:rPr>
                <w:sz w:val="24"/>
              </w:rPr>
            </w:pPr>
            <w:r>
              <w:rPr>
                <w:spacing w:val="-10"/>
                <w:sz w:val="24"/>
              </w:rPr>
              <w:t>B</w:t>
            </w:r>
          </w:p>
        </w:tc>
        <w:tc>
          <w:tcPr>
            <w:tcW w:w="3581" w:type="dxa"/>
          </w:tcPr>
          <w:p w14:paraId="3E385E05" w14:textId="77777777" w:rsidR="00B86D46" w:rsidRDefault="00800FA5" w:rsidP="00B13403">
            <w:pPr>
              <w:pStyle w:val="TableParagraph"/>
              <w:spacing w:line="276" w:lineRule="auto"/>
              <w:ind w:left="483" w:right="19" w:firstLine="74"/>
              <w:jc w:val="left"/>
              <w:rPr>
                <w:sz w:val="24"/>
              </w:rPr>
            </w:pPr>
            <w:r>
              <w:rPr>
                <w:sz w:val="24"/>
              </w:rPr>
              <w:t>Gross Nervous System Structures</w:t>
            </w:r>
            <w:r>
              <w:rPr>
                <w:spacing w:val="-17"/>
                <w:sz w:val="24"/>
              </w:rPr>
              <w:t xml:space="preserve"> </w:t>
            </w:r>
            <w:r>
              <w:rPr>
                <w:sz w:val="24"/>
              </w:rPr>
              <w:t>and</w:t>
            </w:r>
            <w:r>
              <w:rPr>
                <w:spacing w:val="-17"/>
                <w:sz w:val="24"/>
              </w:rPr>
              <w:t xml:space="preserve"> </w:t>
            </w:r>
            <w:r>
              <w:rPr>
                <w:sz w:val="24"/>
              </w:rPr>
              <w:t>Histology</w:t>
            </w:r>
          </w:p>
        </w:tc>
        <w:tc>
          <w:tcPr>
            <w:tcW w:w="2240" w:type="dxa"/>
          </w:tcPr>
          <w:p w14:paraId="3E385E06" w14:textId="77777777" w:rsidR="00B86D46" w:rsidRDefault="00800FA5" w:rsidP="00B13403">
            <w:pPr>
              <w:pStyle w:val="TableParagraph"/>
              <w:spacing w:line="276" w:lineRule="auto"/>
              <w:ind w:right="1"/>
              <w:rPr>
                <w:sz w:val="24"/>
              </w:rPr>
            </w:pPr>
            <w:r>
              <w:rPr>
                <w:spacing w:val="-5"/>
                <w:sz w:val="24"/>
              </w:rPr>
              <w:t>2/2</w:t>
            </w:r>
          </w:p>
        </w:tc>
      </w:tr>
      <w:tr w:rsidR="00B86D46" w14:paraId="3E385E0D" w14:textId="77777777">
        <w:trPr>
          <w:trHeight w:val="826"/>
        </w:trPr>
        <w:tc>
          <w:tcPr>
            <w:tcW w:w="842" w:type="dxa"/>
          </w:tcPr>
          <w:p w14:paraId="3E385E08" w14:textId="77777777" w:rsidR="00B86D46" w:rsidRDefault="00800FA5" w:rsidP="00B13403">
            <w:pPr>
              <w:pStyle w:val="TableParagraph"/>
              <w:spacing w:line="276" w:lineRule="auto"/>
              <w:ind w:left="12" w:right="6"/>
              <w:rPr>
                <w:sz w:val="24"/>
              </w:rPr>
            </w:pPr>
            <w:r>
              <w:rPr>
                <w:spacing w:val="-10"/>
                <w:sz w:val="24"/>
              </w:rPr>
              <w:t>3</w:t>
            </w:r>
          </w:p>
        </w:tc>
        <w:tc>
          <w:tcPr>
            <w:tcW w:w="1726" w:type="dxa"/>
          </w:tcPr>
          <w:p w14:paraId="3E385E09" w14:textId="77777777" w:rsidR="00B86D46" w:rsidRDefault="00800FA5" w:rsidP="00B13403">
            <w:pPr>
              <w:pStyle w:val="TableParagraph"/>
              <w:spacing w:line="276" w:lineRule="auto"/>
              <w:ind w:left="8" w:right="2"/>
              <w:rPr>
                <w:sz w:val="24"/>
              </w:rPr>
            </w:pPr>
            <w:r>
              <w:rPr>
                <w:sz w:val="24"/>
              </w:rPr>
              <w:t>2/3</w:t>
            </w:r>
            <w:r>
              <w:rPr>
                <w:spacing w:val="-2"/>
                <w:sz w:val="24"/>
              </w:rPr>
              <w:t xml:space="preserve"> </w:t>
            </w:r>
            <w:r>
              <w:rPr>
                <w:sz w:val="24"/>
              </w:rPr>
              <w:t xml:space="preserve">– </w:t>
            </w:r>
            <w:r>
              <w:rPr>
                <w:spacing w:val="-5"/>
                <w:sz w:val="24"/>
              </w:rPr>
              <w:t>2/7</w:t>
            </w:r>
          </w:p>
        </w:tc>
        <w:tc>
          <w:tcPr>
            <w:tcW w:w="962" w:type="dxa"/>
          </w:tcPr>
          <w:p w14:paraId="3E385E0A" w14:textId="77777777" w:rsidR="00B86D46" w:rsidRDefault="00800FA5" w:rsidP="00B13403">
            <w:pPr>
              <w:pStyle w:val="TableParagraph"/>
              <w:spacing w:line="276" w:lineRule="auto"/>
              <w:ind w:right="4"/>
              <w:rPr>
                <w:sz w:val="24"/>
              </w:rPr>
            </w:pPr>
            <w:r>
              <w:rPr>
                <w:spacing w:val="-10"/>
                <w:sz w:val="24"/>
              </w:rPr>
              <w:t>C</w:t>
            </w:r>
          </w:p>
        </w:tc>
        <w:tc>
          <w:tcPr>
            <w:tcW w:w="3581" w:type="dxa"/>
          </w:tcPr>
          <w:p w14:paraId="3E385E0B" w14:textId="77777777" w:rsidR="00B86D46" w:rsidRDefault="00800FA5" w:rsidP="00B13403">
            <w:pPr>
              <w:pStyle w:val="TableParagraph"/>
              <w:spacing w:line="276" w:lineRule="auto"/>
              <w:ind w:left="21" w:right="8"/>
              <w:rPr>
                <w:sz w:val="24"/>
              </w:rPr>
            </w:pPr>
            <w:r>
              <w:rPr>
                <w:sz w:val="24"/>
              </w:rPr>
              <w:t>Cellular</w:t>
            </w:r>
            <w:r>
              <w:rPr>
                <w:spacing w:val="-17"/>
                <w:sz w:val="24"/>
              </w:rPr>
              <w:t xml:space="preserve"> </w:t>
            </w:r>
            <w:r>
              <w:rPr>
                <w:sz w:val="24"/>
              </w:rPr>
              <w:t>Nervous</w:t>
            </w:r>
            <w:r>
              <w:rPr>
                <w:spacing w:val="-17"/>
                <w:sz w:val="24"/>
              </w:rPr>
              <w:t xml:space="preserve"> </w:t>
            </w:r>
            <w:r>
              <w:rPr>
                <w:sz w:val="24"/>
              </w:rPr>
              <w:t xml:space="preserve">System Structure and </w:t>
            </w:r>
            <w:r>
              <w:rPr>
                <w:spacing w:val="-2"/>
                <w:sz w:val="24"/>
              </w:rPr>
              <w:t>Immunohistochemistry</w:t>
            </w:r>
          </w:p>
        </w:tc>
        <w:tc>
          <w:tcPr>
            <w:tcW w:w="2240" w:type="dxa"/>
          </w:tcPr>
          <w:p w14:paraId="3E385E0C" w14:textId="77777777" w:rsidR="00B86D46" w:rsidRDefault="00800FA5" w:rsidP="00B13403">
            <w:pPr>
              <w:pStyle w:val="TableParagraph"/>
              <w:spacing w:line="276" w:lineRule="auto"/>
              <w:ind w:right="1"/>
              <w:rPr>
                <w:sz w:val="24"/>
              </w:rPr>
            </w:pPr>
            <w:r>
              <w:rPr>
                <w:spacing w:val="-5"/>
                <w:sz w:val="24"/>
              </w:rPr>
              <w:t>2/9</w:t>
            </w:r>
          </w:p>
        </w:tc>
      </w:tr>
      <w:tr w:rsidR="00B86D46" w14:paraId="3E385E13" w14:textId="77777777">
        <w:trPr>
          <w:trHeight w:val="552"/>
        </w:trPr>
        <w:tc>
          <w:tcPr>
            <w:tcW w:w="842" w:type="dxa"/>
          </w:tcPr>
          <w:p w14:paraId="3E385E0E" w14:textId="77777777" w:rsidR="00B86D46" w:rsidRDefault="00800FA5" w:rsidP="00B13403">
            <w:pPr>
              <w:pStyle w:val="TableParagraph"/>
              <w:spacing w:before="1" w:line="276" w:lineRule="auto"/>
              <w:ind w:left="12" w:right="6"/>
              <w:rPr>
                <w:sz w:val="24"/>
              </w:rPr>
            </w:pPr>
            <w:r>
              <w:rPr>
                <w:spacing w:val="-10"/>
                <w:sz w:val="24"/>
              </w:rPr>
              <w:t>4</w:t>
            </w:r>
          </w:p>
        </w:tc>
        <w:tc>
          <w:tcPr>
            <w:tcW w:w="1726" w:type="dxa"/>
          </w:tcPr>
          <w:p w14:paraId="3E385E0F" w14:textId="77777777" w:rsidR="00B86D46" w:rsidRDefault="00800FA5" w:rsidP="00B13403">
            <w:pPr>
              <w:pStyle w:val="TableParagraph"/>
              <w:spacing w:before="1" w:line="276" w:lineRule="auto"/>
              <w:ind w:left="8"/>
              <w:rPr>
                <w:sz w:val="24"/>
              </w:rPr>
            </w:pPr>
            <w:r>
              <w:rPr>
                <w:sz w:val="24"/>
              </w:rPr>
              <w:t>2/10</w:t>
            </w:r>
            <w:r>
              <w:rPr>
                <w:spacing w:val="-2"/>
                <w:sz w:val="24"/>
              </w:rPr>
              <w:t xml:space="preserve"> </w:t>
            </w:r>
            <w:r>
              <w:rPr>
                <w:sz w:val="24"/>
              </w:rPr>
              <w:t>–</w:t>
            </w:r>
            <w:r>
              <w:rPr>
                <w:spacing w:val="-2"/>
                <w:sz w:val="24"/>
              </w:rPr>
              <w:t xml:space="preserve"> </w:t>
            </w:r>
            <w:r>
              <w:rPr>
                <w:spacing w:val="-4"/>
                <w:sz w:val="24"/>
              </w:rPr>
              <w:t>2/14</w:t>
            </w:r>
          </w:p>
        </w:tc>
        <w:tc>
          <w:tcPr>
            <w:tcW w:w="962" w:type="dxa"/>
          </w:tcPr>
          <w:p w14:paraId="3E385E10" w14:textId="77777777" w:rsidR="00B86D46" w:rsidRDefault="00800FA5" w:rsidP="00B13403">
            <w:pPr>
              <w:pStyle w:val="TableParagraph"/>
              <w:spacing w:before="1" w:line="276" w:lineRule="auto"/>
              <w:ind w:right="4"/>
              <w:rPr>
                <w:sz w:val="24"/>
              </w:rPr>
            </w:pPr>
            <w:r>
              <w:rPr>
                <w:spacing w:val="-10"/>
                <w:sz w:val="24"/>
              </w:rPr>
              <w:t>D</w:t>
            </w:r>
          </w:p>
        </w:tc>
        <w:tc>
          <w:tcPr>
            <w:tcW w:w="3581" w:type="dxa"/>
          </w:tcPr>
          <w:p w14:paraId="3E385E11" w14:textId="77777777" w:rsidR="00B86D46" w:rsidRDefault="00800FA5" w:rsidP="00B13403">
            <w:pPr>
              <w:pStyle w:val="TableParagraph"/>
              <w:spacing w:line="276" w:lineRule="auto"/>
              <w:ind w:left="1645" w:right="19" w:hanging="1395"/>
              <w:jc w:val="left"/>
              <w:rPr>
                <w:sz w:val="24"/>
              </w:rPr>
            </w:pPr>
            <w:r>
              <w:rPr>
                <w:sz w:val="24"/>
              </w:rPr>
              <w:t>Imaging</w:t>
            </w:r>
            <w:r>
              <w:rPr>
                <w:spacing w:val="-13"/>
                <w:sz w:val="24"/>
              </w:rPr>
              <w:t xml:space="preserve"> </w:t>
            </w:r>
            <w:r>
              <w:rPr>
                <w:sz w:val="24"/>
              </w:rPr>
              <w:t>the</w:t>
            </w:r>
            <w:r>
              <w:rPr>
                <w:spacing w:val="-14"/>
                <w:sz w:val="24"/>
              </w:rPr>
              <w:t xml:space="preserve"> </w:t>
            </w:r>
            <w:r>
              <w:rPr>
                <w:sz w:val="24"/>
              </w:rPr>
              <w:t>Nervous</w:t>
            </w:r>
            <w:r>
              <w:rPr>
                <w:spacing w:val="-14"/>
                <w:sz w:val="24"/>
              </w:rPr>
              <w:t xml:space="preserve"> </w:t>
            </w:r>
            <w:r>
              <w:rPr>
                <w:sz w:val="24"/>
              </w:rPr>
              <w:t xml:space="preserve">System </w:t>
            </w:r>
            <w:r>
              <w:rPr>
                <w:spacing w:val="-6"/>
                <w:sz w:val="24"/>
              </w:rPr>
              <w:t>P1</w:t>
            </w:r>
          </w:p>
        </w:tc>
        <w:tc>
          <w:tcPr>
            <w:tcW w:w="2240" w:type="dxa"/>
          </w:tcPr>
          <w:p w14:paraId="3E385E12" w14:textId="77777777" w:rsidR="00B86D46" w:rsidRDefault="00800FA5" w:rsidP="00B13403">
            <w:pPr>
              <w:pStyle w:val="TableParagraph"/>
              <w:spacing w:before="1" w:line="276" w:lineRule="auto"/>
              <w:rPr>
                <w:sz w:val="24"/>
              </w:rPr>
            </w:pPr>
            <w:r>
              <w:rPr>
                <w:spacing w:val="-4"/>
                <w:sz w:val="24"/>
              </w:rPr>
              <w:t>2/16</w:t>
            </w:r>
          </w:p>
        </w:tc>
      </w:tr>
      <w:tr w:rsidR="00B86D46" w14:paraId="3E385E19" w14:textId="77777777">
        <w:trPr>
          <w:trHeight w:val="551"/>
        </w:trPr>
        <w:tc>
          <w:tcPr>
            <w:tcW w:w="842" w:type="dxa"/>
          </w:tcPr>
          <w:p w14:paraId="3E385E14" w14:textId="77777777" w:rsidR="00B86D46" w:rsidRDefault="00800FA5" w:rsidP="00B13403">
            <w:pPr>
              <w:pStyle w:val="TableParagraph"/>
              <w:spacing w:line="276" w:lineRule="auto"/>
              <w:ind w:left="12" w:right="6"/>
              <w:rPr>
                <w:sz w:val="24"/>
              </w:rPr>
            </w:pPr>
            <w:r>
              <w:rPr>
                <w:spacing w:val="-10"/>
                <w:sz w:val="24"/>
              </w:rPr>
              <w:t>5</w:t>
            </w:r>
          </w:p>
        </w:tc>
        <w:tc>
          <w:tcPr>
            <w:tcW w:w="1726" w:type="dxa"/>
          </w:tcPr>
          <w:p w14:paraId="3E385E15" w14:textId="77777777" w:rsidR="00B86D46" w:rsidRDefault="00800FA5" w:rsidP="00B13403">
            <w:pPr>
              <w:pStyle w:val="TableParagraph"/>
              <w:spacing w:line="276" w:lineRule="auto"/>
              <w:ind w:left="8"/>
              <w:rPr>
                <w:sz w:val="24"/>
              </w:rPr>
            </w:pPr>
            <w:r>
              <w:rPr>
                <w:sz w:val="24"/>
              </w:rPr>
              <w:t>2/17</w:t>
            </w:r>
            <w:r>
              <w:rPr>
                <w:spacing w:val="-2"/>
                <w:sz w:val="24"/>
              </w:rPr>
              <w:t xml:space="preserve"> </w:t>
            </w:r>
            <w:r>
              <w:rPr>
                <w:sz w:val="24"/>
              </w:rPr>
              <w:t>–</w:t>
            </w:r>
            <w:r>
              <w:rPr>
                <w:spacing w:val="-2"/>
                <w:sz w:val="24"/>
              </w:rPr>
              <w:t xml:space="preserve"> </w:t>
            </w:r>
            <w:r>
              <w:rPr>
                <w:spacing w:val="-4"/>
                <w:sz w:val="24"/>
              </w:rPr>
              <w:t>2/21</w:t>
            </w:r>
          </w:p>
        </w:tc>
        <w:tc>
          <w:tcPr>
            <w:tcW w:w="962" w:type="dxa"/>
          </w:tcPr>
          <w:p w14:paraId="3E385E16" w14:textId="77777777" w:rsidR="00B86D46" w:rsidRDefault="00800FA5" w:rsidP="00B13403">
            <w:pPr>
              <w:pStyle w:val="TableParagraph"/>
              <w:spacing w:line="276" w:lineRule="auto"/>
              <w:ind w:right="3"/>
              <w:rPr>
                <w:sz w:val="24"/>
              </w:rPr>
            </w:pPr>
            <w:r>
              <w:rPr>
                <w:spacing w:val="-10"/>
                <w:sz w:val="24"/>
              </w:rPr>
              <w:t>E</w:t>
            </w:r>
          </w:p>
        </w:tc>
        <w:tc>
          <w:tcPr>
            <w:tcW w:w="3581" w:type="dxa"/>
          </w:tcPr>
          <w:p w14:paraId="3E385E17" w14:textId="77777777" w:rsidR="00B86D46" w:rsidRDefault="00800FA5" w:rsidP="00B13403">
            <w:pPr>
              <w:pStyle w:val="TableParagraph"/>
              <w:spacing w:line="276" w:lineRule="auto"/>
              <w:ind w:left="1645" w:right="19" w:hanging="1395"/>
              <w:jc w:val="left"/>
              <w:rPr>
                <w:sz w:val="24"/>
              </w:rPr>
            </w:pPr>
            <w:r>
              <w:rPr>
                <w:sz w:val="24"/>
              </w:rPr>
              <w:t>Imaging</w:t>
            </w:r>
            <w:r>
              <w:rPr>
                <w:spacing w:val="-13"/>
                <w:sz w:val="24"/>
              </w:rPr>
              <w:t xml:space="preserve"> </w:t>
            </w:r>
            <w:r>
              <w:rPr>
                <w:sz w:val="24"/>
              </w:rPr>
              <w:t>the</w:t>
            </w:r>
            <w:r>
              <w:rPr>
                <w:spacing w:val="-14"/>
                <w:sz w:val="24"/>
              </w:rPr>
              <w:t xml:space="preserve"> </w:t>
            </w:r>
            <w:r>
              <w:rPr>
                <w:sz w:val="24"/>
              </w:rPr>
              <w:t>Nervous</w:t>
            </w:r>
            <w:r>
              <w:rPr>
                <w:spacing w:val="-14"/>
                <w:sz w:val="24"/>
              </w:rPr>
              <w:t xml:space="preserve"> </w:t>
            </w:r>
            <w:r>
              <w:rPr>
                <w:sz w:val="24"/>
              </w:rPr>
              <w:t xml:space="preserve">System </w:t>
            </w:r>
            <w:r>
              <w:rPr>
                <w:spacing w:val="-6"/>
                <w:sz w:val="24"/>
              </w:rPr>
              <w:t>P2</w:t>
            </w:r>
          </w:p>
        </w:tc>
        <w:tc>
          <w:tcPr>
            <w:tcW w:w="2240" w:type="dxa"/>
          </w:tcPr>
          <w:p w14:paraId="3E385E18" w14:textId="77777777" w:rsidR="00B86D46" w:rsidRDefault="00800FA5" w:rsidP="00B13403">
            <w:pPr>
              <w:pStyle w:val="TableParagraph"/>
              <w:spacing w:line="276" w:lineRule="auto"/>
              <w:rPr>
                <w:sz w:val="24"/>
              </w:rPr>
            </w:pPr>
            <w:r>
              <w:rPr>
                <w:spacing w:val="-4"/>
                <w:sz w:val="24"/>
              </w:rPr>
              <w:t>2/24</w:t>
            </w:r>
          </w:p>
        </w:tc>
      </w:tr>
      <w:tr w:rsidR="00B86D46" w14:paraId="3E385E1F" w14:textId="77777777">
        <w:trPr>
          <w:trHeight w:val="275"/>
        </w:trPr>
        <w:tc>
          <w:tcPr>
            <w:tcW w:w="842" w:type="dxa"/>
          </w:tcPr>
          <w:p w14:paraId="3E385E1A" w14:textId="77777777" w:rsidR="00B86D46" w:rsidRDefault="00800FA5" w:rsidP="00B13403">
            <w:pPr>
              <w:pStyle w:val="TableParagraph"/>
              <w:spacing w:line="276" w:lineRule="auto"/>
              <w:ind w:left="12" w:right="6"/>
              <w:rPr>
                <w:sz w:val="24"/>
              </w:rPr>
            </w:pPr>
            <w:r>
              <w:rPr>
                <w:spacing w:val="-10"/>
                <w:sz w:val="24"/>
              </w:rPr>
              <w:t>6</w:t>
            </w:r>
          </w:p>
        </w:tc>
        <w:tc>
          <w:tcPr>
            <w:tcW w:w="1726" w:type="dxa"/>
          </w:tcPr>
          <w:p w14:paraId="3E385E1B" w14:textId="77777777" w:rsidR="00B86D46" w:rsidRDefault="00800FA5" w:rsidP="00B13403">
            <w:pPr>
              <w:pStyle w:val="TableParagraph"/>
              <w:spacing w:line="276" w:lineRule="auto"/>
              <w:ind w:left="8"/>
              <w:rPr>
                <w:sz w:val="24"/>
              </w:rPr>
            </w:pPr>
            <w:r>
              <w:rPr>
                <w:sz w:val="24"/>
              </w:rPr>
              <w:t>2/24</w:t>
            </w:r>
            <w:r>
              <w:rPr>
                <w:spacing w:val="-2"/>
                <w:sz w:val="24"/>
              </w:rPr>
              <w:t xml:space="preserve"> </w:t>
            </w:r>
            <w:r>
              <w:rPr>
                <w:sz w:val="24"/>
              </w:rPr>
              <w:t>–</w:t>
            </w:r>
            <w:r>
              <w:rPr>
                <w:spacing w:val="-2"/>
                <w:sz w:val="24"/>
              </w:rPr>
              <w:t xml:space="preserve"> </w:t>
            </w:r>
            <w:r>
              <w:rPr>
                <w:spacing w:val="-4"/>
                <w:sz w:val="24"/>
              </w:rPr>
              <w:t>2/28</w:t>
            </w:r>
          </w:p>
        </w:tc>
        <w:tc>
          <w:tcPr>
            <w:tcW w:w="962" w:type="dxa"/>
          </w:tcPr>
          <w:p w14:paraId="3E385E1C" w14:textId="77777777" w:rsidR="00B86D46" w:rsidRDefault="00800FA5" w:rsidP="00B13403">
            <w:pPr>
              <w:pStyle w:val="TableParagraph"/>
              <w:spacing w:line="276" w:lineRule="auto"/>
              <w:rPr>
                <w:sz w:val="24"/>
              </w:rPr>
            </w:pPr>
            <w:r>
              <w:rPr>
                <w:spacing w:val="-5"/>
                <w:sz w:val="24"/>
              </w:rPr>
              <w:t>SP1</w:t>
            </w:r>
          </w:p>
        </w:tc>
        <w:tc>
          <w:tcPr>
            <w:tcW w:w="3581" w:type="dxa"/>
          </w:tcPr>
          <w:p w14:paraId="3E385E1D" w14:textId="77777777" w:rsidR="00B86D46" w:rsidRDefault="00800FA5" w:rsidP="00B13403">
            <w:pPr>
              <w:pStyle w:val="TableParagraph"/>
              <w:spacing w:line="276" w:lineRule="auto"/>
              <w:ind w:left="22" w:right="8"/>
              <w:rPr>
                <w:sz w:val="24"/>
              </w:rPr>
            </w:pPr>
            <w:r>
              <w:rPr>
                <w:sz w:val="24"/>
              </w:rPr>
              <w:t xml:space="preserve">DIVERSITY </w:t>
            </w:r>
            <w:r>
              <w:rPr>
                <w:spacing w:val="-5"/>
                <w:sz w:val="24"/>
              </w:rPr>
              <w:t>DAY</w:t>
            </w:r>
          </w:p>
        </w:tc>
        <w:tc>
          <w:tcPr>
            <w:tcW w:w="2240" w:type="dxa"/>
          </w:tcPr>
          <w:p w14:paraId="3E385E1E" w14:textId="77777777" w:rsidR="00B86D46" w:rsidRDefault="00800FA5" w:rsidP="00B13403">
            <w:pPr>
              <w:pStyle w:val="TableParagraph"/>
              <w:spacing w:line="276" w:lineRule="auto"/>
              <w:ind w:right="1"/>
              <w:rPr>
                <w:sz w:val="24"/>
              </w:rPr>
            </w:pPr>
            <w:r>
              <w:rPr>
                <w:spacing w:val="-5"/>
                <w:sz w:val="24"/>
              </w:rPr>
              <w:t>3/2</w:t>
            </w:r>
          </w:p>
        </w:tc>
      </w:tr>
      <w:tr w:rsidR="00B86D46" w14:paraId="3E385E25" w14:textId="77777777">
        <w:trPr>
          <w:trHeight w:val="275"/>
        </w:trPr>
        <w:tc>
          <w:tcPr>
            <w:tcW w:w="842" w:type="dxa"/>
          </w:tcPr>
          <w:p w14:paraId="3E385E20" w14:textId="77777777" w:rsidR="00B86D46" w:rsidRDefault="00800FA5" w:rsidP="00B13403">
            <w:pPr>
              <w:pStyle w:val="TableParagraph"/>
              <w:spacing w:line="276" w:lineRule="auto"/>
              <w:ind w:left="12" w:right="6"/>
              <w:rPr>
                <w:sz w:val="24"/>
              </w:rPr>
            </w:pPr>
            <w:r>
              <w:rPr>
                <w:spacing w:val="-10"/>
                <w:sz w:val="24"/>
              </w:rPr>
              <w:t>7</w:t>
            </w:r>
          </w:p>
        </w:tc>
        <w:tc>
          <w:tcPr>
            <w:tcW w:w="1726" w:type="dxa"/>
          </w:tcPr>
          <w:p w14:paraId="3E385E21" w14:textId="77777777" w:rsidR="00B86D46" w:rsidRDefault="00800FA5" w:rsidP="00B13403">
            <w:pPr>
              <w:pStyle w:val="TableParagraph"/>
              <w:spacing w:line="276" w:lineRule="auto"/>
              <w:ind w:left="8" w:right="2"/>
              <w:rPr>
                <w:sz w:val="24"/>
              </w:rPr>
            </w:pPr>
            <w:r>
              <w:rPr>
                <w:sz w:val="24"/>
              </w:rPr>
              <w:t>3/3</w:t>
            </w:r>
            <w:r>
              <w:rPr>
                <w:spacing w:val="-2"/>
                <w:sz w:val="24"/>
              </w:rPr>
              <w:t xml:space="preserve"> </w:t>
            </w:r>
            <w:r>
              <w:rPr>
                <w:sz w:val="24"/>
              </w:rPr>
              <w:t xml:space="preserve">– </w:t>
            </w:r>
            <w:r>
              <w:rPr>
                <w:spacing w:val="-5"/>
                <w:sz w:val="24"/>
              </w:rPr>
              <w:t>3/7</w:t>
            </w:r>
          </w:p>
        </w:tc>
        <w:tc>
          <w:tcPr>
            <w:tcW w:w="962" w:type="dxa"/>
          </w:tcPr>
          <w:p w14:paraId="3E385E22" w14:textId="77777777" w:rsidR="00B86D46" w:rsidRDefault="00800FA5" w:rsidP="00B13403">
            <w:pPr>
              <w:pStyle w:val="TableParagraph"/>
              <w:spacing w:line="276" w:lineRule="auto"/>
              <w:ind w:right="2"/>
              <w:rPr>
                <w:sz w:val="24"/>
              </w:rPr>
            </w:pPr>
            <w:r>
              <w:rPr>
                <w:spacing w:val="-10"/>
                <w:sz w:val="24"/>
              </w:rPr>
              <w:t>F</w:t>
            </w:r>
          </w:p>
        </w:tc>
        <w:tc>
          <w:tcPr>
            <w:tcW w:w="3581" w:type="dxa"/>
          </w:tcPr>
          <w:p w14:paraId="3E385E23" w14:textId="77777777" w:rsidR="00B86D46" w:rsidRDefault="00800FA5" w:rsidP="00B13403">
            <w:pPr>
              <w:pStyle w:val="TableParagraph"/>
              <w:spacing w:line="276" w:lineRule="auto"/>
              <w:ind w:left="24" w:right="8"/>
              <w:rPr>
                <w:sz w:val="24"/>
              </w:rPr>
            </w:pPr>
            <w:r>
              <w:rPr>
                <w:sz w:val="24"/>
              </w:rPr>
              <w:t>Cellular</w:t>
            </w:r>
            <w:r>
              <w:rPr>
                <w:spacing w:val="-12"/>
                <w:sz w:val="24"/>
              </w:rPr>
              <w:t xml:space="preserve"> </w:t>
            </w:r>
            <w:r>
              <w:rPr>
                <w:sz w:val="24"/>
              </w:rPr>
              <w:t>Recording</w:t>
            </w:r>
            <w:r>
              <w:rPr>
                <w:spacing w:val="-10"/>
                <w:sz w:val="24"/>
              </w:rPr>
              <w:t xml:space="preserve"> </w:t>
            </w:r>
            <w:r>
              <w:rPr>
                <w:spacing w:val="-5"/>
                <w:sz w:val="24"/>
              </w:rPr>
              <w:t>P1</w:t>
            </w:r>
          </w:p>
        </w:tc>
        <w:tc>
          <w:tcPr>
            <w:tcW w:w="2240" w:type="dxa"/>
          </w:tcPr>
          <w:p w14:paraId="3E385E24" w14:textId="77777777" w:rsidR="00B86D46" w:rsidRDefault="00800FA5" w:rsidP="00B13403">
            <w:pPr>
              <w:pStyle w:val="TableParagraph"/>
              <w:spacing w:line="276" w:lineRule="auto"/>
              <w:ind w:right="1"/>
              <w:rPr>
                <w:sz w:val="24"/>
              </w:rPr>
            </w:pPr>
            <w:r>
              <w:rPr>
                <w:spacing w:val="-5"/>
                <w:sz w:val="24"/>
              </w:rPr>
              <w:t>3/9</w:t>
            </w:r>
          </w:p>
        </w:tc>
      </w:tr>
      <w:tr w:rsidR="00B86D46" w14:paraId="3E385E2B" w14:textId="77777777">
        <w:trPr>
          <w:trHeight w:val="275"/>
        </w:trPr>
        <w:tc>
          <w:tcPr>
            <w:tcW w:w="842" w:type="dxa"/>
          </w:tcPr>
          <w:p w14:paraId="3E385E26" w14:textId="77777777" w:rsidR="00B86D46" w:rsidRDefault="00800FA5" w:rsidP="00B13403">
            <w:pPr>
              <w:pStyle w:val="TableParagraph"/>
              <w:spacing w:line="276" w:lineRule="auto"/>
              <w:ind w:left="12" w:right="6"/>
              <w:rPr>
                <w:sz w:val="24"/>
              </w:rPr>
            </w:pPr>
            <w:r>
              <w:rPr>
                <w:spacing w:val="-10"/>
                <w:sz w:val="24"/>
              </w:rPr>
              <w:t>8</w:t>
            </w:r>
          </w:p>
        </w:tc>
        <w:tc>
          <w:tcPr>
            <w:tcW w:w="1726" w:type="dxa"/>
          </w:tcPr>
          <w:p w14:paraId="3E385E27" w14:textId="77777777" w:rsidR="00B86D46" w:rsidRDefault="00800FA5" w:rsidP="00B13403">
            <w:pPr>
              <w:pStyle w:val="TableParagraph"/>
              <w:spacing w:line="276" w:lineRule="auto"/>
              <w:ind w:left="8"/>
              <w:rPr>
                <w:sz w:val="24"/>
              </w:rPr>
            </w:pPr>
            <w:r>
              <w:rPr>
                <w:sz w:val="24"/>
              </w:rPr>
              <w:t>3/10</w:t>
            </w:r>
            <w:r>
              <w:rPr>
                <w:spacing w:val="-2"/>
                <w:sz w:val="24"/>
              </w:rPr>
              <w:t xml:space="preserve"> </w:t>
            </w:r>
            <w:r>
              <w:rPr>
                <w:sz w:val="24"/>
              </w:rPr>
              <w:t>–</w:t>
            </w:r>
            <w:r>
              <w:rPr>
                <w:spacing w:val="-2"/>
                <w:sz w:val="24"/>
              </w:rPr>
              <w:t xml:space="preserve"> </w:t>
            </w:r>
            <w:r>
              <w:rPr>
                <w:spacing w:val="-4"/>
                <w:sz w:val="24"/>
              </w:rPr>
              <w:t>3/14</w:t>
            </w:r>
          </w:p>
        </w:tc>
        <w:tc>
          <w:tcPr>
            <w:tcW w:w="962" w:type="dxa"/>
          </w:tcPr>
          <w:p w14:paraId="3E385E28" w14:textId="77777777" w:rsidR="00B86D46" w:rsidRDefault="00800FA5" w:rsidP="00B13403">
            <w:pPr>
              <w:pStyle w:val="TableParagraph"/>
              <w:spacing w:line="276" w:lineRule="auto"/>
              <w:ind w:right="5"/>
              <w:rPr>
                <w:sz w:val="24"/>
              </w:rPr>
            </w:pPr>
            <w:r>
              <w:rPr>
                <w:spacing w:val="-10"/>
                <w:sz w:val="24"/>
              </w:rPr>
              <w:t>G</w:t>
            </w:r>
          </w:p>
        </w:tc>
        <w:tc>
          <w:tcPr>
            <w:tcW w:w="3581" w:type="dxa"/>
          </w:tcPr>
          <w:p w14:paraId="3E385E29" w14:textId="77777777" w:rsidR="00B86D46" w:rsidRDefault="00800FA5" w:rsidP="00B13403">
            <w:pPr>
              <w:pStyle w:val="TableParagraph"/>
              <w:spacing w:line="276" w:lineRule="auto"/>
              <w:ind w:left="24" w:right="8"/>
              <w:rPr>
                <w:sz w:val="24"/>
              </w:rPr>
            </w:pPr>
            <w:r>
              <w:rPr>
                <w:sz w:val="24"/>
              </w:rPr>
              <w:t>Cellular</w:t>
            </w:r>
            <w:r>
              <w:rPr>
                <w:spacing w:val="-12"/>
                <w:sz w:val="24"/>
              </w:rPr>
              <w:t xml:space="preserve"> </w:t>
            </w:r>
            <w:r>
              <w:rPr>
                <w:sz w:val="24"/>
              </w:rPr>
              <w:t>Recording</w:t>
            </w:r>
            <w:r>
              <w:rPr>
                <w:spacing w:val="-10"/>
                <w:sz w:val="24"/>
              </w:rPr>
              <w:t xml:space="preserve"> </w:t>
            </w:r>
            <w:r>
              <w:rPr>
                <w:spacing w:val="-5"/>
                <w:sz w:val="24"/>
              </w:rPr>
              <w:t>P2</w:t>
            </w:r>
          </w:p>
        </w:tc>
        <w:tc>
          <w:tcPr>
            <w:tcW w:w="2240" w:type="dxa"/>
          </w:tcPr>
          <w:p w14:paraId="3E385E2A" w14:textId="77777777" w:rsidR="00B86D46" w:rsidRDefault="00800FA5" w:rsidP="00B13403">
            <w:pPr>
              <w:pStyle w:val="TableParagraph"/>
              <w:spacing w:line="276" w:lineRule="auto"/>
              <w:rPr>
                <w:sz w:val="24"/>
              </w:rPr>
            </w:pPr>
            <w:r>
              <w:rPr>
                <w:spacing w:val="-4"/>
                <w:sz w:val="24"/>
              </w:rPr>
              <w:t>3/16</w:t>
            </w:r>
          </w:p>
        </w:tc>
      </w:tr>
      <w:tr w:rsidR="00B86D46" w14:paraId="3E385E31" w14:textId="77777777">
        <w:trPr>
          <w:trHeight w:val="275"/>
        </w:trPr>
        <w:tc>
          <w:tcPr>
            <w:tcW w:w="842" w:type="dxa"/>
          </w:tcPr>
          <w:p w14:paraId="3E385E2C" w14:textId="77777777" w:rsidR="00B86D46" w:rsidRDefault="00800FA5" w:rsidP="00B13403">
            <w:pPr>
              <w:pStyle w:val="TableParagraph"/>
              <w:spacing w:line="276" w:lineRule="auto"/>
              <w:ind w:left="12" w:right="6"/>
              <w:rPr>
                <w:sz w:val="24"/>
              </w:rPr>
            </w:pPr>
            <w:r>
              <w:rPr>
                <w:spacing w:val="-10"/>
                <w:sz w:val="24"/>
              </w:rPr>
              <w:t>9</w:t>
            </w:r>
          </w:p>
        </w:tc>
        <w:tc>
          <w:tcPr>
            <w:tcW w:w="1726" w:type="dxa"/>
          </w:tcPr>
          <w:p w14:paraId="3E385E2D" w14:textId="77777777" w:rsidR="00B86D46" w:rsidRDefault="00800FA5" w:rsidP="00B13403">
            <w:pPr>
              <w:pStyle w:val="TableParagraph"/>
              <w:spacing w:line="276" w:lineRule="auto"/>
              <w:ind w:left="8"/>
              <w:rPr>
                <w:sz w:val="24"/>
              </w:rPr>
            </w:pPr>
            <w:r>
              <w:rPr>
                <w:sz w:val="24"/>
              </w:rPr>
              <w:t>3/17</w:t>
            </w:r>
            <w:r>
              <w:rPr>
                <w:spacing w:val="-2"/>
                <w:sz w:val="24"/>
              </w:rPr>
              <w:t xml:space="preserve"> </w:t>
            </w:r>
            <w:r>
              <w:rPr>
                <w:sz w:val="24"/>
              </w:rPr>
              <w:t>–</w:t>
            </w:r>
            <w:r>
              <w:rPr>
                <w:spacing w:val="-2"/>
                <w:sz w:val="24"/>
              </w:rPr>
              <w:t xml:space="preserve"> </w:t>
            </w:r>
            <w:r>
              <w:rPr>
                <w:spacing w:val="-4"/>
                <w:sz w:val="24"/>
              </w:rPr>
              <w:t>3/21</w:t>
            </w:r>
          </w:p>
        </w:tc>
        <w:tc>
          <w:tcPr>
            <w:tcW w:w="962" w:type="dxa"/>
          </w:tcPr>
          <w:p w14:paraId="3E385E2E" w14:textId="77777777" w:rsidR="00B86D46" w:rsidRDefault="00B86D46" w:rsidP="00B13403">
            <w:pPr>
              <w:pStyle w:val="TableParagraph"/>
              <w:spacing w:line="276" w:lineRule="auto"/>
              <w:ind w:left="0"/>
              <w:jc w:val="left"/>
              <w:rPr>
                <w:rFonts w:ascii="Times New Roman"/>
                <w:sz w:val="20"/>
              </w:rPr>
            </w:pPr>
          </w:p>
        </w:tc>
        <w:tc>
          <w:tcPr>
            <w:tcW w:w="3581" w:type="dxa"/>
          </w:tcPr>
          <w:p w14:paraId="3E385E2F" w14:textId="77777777" w:rsidR="00B86D46" w:rsidRDefault="00800FA5" w:rsidP="00B13403">
            <w:pPr>
              <w:pStyle w:val="TableParagraph"/>
              <w:spacing w:line="276" w:lineRule="auto"/>
              <w:ind w:left="21" w:right="10"/>
              <w:rPr>
                <w:sz w:val="24"/>
              </w:rPr>
            </w:pPr>
            <w:r>
              <w:rPr>
                <w:sz w:val="24"/>
              </w:rPr>
              <w:t>NO</w:t>
            </w:r>
            <w:r>
              <w:rPr>
                <w:spacing w:val="-1"/>
                <w:sz w:val="24"/>
              </w:rPr>
              <w:t xml:space="preserve"> </w:t>
            </w:r>
            <w:r>
              <w:rPr>
                <w:sz w:val="24"/>
              </w:rPr>
              <w:t>LAB</w:t>
            </w:r>
            <w:r>
              <w:rPr>
                <w:spacing w:val="1"/>
                <w:sz w:val="24"/>
              </w:rPr>
              <w:t xml:space="preserve"> </w:t>
            </w:r>
            <w:r>
              <w:rPr>
                <w:sz w:val="24"/>
              </w:rPr>
              <w:t>-</w:t>
            </w:r>
            <w:r>
              <w:rPr>
                <w:spacing w:val="-3"/>
                <w:sz w:val="24"/>
              </w:rPr>
              <w:t xml:space="preserve"> </w:t>
            </w:r>
            <w:r>
              <w:rPr>
                <w:sz w:val="24"/>
              </w:rPr>
              <w:t xml:space="preserve">SPRING </w:t>
            </w:r>
            <w:r>
              <w:rPr>
                <w:spacing w:val="-2"/>
                <w:sz w:val="24"/>
              </w:rPr>
              <w:t>BREAK</w:t>
            </w:r>
          </w:p>
        </w:tc>
        <w:tc>
          <w:tcPr>
            <w:tcW w:w="2240" w:type="dxa"/>
          </w:tcPr>
          <w:p w14:paraId="3E385E30" w14:textId="77777777" w:rsidR="00B86D46" w:rsidRDefault="00B86D46" w:rsidP="00B13403">
            <w:pPr>
              <w:pStyle w:val="TableParagraph"/>
              <w:spacing w:line="276" w:lineRule="auto"/>
              <w:ind w:left="0"/>
              <w:jc w:val="left"/>
              <w:rPr>
                <w:rFonts w:ascii="Times New Roman"/>
                <w:sz w:val="20"/>
              </w:rPr>
            </w:pPr>
          </w:p>
        </w:tc>
      </w:tr>
      <w:tr w:rsidR="00B86D46" w14:paraId="3E385E37" w14:textId="77777777">
        <w:trPr>
          <w:trHeight w:val="277"/>
        </w:trPr>
        <w:tc>
          <w:tcPr>
            <w:tcW w:w="842" w:type="dxa"/>
          </w:tcPr>
          <w:p w14:paraId="3E385E32" w14:textId="77777777" w:rsidR="00B86D46" w:rsidRDefault="00800FA5" w:rsidP="00B13403">
            <w:pPr>
              <w:pStyle w:val="TableParagraph"/>
              <w:spacing w:before="2" w:line="276" w:lineRule="auto"/>
              <w:ind w:left="12"/>
              <w:rPr>
                <w:sz w:val="24"/>
              </w:rPr>
            </w:pPr>
            <w:r>
              <w:rPr>
                <w:spacing w:val="-5"/>
                <w:sz w:val="24"/>
              </w:rPr>
              <w:t>10</w:t>
            </w:r>
          </w:p>
        </w:tc>
        <w:tc>
          <w:tcPr>
            <w:tcW w:w="1726" w:type="dxa"/>
          </w:tcPr>
          <w:p w14:paraId="3E385E33" w14:textId="77777777" w:rsidR="00B86D46" w:rsidRDefault="00800FA5" w:rsidP="00B13403">
            <w:pPr>
              <w:pStyle w:val="TableParagraph"/>
              <w:spacing w:before="2" w:line="276" w:lineRule="auto"/>
              <w:ind w:left="8"/>
              <w:rPr>
                <w:sz w:val="24"/>
              </w:rPr>
            </w:pPr>
            <w:r>
              <w:rPr>
                <w:sz w:val="24"/>
              </w:rPr>
              <w:t>3/24</w:t>
            </w:r>
            <w:r>
              <w:rPr>
                <w:spacing w:val="-2"/>
                <w:sz w:val="24"/>
              </w:rPr>
              <w:t xml:space="preserve"> </w:t>
            </w:r>
            <w:r>
              <w:rPr>
                <w:sz w:val="24"/>
              </w:rPr>
              <w:t>–</w:t>
            </w:r>
            <w:r>
              <w:rPr>
                <w:spacing w:val="-2"/>
                <w:sz w:val="24"/>
              </w:rPr>
              <w:t xml:space="preserve"> </w:t>
            </w:r>
            <w:r>
              <w:rPr>
                <w:spacing w:val="-4"/>
                <w:sz w:val="24"/>
              </w:rPr>
              <w:t>3/28</w:t>
            </w:r>
          </w:p>
        </w:tc>
        <w:tc>
          <w:tcPr>
            <w:tcW w:w="962" w:type="dxa"/>
          </w:tcPr>
          <w:p w14:paraId="3E385E34" w14:textId="77777777" w:rsidR="00B86D46" w:rsidRDefault="00800FA5" w:rsidP="00B13403">
            <w:pPr>
              <w:pStyle w:val="TableParagraph"/>
              <w:spacing w:before="2" w:line="276" w:lineRule="auto"/>
              <w:ind w:right="4"/>
              <w:rPr>
                <w:sz w:val="24"/>
              </w:rPr>
            </w:pPr>
            <w:r>
              <w:rPr>
                <w:spacing w:val="-10"/>
                <w:sz w:val="24"/>
              </w:rPr>
              <w:t>H</w:t>
            </w:r>
          </w:p>
        </w:tc>
        <w:tc>
          <w:tcPr>
            <w:tcW w:w="3581" w:type="dxa"/>
          </w:tcPr>
          <w:p w14:paraId="3E385E35" w14:textId="77777777" w:rsidR="00B86D46" w:rsidRDefault="00800FA5" w:rsidP="00B13403">
            <w:pPr>
              <w:pStyle w:val="TableParagraph"/>
              <w:spacing w:before="2" w:line="276" w:lineRule="auto"/>
              <w:ind w:left="21" w:right="13"/>
              <w:rPr>
                <w:sz w:val="24"/>
              </w:rPr>
            </w:pPr>
            <w:r>
              <w:rPr>
                <w:sz w:val="24"/>
              </w:rPr>
              <w:t>Ethics</w:t>
            </w:r>
            <w:r>
              <w:rPr>
                <w:spacing w:val="-3"/>
                <w:sz w:val="24"/>
              </w:rPr>
              <w:t xml:space="preserve"> </w:t>
            </w:r>
            <w:r>
              <w:rPr>
                <w:sz w:val="24"/>
              </w:rPr>
              <w:t>of</w:t>
            </w:r>
            <w:r>
              <w:rPr>
                <w:spacing w:val="-4"/>
                <w:sz w:val="24"/>
              </w:rPr>
              <w:t xml:space="preserve"> </w:t>
            </w:r>
            <w:r>
              <w:rPr>
                <w:sz w:val="24"/>
              </w:rPr>
              <w:t>Current</w:t>
            </w:r>
            <w:r>
              <w:rPr>
                <w:spacing w:val="-2"/>
                <w:sz w:val="24"/>
              </w:rPr>
              <w:t xml:space="preserve"> Capabilities</w:t>
            </w:r>
          </w:p>
        </w:tc>
        <w:tc>
          <w:tcPr>
            <w:tcW w:w="2240" w:type="dxa"/>
          </w:tcPr>
          <w:p w14:paraId="3E385E36" w14:textId="77777777" w:rsidR="00B86D46" w:rsidRDefault="00800FA5" w:rsidP="00B13403">
            <w:pPr>
              <w:pStyle w:val="TableParagraph"/>
              <w:spacing w:before="2" w:line="276" w:lineRule="auto"/>
              <w:rPr>
                <w:sz w:val="24"/>
              </w:rPr>
            </w:pPr>
            <w:r>
              <w:rPr>
                <w:spacing w:val="-4"/>
                <w:sz w:val="24"/>
              </w:rPr>
              <w:t>3/30</w:t>
            </w:r>
          </w:p>
        </w:tc>
      </w:tr>
      <w:tr w:rsidR="00B86D46" w14:paraId="3E385E3D" w14:textId="77777777">
        <w:trPr>
          <w:trHeight w:val="275"/>
        </w:trPr>
        <w:tc>
          <w:tcPr>
            <w:tcW w:w="842" w:type="dxa"/>
          </w:tcPr>
          <w:p w14:paraId="3E385E38" w14:textId="77777777" w:rsidR="00B86D46" w:rsidRDefault="00800FA5" w:rsidP="00B13403">
            <w:pPr>
              <w:pStyle w:val="TableParagraph"/>
              <w:spacing w:line="276" w:lineRule="auto"/>
              <w:ind w:left="12"/>
              <w:rPr>
                <w:sz w:val="24"/>
              </w:rPr>
            </w:pPr>
            <w:r>
              <w:rPr>
                <w:spacing w:val="-5"/>
                <w:sz w:val="24"/>
              </w:rPr>
              <w:t>11</w:t>
            </w:r>
          </w:p>
        </w:tc>
        <w:tc>
          <w:tcPr>
            <w:tcW w:w="1726" w:type="dxa"/>
          </w:tcPr>
          <w:p w14:paraId="3E385E39" w14:textId="77777777" w:rsidR="00B86D46" w:rsidRDefault="00800FA5" w:rsidP="00B13403">
            <w:pPr>
              <w:pStyle w:val="TableParagraph"/>
              <w:spacing w:line="276" w:lineRule="auto"/>
              <w:ind w:left="8" w:right="3"/>
              <w:rPr>
                <w:sz w:val="24"/>
              </w:rPr>
            </w:pPr>
            <w:r>
              <w:rPr>
                <w:sz w:val="24"/>
              </w:rPr>
              <w:t>3/31</w:t>
            </w:r>
            <w:r>
              <w:rPr>
                <w:spacing w:val="-2"/>
                <w:sz w:val="24"/>
              </w:rPr>
              <w:t xml:space="preserve"> </w:t>
            </w:r>
            <w:r>
              <w:rPr>
                <w:sz w:val="24"/>
              </w:rPr>
              <w:t>–</w:t>
            </w:r>
            <w:r>
              <w:rPr>
                <w:spacing w:val="-2"/>
                <w:sz w:val="24"/>
              </w:rPr>
              <w:t xml:space="preserve"> </w:t>
            </w:r>
            <w:r>
              <w:rPr>
                <w:spacing w:val="-5"/>
                <w:sz w:val="24"/>
              </w:rPr>
              <w:t>4/4</w:t>
            </w:r>
          </w:p>
        </w:tc>
        <w:tc>
          <w:tcPr>
            <w:tcW w:w="962" w:type="dxa"/>
          </w:tcPr>
          <w:p w14:paraId="3E385E3A" w14:textId="77777777" w:rsidR="00B86D46" w:rsidRDefault="00800FA5" w:rsidP="00B13403">
            <w:pPr>
              <w:pStyle w:val="TableParagraph"/>
              <w:spacing w:line="276" w:lineRule="auto"/>
              <w:ind w:right="5"/>
              <w:rPr>
                <w:sz w:val="24"/>
              </w:rPr>
            </w:pPr>
            <w:r>
              <w:rPr>
                <w:spacing w:val="-10"/>
                <w:sz w:val="24"/>
              </w:rPr>
              <w:t>I</w:t>
            </w:r>
          </w:p>
        </w:tc>
        <w:tc>
          <w:tcPr>
            <w:tcW w:w="3581" w:type="dxa"/>
          </w:tcPr>
          <w:p w14:paraId="3E385E3B" w14:textId="77777777" w:rsidR="00B86D46" w:rsidRDefault="00800FA5" w:rsidP="00B13403">
            <w:pPr>
              <w:pStyle w:val="TableParagraph"/>
              <w:spacing w:line="276" w:lineRule="auto"/>
              <w:ind w:left="22" w:right="8"/>
              <w:rPr>
                <w:sz w:val="24"/>
              </w:rPr>
            </w:pPr>
            <w:r>
              <w:rPr>
                <w:sz w:val="24"/>
              </w:rPr>
              <w:t>DNA,</w:t>
            </w:r>
            <w:r>
              <w:rPr>
                <w:spacing w:val="-3"/>
                <w:sz w:val="24"/>
              </w:rPr>
              <w:t xml:space="preserve"> </w:t>
            </w:r>
            <w:r>
              <w:rPr>
                <w:sz w:val="24"/>
              </w:rPr>
              <w:t>RNA</w:t>
            </w:r>
            <w:r>
              <w:rPr>
                <w:spacing w:val="-3"/>
                <w:sz w:val="24"/>
              </w:rPr>
              <w:t xml:space="preserve"> </w:t>
            </w:r>
            <w:r>
              <w:rPr>
                <w:sz w:val="24"/>
              </w:rPr>
              <w:t>and</w:t>
            </w:r>
            <w:r>
              <w:rPr>
                <w:spacing w:val="-4"/>
                <w:sz w:val="24"/>
              </w:rPr>
              <w:t xml:space="preserve"> </w:t>
            </w:r>
            <w:r>
              <w:rPr>
                <w:spacing w:val="-2"/>
                <w:sz w:val="24"/>
              </w:rPr>
              <w:t>Protein</w:t>
            </w:r>
          </w:p>
        </w:tc>
        <w:tc>
          <w:tcPr>
            <w:tcW w:w="2240" w:type="dxa"/>
          </w:tcPr>
          <w:p w14:paraId="3E385E3C" w14:textId="77777777" w:rsidR="00B86D46" w:rsidRDefault="00800FA5" w:rsidP="00B13403">
            <w:pPr>
              <w:pStyle w:val="TableParagraph"/>
              <w:spacing w:line="276" w:lineRule="auto"/>
              <w:ind w:right="1"/>
              <w:rPr>
                <w:sz w:val="24"/>
              </w:rPr>
            </w:pPr>
            <w:r>
              <w:rPr>
                <w:spacing w:val="-5"/>
                <w:sz w:val="24"/>
              </w:rPr>
              <w:t>4/6</w:t>
            </w:r>
          </w:p>
        </w:tc>
      </w:tr>
      <w:tr w:rsidR="00B86D46" w14:paraId="3E385E43" w14:textId="77777777">
        <w:trPr>
          <w:trHeight w:val="275"/>
        </w:trPr>
        <w:tc>
          <w:tcPr>
            <w:tcW w:w="842" w:type="dxa"/>
          </w:tcPr>
          <w:p w14:paraId="3E385E3E" w14:textId="77777777" w:rsidR="00B86D46" w:rsidRDefault="00800FA5" w:rsidP="00B13403">
            <w:pPr>
              <w:pStyle w:val="TableParagraph"/>
              <w:spacing w:line="276" w:lineRule="auto"/>
              <w:ind w:left="12"/>
              <w:rPr>
                <w:sz w:val="24"/>
              </w:rPr>
            </w:pPr>
            <w:r>
              <w:rPr>
                <w:spacing w:val="-5"/>
                <w:sz w:val="24"/>
              </w:rPr>
              <w:t>12</w:t>
            </w:r>
          </w:p>
        </w:tc>
        <w:tc>
          <w:tcPr>
            <w:tcW w:w="1726" w:type="dxa"/>
          </w:tcPr>
          <w:p w14:paraId="3E385E3F" w14:textId="77777777" w:rsidR="00B86D46" w:rsidRDefault="00800FA5" w:rsidP="00B13403">
            <w:pPr>
              <w:pStyle w:val="TableParagraph"/>
              <w:spacing w:line="276" w:lineRule="auto"/>
              <w:ind w:left="8" w:right="2"/>
              <w:rPr>
                <w:sz w:val="24"/>
              </w:rPr>
            </w:pPr>
            <w:r>
              <w:rPr>
                <w:sz w:val="24"/>
              </w:rPr>
              <w:t>4/7</w:t>
            </w:r>
            <w:r>
              <w:rPr>
                <w:spacing w:val="-2"/>
                <w:sz w:val="24"/>
              </w:rPr>
              <w:t xml:space="preserve"> </w:t>
            </w:r>
            <w:r>
              <w:rPr>
                <w:sz w:val="24"/>
              </w:rPr>
              <w:t xml:space="preserve">– </w:t>
            </w:r>
            <w:r>
              <w:rPr>
                <w:spacing w:val="-4"/>
                <w:sz w:val="24"/>
              </w:rPr>
              <w:t>4/11</w:t>
            </w:r>
          </w:p>
        </w:tc>
        <w:tc>
          <w:tcPr>
            <w:tcW w:w="962" w:type="dxa"/>
          </w:tcPr>
          <w:p w14:paraId="3E385E40" w14:textId="77777777" w:rsidR="00B86D46" w:rsidRDefault="00800FA5" w:rsidP="00B13403">
            <w:pPr>
              <w:pStyle w:val="TableParagraph"/>
              <w:spacing w:line="276" w:lineRule="auto"/>
              <w:ind w:right="5"/>
              <w:rPr>
                <w:sz w:val="24"/>
              </w:rPr>
            </w:pPr>
            <w:r>
              <w:rPr>
                <w:spacing w:val="-10"/>
                <w:sz w:val="24"/>
              </w:rPr>
              <w:t>J</w:t>
            </w:r>
          </w:p>
        </w:tc>
        <w:tc>
          <w:tcPr>
            <w:tcW w:w="3581" w:type="dxa"/>
          </w:tcPr>
          <w:p w14:paraId="3E385E41" w14:textId="77777777" w:rsidR="00B86D46" w:rsidRDefault="00800FA5" w:rsidP="00B13403">
            <w:pPr>
              <w:pStyle w:val="TableParagraph"/>
              <w:spacing w:line="276" w:lineRule="auto"/>
              <w:ind w:left="21" w:right="9"/>
              <w:rPr>
                <w:sz w:val="24"/>
              </w:rPr>
            </w:pPr>
            <w:r>
              <w:rPr>
                <w:sz w:val="24"/>
              </w:rPr>
              <w:t>Model</w:t>
            </w:r>
            <w:r>
              <w:rPr>
                <w:spacing w:val="-9"/>
                <w:sz w:val="24"/>
              </w:rPr>
              <w:t xml:space="preserve"> </w:t>
            </w:r>
            <w:r>
              <w:rPr>
                <w:spacing w:val="-2"/>
                <w:sz w:val="24"/>
              </w:rPr>
              <w:t>Organisms</w:t>
            </w:r>
          </w:p>
        </w:tc>
        <w:tc>
          <w:tcPr>
            <w:tcW w:w="2240" w:type="dxa"/>
          </w:tcPr>
          <w:p w14:paraId="3E385E42" w14:textId="77777777" w:rsidR="00B86D46" w:rsidRDefault="00800FA5" w:rsidP="00B13403">
            <w:pPr>
              <w:pStyle w:val="TableParagraph"/>
              <w:spacing w:line="276" w:lineRule="auto"/>
              <w:rPr>
                <w:sz w:val="24"/>
              </w:rPr>
            </w:pPr>
            <w:r>
              <w:rPr>
                <w:spacing w:val="-4"/>
                <w:sz w:val="24"/>
              </w:rPr>
              <w:t>4/13</w:t>
            </w:r>
          </w:p>
        </w:tc>
      </w:tr>
      <w:tr w:rsidR="00B86D46" w14:paraId="3E385E49" w14:textId="77777777">
        <w:trPr>
          <w:trHeight w:val="275"/>
        </w:trPr>
        <w:tc>
          <w:tcPr>
            <w:tcW w:w="842" w:type="dxa"/>
          </w:tcPr>
          <w:p w14:paraId="3E385E44" w14:textId="77777777" w:rsidR="00B86D46" w:rsidRDefault="00800FA5" w:rsidP="00B13403">
            <w:pPr>
              <w:pStyle w:val="TableParagraph"/>
              <w:spacing w:line="276" w:lineRule="auto"/>
              <w:ind w:left="12"/>
              <w:rPr>
                <w:sz w:val="24"/>
              </w:rPr>
            </w:pPr>
            <w:r>
              <w:rPr>
                <w:spacing w:val="-5"/>
                <w:sz w:val="24"/>
              </w:rPr>
              <w:t>13</w:t>
            </w:r>
          </w:p>
        </w:tc>
        <w:tc>
          <w:tcPr>
            <w:tcW w:w="1726" w:type="dxa"/>
          </w:tcPr>
          <w:p w14:paraId="3E385E45" w14:textId="77777777" w:rsidR="00B86D46" w:rsidRDefault="00800FA5" w:rsidP="00B13403">
            <w:pPr>
              <w:pStyle w:val="TableParagraph"/>
              <w:spacing w:line="276" w:lineRule="auto"/>
              <w:ind w:left="8"/>
              <w:rPr>
                <w:sz w:val="24"/>
              </w:rPr>
            </w:pPr>
            <w:r>
              <w:rPr>
                <w:sz w:val="24"/>
              </w:rPr>
              <w:t>4/14</w:t>
            </w:r>
            <w:r>
              <w:rPr>
                <w:spacing w:val="-2"/>
                <w:sz w:val="24"/>
              </w:rPr>
              <w:t xml:space="preserve"> </w:t>
            </w:r>
            <w:r>
              <w:rPr>
                <w:sz w:val="24"/>
              </w:rPr>
              <w:t>–</w:t>
            </w:r>
            <w:r>
              <w:rPr>
                <w:spacing w:val="-2"/>
                <w:sz w:val="24"/>
              </w:rPr>
              <w:t xml:space="preserve"> </w:t>
            </w:r>
            <w:r>
              <w:rPr>
                <w:spacing w:val="-4"/>
                <w:sz w:val="24"/>
              </w:rPr>
              <w:t>4/18</w:t>
            </w:r>
          </w:p>
        </w:tc>
        <w:tc>
          <w:tcPr>
            <w:tcW w:w="962" w:type="dxa"/>
          </w:tcPr>
          <w:p w14:paraId="3E385E46" w14:textId="77777777" w:rsidR="00B86D46" w:rsidRDefault="00800FA5" w:rsidP="00B13403">
            <w:pPr>
              <w:pStyle w:val="TableParagraph"/>
              <w:spacing w:line="276" w:lineRule="auto"/>
              <w:ind w:right="3"/>
              <w:rPr>
                <w:sz w:val="24"/>
              </w:rPr>
            </w:pPr>
            <w:r>
              <w:rPr>
                <w:spacing w:val="-10"/>
                <w:sz w:val="24"/>
              </w:rPr>
              <w:t>K</w:t>
            </w:r>
          </w:p>
        </w:tc>
        <w:tc>
          <w:tcPr>
            <w:tcW w:w="3581" w:type="dxa"/>
          </w:tcPr>
          <w:p w14:paraId="3E385E47" w14:textId="77777777" w:rsidR="00B86D46" w:rsidRDefault="00800FA5" w:rsidP="00B13403">
            <w:pPr>
              <w:pStyle w:val="TableParagraph"/>
              <w:spacing w:line="276" w:lineRule="auto"/>
              <w:ind w:left="21" w:right="8"/>
              <w:rPr>
                <w:sz w:val="24"/>
              </w:rPr>
            </w:pPr>
            <w:r>
              <w:rPr>
                <w:sz w:val="24"/>
              </w:rPr>
              <w:t>Modeling</w:t>
            </w:r>
            <w:r>
              <w:rPr>
                <w:spacing w:val="-14"/>
                <w:sz w:val="24"/>
              </w:rPr>
              <w:t xml:space="preserve"> </w:t>
            </w:r>
            <w:r>
              <w:rPr>
                <w:spacing w:val="-2"/>
                <w:sz w:val="24"/>
              </w:rPr>
              <w:t>Disease</w:t>
            </w:r>
          </w:p>
        </w:tc>
        <w:tc>
          <w:tcPr>
            <w:tcW w:w="2240" w:type="dxa"/>
          </w:tcPr>
          <w:p w14:paraId="3E385E48" w14:textId="77777777" w:rsidR="00B86D46" w:rsidRDefault="00800FA5" w:rsidP="00B13403">
            <w:pPr>
              <w:pStyle w:val="TableParagraph"/>
              <w:spacing w:line="276" w:lineRule="auto"/>
              <w:rPr>
                <w:sz w:val="24"/>
              </w:rPr>
            </w:pPr>
            <w:r>
              <w:rPr>
                <w:spacing w:val="-4"/>
                <w:sz w:val="24"/>
              </w:rPr>
              <w:t>4/20</w:t>
            </w:r>
          </w:p>
        </w:tc>
      </w:tr>
      <w:tr w:rsidR="00B86D46" w14:paraId="3E385E4F" w14:textId="77777777">
        <w:trPr>
          <w:trHeight w:val="275"/>
        </w:trPr>
        <w:tc>
          <w:tcPr>
            <w:tcW w:w="842" w:type="dxa"/>
          </w:tcPr>
          <w:p w14:paraId="3E385E4A" w14:textId="77777777" w:rsidR="00B86D46" w:rsidRDefault="00800FA5" w:rsidP="00B13403">
            <w:pPr>
              <w:pStyle w:val="TableParagraph"/>
              <w:spacing w:line="276" w:lineRule="auto"/>
              <w:ind w:left="12"/>
              <w:rPr>
                <w:sz w:val="24"/>
              </w:rPr>
            </w:pPr>
            <w:r>
              <w:rPr>
                <w:spacing w:val="-5"/>
                <w:sz w:val="24"/>
              </w:rPr>
              <w:t>14</w:t>
            </w:r>
          </w:p>
        </w:tc>
        <w:tc>
          <w:tcPr>
            <w:tcW w:w="1726" w:type="dxa"/>
          </w:tcPr>
          <w:p w14:paraId="3E385E4B" w14:textId="77777777" w:rsidR="00B86D46" w:rsidRDefault="00800FA5" w:rsidP="00B13403">
            <w:pPr>
              <w:pStyle w:val="TableParagraph"/>
              <w:spacing w:line="276" w:lineRule="auto"/>
              <w:ind w:left="8"/>
              <w:rPr>
                <w:sz w:val="24"/>
              </w:rPr>
            </w:pPr>
            <w:r>
              <w:rPr>
                <w:sz w:val="24"/>
              </w:rPr>
              <w:t>4/21</w:t>
            </w:r>
            <w:r>
              <w:rPr>
                <w:spacing w:val="-2"/>
                <w:sz w:val="24"/>
              </w:rPr>
              <w:t xml:space="preserve"> </w:t>
            </w:r>
            <w:r>
              <w:rPr>
                <w:sz w:val="24"/>
              </w:rPr>
              <w:t>–</w:t>
            </w:r>
            <w:r>
              <w:rPr>
                <w:spacing w:val="-2"/>
                <w:sz w:val="24"/>
              </w:rPr>
              <w:t xml:space="preserve"> </w:t>
            </w:r>
            <w:r>
              <w:rPr>
                <w:spacing w:val="-4"/>
                <w:sz w:val="24"/>
              </w:rPr>
              <w:t>4/25</w:t>
            </w:r>
          </w:p>
        </w:tc>
        <w:tc>
          <w:tcPr>
            <w:tcW w:w="962" w:type="dxa"/>
          </w:tcPr>
          <w:p w14:paraId="3E385E4C" w14:textId="77777777" w:rsidR="00B86D46" w:rsidRDefault="00800FA5" w:rsidP="00B13403">
            <w:pPr>
              <w:pStyle w:val="TableParagraph"/>
              <w:spacing w:line="276" w:lineRule="auto"/>
              <w:rPr>
                <w:sz w:val="24"/>
              </w:rPr>
            </w:pPr>
            <w:r>
              <w:rPr>
                <w:spacing w:val="-5"/>
                <w:sz w:val="24"/>
              </w:rPr>
              <w:t>SP2</w:t>
            </w:r>
          </w:p>
        </w:tc>
        <w:tc>
          <w:tcPr>
            <w:tcW w:w="3581" w:type="dxa"/>
          </w:tcPr>
          <w:p w14:paraId="3E385E4D" w14:textId="77777777" w:rsidR="00B86D46" w:rsidRDefault="00800FA5" w:rsidP="00B13403">
            <w:pPr>
              <w:pStyle w:val="TableParagraph"/>
              <w:spacing w:line="276" w:lineRule="auto"/>
              <w:ind w:left="21" w:right="10"/>
              <w:rPr>
                <w:sz w:val="24"/>
              </w:rPr>
            </w:pPr>
            <w:r>
              <w:rPr>
                <w:sz w:val="24"/>
              </w:rPr>
              <w:t>GREAT DAY</w:t>
            </w:r>
            <w:r>
              <w:rPr>
                <w:spacing w:val="1"/>
                <w:sz w:val="24"/>
              </w:rPr>
              <w:t xml:space="preserve"> </w:t>
            </w:r>
            <w:r>
              <w:rPr>
                <w:spacing w:val="-2"/>
                <w:sz w:val="24"/>
              </w:rPr>
              <w:t>reflection</w:t>
            </w:r>
          </w:p>
        </w:tc>
        <w:tc>
          <w:tcPr>
            <w:tcW w:w="2240" w:type="dxa"/>
          </w:tcPr>
          <w:p w14:paraId="3E385E4E" w14:textId="77777777" w:rsidR="00B86D46" w:rsidRDefault="00800FA5" w:rsidP="00B13403">
            <w:pPr>
              <w:pStyle w:val="TableParagraph"/>
              <w:spacing w:line="276" w:lineRule="auto"/>
              <w:rPr>
                <w:sz w:val="24"/>
              </w:rPr>
            </w:pPr>
            <w:r>
              <w:rPr>
                <w:spacing w:val="-4"/>
                <w:sz w:val="24"/>
              </w:rPr>
              <w:t>4/27</w:t>
            </w:r>
          </w:p>
        </w:tc>
      </w:tr>
      <w:tr w:rsidR="00B86D46" w14:paraId="3E385E55" w14:textId="77777777">
        <w:trPr>
          <w:trHeight w:val="275"/>
        </w:trPr>
        <w:tc>
          <w:tcPr>
            <w:tcW w:w="842" w:type="dxa"/>
          </w:tcPr>
          <w:p w14:paraId="3E385E50" w14:textId="77777777" w:rsidR="00B86D46" w:rsidRDefault="00800FA5" w:rsidP="00B13403">
            <w:pPr>
              <w:pStyle w:val="TableParagraph"/>
              <w:spacing w:line="276" w:lineRule="auto"/>
              <w:ind w:left="12"/>
              <w:rPr>
                <w:sz w:val="24"/>
              </w:rPr>
            </w:pPr>
            <w:r>
              <w:rPr>
                <w:spacing w:val="-5"/>
                <w:sz w:val="24"/>
              </w:rPr>
              <w:t>15</w:t>
            </w:r>
          </w:p>
        </w:tc>
        <w:tc>
          <w:tcPr>
            <w:tcW w:w="1726" w:type="dxa"/>
          </w:tcPr>
          <w:p w14:paraId="3E385E51" w14:textId="77777777" w:rsidR="00B86D46" w:rsidRDefault="00800FA5" w:rsidP="00B13403">
            <w:pPr>
              <w:pStyle w:val="TableParagraph"/>
              <w:spacing w:line="276" w:lineRule="auto"/>
              <w:ind w:left="8" w:right="3"/>
              <w:rPr>
                <w:sz w:val="24"/>
              </w:rPr>
            </w:pPr>
            <w:r>
              <w:rPr>
                <w:sz w:val="24"/>
              </w:rPr>
              <w:t>4/28</w:t>
            </w:r>
            <w:r>
              <w:rPr>
                <w:spacing w:val="-2"/>
                <w:sz w:val="24"/>
              </w:rPr>
              <w:t xml:space="preserve"> </w:t>
            </w:r>
            <w:r>
              <w:rPr>
                <w:sz w:val="24"/>
              </w:rPr>
              <w:t>–</w:t>
            </w:r>
            <w:r>
              <w:rPr>
                <w:spacing w:val="-2"/>
                <w:sz w:val="24"/>
              </w:rPr>
              <w:t xml:space="preserve"> </w:t>
            </w:r>
            <w:r>
              <w:rPr>
                <w:spacing w:val="-5"/>
                <w:sz w:val="24"/>
              </w:rPr>
              <w:t>5/2</w:t>
            </w:r>
          </w:p>
        </w:tc>
        <w:tc>
          <w:tcPr>
            <w:tcW w:w="962" w:type="dxa"/>
          </w:tcPr>
          <w:p w14:paraId="3E385E52" w14:textId="77777777" w:rsidR="00B86D46" w:rsidRDefault="00800FA5" w:rsidP="00B13403">
            <w:pPr>
              <w:pStyle w:val="TableParagraph"/>
              <w:spacing w:line="276" w:lineRule="auto"/>
              <w:ind w:right="6"/>
              <w:rPr>
                <w:sz w:val="24"/>
              </w:rPr>
            </w:pPr>
            <w:r>
              <w:rPr>
                <w:spacing w:val="-10"/>
                <w:sz w:val="24"/>
              </w:rPr>
              <w:t>L</w:t>
            </w:r>
          </w:p>
        </w:tc>
        <w:tc>
          <w:tcPr>
            <w:tcW w:w="3581" w:type="dxa"/>
          </w:tcPr>
          <w:p w14:paraId="3E385E53" w14:textId="77777777" w:rsidR="00B86D46" w:rsidRDefault="00800FA5" w:rsidP="00B13403">
            <w:pPr>
              <w:pStyle w:val="TableParagraph"/>
              <w:spacing w:line="276" w:lineRule="auto"/>
              <w:ind w:left="21" w:right="10"/>
              <w:rPr>
                <w:sz w:val="24"/>
              </w:rPr>
            </w:pPr>
            <w:r>
              <w:rPr>
                <w:spacing w:val="-2"/>
                <w:sz w:val="24"/>
              </w:rPr>
              <w:t>Human-Computer</w:t>
            </w:r>
            <w:r>
              <w:rPr>
                <w:spacing w:val="2"/>
                <w:sz w:val="24"/>
              </w:rPr>
              <w:t xml:space="preserve"> </w:t>
            </w:r>
            <w:r>
              <w:rPr>
                <w:spacing w:val="-2"/>
                <w:sz w:val="24"/>
              </w:rPr>
              <w:t>Interfaces</w:t>
            </w:r>
          </w:p>
        </w:tc>
        <w:tc>
          <w:tcPr>
            <w:tcW w:w="2240" w:type="dxa"/>
          </w:tcPr>
          <w:p w14:paraId="3E385E54" w14:textId="77777777" w:rsidR="00B86D46" w:rsidRDefault="00800FA5" w:rsidP="00B13403">
            <w:pPr>
              <w:pStyle w:val="TableParagraph"/>
              <w:spacing w:line="276" w:lineRule="auto"/>
              <w:ind w:right="1"/>
              <w:rPr>
                <w:sz w:val="24"/>
              </w:rPr>
            </w:pPr>
            <w:r>
              <w:rPr>
                <w:spacing w:val="-5"/>
                <w:sz w:val="24"/>
              </w:rPr>
              <w:t>5/4</w:t>
            </w:r>
          </w:p>
        </w:tc>
      </w:tr>
      <w:tr w:rsidR="00B86D46" w14:paraId="3E385E5B" w14:textId="77777777">
        <w:trPr>
          <w:trHeight w:val="278"/>
        </w:trPr>
        <w:tc>
          <w:tcPr>
            <w:tcW w:w="842" w:type="dxa"/>
          </w:tcPr>
          <w:p w14:paraId="3E385E56" w14:textId="77777777" w:rsidR="00B86D46" w:rsidRDefault="00800FA5" w:rsidP="00B13403">
            <w:pPr>
              <w:pStyle w:val="TableParagraph"/>
              <w:spacing w:line="276" w:lineRule="auto"/>
              <w:ind w:left="12"/>
              <w:rPr>
                <w:sz w:val="24"/>
              </w:rPr>
            </w:pPr>
            <w:r>
              <w:rPr>
                <w:spacing w:val="-5"/>
                <w:sz w:val="24"/>
              </w:rPr>
              <w:t>16</w:t>
            </w:r>
          </w:p>
        </w:tc>
        <w:tc>
          <w:tcPr>
            <w:tcW w:w="1726" w:type="dxa"/>
          </w:tcPr>
          <w:p w14:paraId="3E385E57" w14:textId="77777777" w:rsidR="00B86D46" w:rsidRDefault="00800FA5" w:rsidP="00B13403">
            <w:pPr>
              <w:pStyle w:val="TableParagraph"/>
              <w:spacing w:line="276" w:lineRule="auto"/>
              <w:ind w:left="8" w:right="2"/>
              <w:rPr>
                <w:sz w:val="24"/>
              </w:rPr>
            </w:pPr>
            <w:r>
              <w:rPr>
                <w:sz w:val="24"/>
              </w:rPr>
              <w:t>5/5</w:t>
            </w:r>
            <w:r>
              <w:rPr>
                <w:spacing w:val="-2"/>
                <w:sz w:val="24"/>
              </w:rPr>
              <w:t xml:space="preserve"> </w:t>
            </w:r>
            <w:r>
              <w:rPr>
                <w:sz w:val="24"/>
              </w:rPr>
              <w:t xml:space="preserve">– </w:t>
            </w:r>
            <w:r>
              <w:rPr>
                <w:spacing w:val="-5"/>
                <w:sz w:val="24"/>
              </w:rPr>
              <w:t>5/9</w:t>
            </w:r>
          </w:p>
        </w:tc>
        <w:tc>
          <w:tcPr>
            <w:tcW w:w="962" w:type="dxa"/>
          </w:tcPr>
          <w:p w14:paraId="3E385E58" w14:textId="77777777" w:rsidR="00B86D46" w:rsidRDefault="00B86D46" w:rsidP="00B13403">
            <w:pPr>
              <w:pStyle w:val="TableParagraph"/>
              <w:spacing w:line="276" w:lineRule="auto"/>
              <w:ind w:left="0"/>
              <w:jc w:val="left"/>
              <w:rPr>
                <w:rFonts w:ascii="Times New Roman"/>
                <w:sz w:val="20"/>
              </w:rPr>
            </w:pPr>
          </w:p>
        </w:tc>
        <w:tc>
          <w:tcPr>
            <w:tcW w:w="3581" w:type="dxa"/>
          </w:tcPr>
          <w:p w14:paraId="3E385E59" w14:textId="77777777" w:rsidR="00B86D46" w:rsidRDefault="00800FA5" w:rsidP="00B13403">
            <w:pPr>
              <w:pStyle w:val="TableParagraph"/>
              <w:spacing w:line="276" w:lineRule="auto"/>
              <w:ind w:left="21" w:right="11"/>
              <w:rPr>
                <w:sz w:val="24"/>
              </w:rPr>
            </w:pPr>
            <w:r>
              <w:rPr>
                <w:sz w:val="24"/>
              </w:rPr>
              <w:t xml:space="preserve">NO </w:t>
            </w:r>
            <w:r>
              <w:rPr>
                <w:spacing w:val="-5"/>
                <w:sz w:val="24"/>
              </w:rPr>
              <w:t>LAB</w:t>
            </w:r>
          </w:p>
        </w:tc>
        <w:tc>
          <w:tcPr>
            <w:tcW w:w="2240" w:type="dxa"/>
          </w:tcPr>
          <w:p w14:paraId="3E385E5A" w14:textId="77777777" w:rsidR="00B86D46" w:rsidRDefault="00B86D46" w:rsidP="00B13403">
            <w:pPr>
              <w:pStyle w:val="TableParagraph"/>
              <w:spacing w:line="276" w:lineRule="auto"/>
              <w:ind w:left="0"/>
              <w:jc w:val="left"/>
              <w:rPr>
                <w:rFonts w:ascii="Times New Roman"/>
                <w:sz w:val="20"/>
              </w:rPr>
            </w:pPr>
          </w:p>
        </w:tc>
      </w:tr>
    </w:tbl>
    <w:p w14:paraId="3E385E5C" w14:textId="77777777" w:rsidR="00B86D46" w:rsidRDefault="00B86D46" w:rsidP="00B13403">
      <w:pPr>
        <w:pStyle w:val="BodyText"/>
        <w:spacing w:before="249" w:line="276" w:lineRule="auto"/>
        <w:ind w:left="0"/>
        <w:rPr>
          <w:b/>
        </w:rPr>
      </w:pPr>
    </w:p>
    <w:p w14:paraId="3E385E5D" w14:textId="77777777" w:rsidR="00B86D46" w:rsidRDefault="00800FA5" w:rsidP="00B13403">
      <w:pPr>
        <w:pStyle w:val="BodyText"/>
        <w:spacing w:line="276" w:lineRule="auto"/>
      </w:pPr>
      <w:r>
        <w:rPr>
          <w:color w:val="2E759E"/>
        </w:rPr>
        <w:t>Academic</w:t>
      </w:r>
      <w:r>
        <w:rPr>
          <w:color w:val="2E759E"/>
          <w:spacing w:val="-8"/>
        </w:rPr>
        <w:t xml:space="preserve"> </w:t>
      </w:r>
      <w:r>
        <w:rPr>
          <w:color w:val="2E759E"/>
        </w:rPr>
        <w:t>Integrity</w:t>
      </w:r>
      <w:r>
        <w:rPr>
          <w:color w:val="2E759E"/>
          <w:spacing w:val="-5"/>
        </w:rPr>
        <w:t xml:space="preserve"> </w:t>
      </w:r>
      <w:r>
        <w:rPr>
          <w:color w:val="2E759E"/>
        </w:rPr>
        <w:t>and</w:t>
      </w:r>
      <w:r>
        <w:rPr>
          <w:color w:val="2E759E"/>
          <w:spacing w:val="-5"/>
        </w:rPr>
        <w:t xml:space="preserve"> </w:t>
      </w:r>
      <w:r>
        <w:rPr>
          <w:color w:val="2E759E"/>
          <w:spacing w:val="-2"/>
        </w:rPr>
        <w:t>Plagiarism</w:t>
      </w:r>
    </w:p>
    <w:p w14:paraId="3E385E5E" w14:textId="0EB25FDE" w:rsidR="00B86D46" w:rsidRDefault="00800FA5" w:rsidP="00B13403">
      <w:pPr>
        <w:pStyle w:val="BodyText"/>
        <w:spacing w:before="160" w:line="276" w:lineRule="auto"/>
        <w:ind w:right="623"/>
      </w:pPr>
      <w:r>
        <w:t>Geneseo's</w:t>
      </w:r>
      <w:r>
        <w:rPr>
          <w:spacing w:val="-2"/>
        </w:rPr>
        <w:t xml:space="preserve"> </w:t>
      </w:r>
      <w:r>
        <w:t>Library</w:t>
      </w:r>
      <w:r>
        <w:rPr>
          <w:spacing w:val="-2"/>
        </w:rPr>
        <w:t xml:space="preserve"> </w:t>
      </w:r>
      <w:r>
        <w:t>offers</w:t>
      </w:r>
      <w:r>
        <w:rPr>
          <w:spacing w:val="-6"/>
        </w:rPr>
        <w:t xml:space="preserve"> </w:t>
      </w:r>
      <w:r>
        <w:t>frequent</w:t>
      </w:r>
      <w:r>
        <w:rPr>
          <w:spacing w:val="-1"/>
        </w:rPr>
        <w:t xml:space="preserve"> </w:t>
      </w:r>
      <w:r>
        <w:t>workshops</w:t>
      </w:r>
      <w:r>
        <w:rPr>
          <w:spacing w:val="-5"/>
        </w:rPr>
        <w:t xml:space="preserve"> </w:t>
      </w:r>
      <w:r>
        <w:t>to</w:t>
      </w:r>
      <w:r>
        <w:rPr>
          <w:spacing w:val="-5"/>
        </w:rPr>
        <w:t xml:space="preserve"> </w:t>
      </w:r>
      <w:r>
        <w:t>help</w:t>
      </w:r>
      <w:r>
        <w:rPr>
          <w:spacing w:val="-2"/>
        </w:rPr>
        <w:t xml:space="preserve"> </w:t>
      </w:r>
      <w:r>
        <w:t>students</w:t>
      </w:r>
      <w:r>
        <w:rPr>
          <w:spacing w:val="-2"/>
        </w:rPr>
        <w:t xml:space="preserve"> </w:t>
      </w:r>
      <w:r>
        <w:t>understand</w:t>
      </w:r>
      <w:r>
        <w:rPr>
          <w:spacing w:val="-7"/>
        </w:rPr>
        <w:t xml:space="preserve"> </w:t>
      </w:r>
      <w:r>
        <w:t>how</w:t>
      </w:r>
      <w:r>
        <w:rPr>
          <w:spacing w:val="-3"/>
        </w:rPr>
        <w:t xml:space="preserve"> </w:t>
      </w:r>
      <w:r>
        <w:t>to</w:t>
      </w:r>
      <w:r>
        <w:rPr>
          <w:spacing w:val="-2"/>
        </w:rPr>
        <w:t xml:space="preserve"> </w:t>
      </w:r>
      <w:r>
        <w:t xml:space="preserve">paraphrase, quote, and cite outside sources properly. These sessions are meant to educate about the importance of using original ideas and language, and how to incorporate paraphrases and quotes into writing. The complete </w:t>
      </w:r>
      <w:hyperlink r:id="rId7" w:history="1">
        <w:r w:rsidRPr="00C00796">
          <w:rPr>
            <w:rStyle w:val="Hyperlink"/>
          </w:rPr>
          <w:t xml:space="preserve">list of library workshops can be found </w:t>
        </w:r>
        <w:r w:rsidR="00C00796" w:rsidRPr="00C00796">
          <w:rPr>
            <w:rStyle w:val="Hyperlink"/>
          </w:rPr>
          <w:t>here</w:t>
        </w:r>
      </w:hyperlink>
      <w:r>
        <w:rPr>
          <w:spacing w:val="-2"/>
        </w:rPr>
        <w:t>.</w:t>
      </w:r>
    </w:p>
    <w:p w14:paraId="3E385E5F" w14:textId="77777777" w:rsidR="00B86D46" w:rsidRDefault="00800FA5" w:rsidP="00B13403">
      <w:pPr>
        <w:pStyle w:val="BodyText"/>
        <w:spacing w:before="161" w:line="276" w:lineRule="auto"/>
        <w:ind w:right="435"/>
      </w:pPr>
      <w:r>
        <w:t>Academic</w:t>
      </w:r>
      <w:r>
        <w:rPr>
          <w:spacing w:val="-5"/>
        </w:rPr>
        <w:t xml:space="preserve"> </w:t>
      </w:r>
      <w:r>
        <w:t>dishonesty</w:t>
      </w:r>
      <w:r>
        <w:rPr>
          <w:spacing w:val="-4"/>
        </w:rPr>
        <w:t xml:space="preserve"> </w:t>
      </w:r>
      <w:r>
        <w:t>includes</w:t>
      </w:r>
      <w:r>
        <w:rPr>
          <w:spacing w:val="-4"/>
        </w:rPr>
        <w:t xml:space="preserve"> </w:t>
      </w:r>
      <w:r>
        <w:t>cheating,</w:t>
      </w:r>
      <w:r>
        <w:rPr>
          <w:spacing w:val="-6"/>
        </w:rPr>
        <w:t xml:space="preserve"> </w:t>
      </w:r>
      <w:r>
        <w:t>knowingly</w:t>
      </w:r>
      <w:r>
        <w:rPr>
          <w:spacing w:val="-4"/>
        </w:rPr>
        <w:t xml:space="preserve"> </w:t>
      </w:r>
      <w:r>
        <w:t>providing</w:t>
      </w:r>
      <w:r>
        <w:rPr>
          <w:spacing w:val="-7"/>
        </w:rPr>
        <w:t xml:space="preserve"> </w:t>
      </w:r>
      <w:r>
        <w:t>false</w:t>
      </w:r>
      <w:r>
        <w:rPr>
          <w:spacing w:val="-4"/>
        </w:rPr>
        <w:t xml:space="preserve"> </w:t>
      </w:r>
      <w:r>
        <w:t>information,</w:t>
      </w:r>
      <w:r>
        <w:rPr>
          <w:spacing w:val="-2"/>
        </w:rPr>
        <w:t xml:space="preserve"> </w:t>
      </w:r>
      <w:r>
        <w:t>plagiarizing,</w:t>
      </w:r>
      <w:r>
        <w:rPr>
          <w:spacing w:val="-3"/>
        </w:rPr>
        <w:t xml:space="preserve"> </w:t>
      </w:r>
      <w:r>
        <w:t>and any other form of academic misrepresentation. In this course, consequences of a first offense</w:t>
      </w:r>
    </w:p>
    <w:p w14:paraId="3E385E61" w14:textId="3C883AAA" w:rsidR="00B86D46" w:rsidRDefault="00800FA5" w:rsidP="00B13403">
      <w:pPr>
        <w:pStyle w:val="BodyText"/>
        <w:spacing w:before="80" w:line="276" w:lineRule="auto"/>
        <w:ind w:right="698"/>
      </w:pPr>
      <w:r>
        <w:lastRenderedPageBreak/>
        <w:t>are</w:t>
      </w:r>
      <w:r>
        <w:rPr>
          <w:spacing w:val="-1"/>
        </w:rPr>
        <w:t xml:space="preserve"> </w:t>
      </w:r>
      <w:r>
        <w:t>a</w:t>
      </w:r>
      <w:r>
        <w:rPr>
          <w:spacing w:val="-4"/>
        </w:rPr>
        <w:t xml:space="preserve"> </w:t>
      </w:r>
      <w:r>
        <w:t>zero</w:t>
      </w:r>
      <w:r>
        <w:rPr>
          <w:spacing w:val="-3"/>
        </w:rPr>
        <w:t xml:space="preserve"> </w:t>
      </w:r>
      <w:r>
        <w:t>(0) on</w:t>
      </w:r>
      <w:r>
        <w:rPr>
          <w:spacing w:val="-4"/>
        </w:rPr>
        <w:t xml:space="preserve"> </w:t>
      </w:r>
      <w:r>
        <w:t>the</w:t>
      </w:r>
      <w:r>
        <w:rPr>
          <w:spacing w:val="-4"/>
        </w:rPr>
        <w:t xml:space="preserve"> </w:t>
      </w:r>
      <w:r>
        <w:t>relevant assignment</w:t>
      </w:r>
      <w:r>
        <w:rPr>
          <w:spacing w:val="-2"/>
        </w:rPr>
        <w:t xml:space="preserve"> </w:t>
      </w:r>
      <w:r>
        <w:t>or</w:t>
      </w:r>
      <w:r>
        <w:rPr>
          <w:spacing w:val="-3"/>
        </w:rPr>
        <w:t xml:space="preserve"> </w:t>
      </w:r>
      <w:r>
        <w:t>exam.</w:t>
      </w:r>
      <w:r>
        <w:rPr>
          <w:spacing w:val="-2"/>
        </w:rPr>
        <w:t xml:space="preserve"> </w:t>
      </w:r>
      <w:r>
        <w:t>Consequences</w:t>
      </w:r>
      <w:r>
        <w:rPr>
          <w:spacing w:val="-3"/>
        </w:rPr>
        <w:t xml:space="preserve"> </w:t>
      </w:r>
      <w:r>
        <w:t>of</w:t>
      </w:r>
      <w:r>
        <w:rPr>
          <w:spacing w:val="-3"/>
        </w:rPr>
        <w:t xml:space="preserve"> </w:t>
      </w:r>
      <w:r>
        <w:t>a</w:t>
      </w:r>
      <w:r>
        <w:rPr>
          <w:spacing w:val="-2"/>
        </w:rPr>
        <w:t xml:space="preserve"> </w:t>
      </w:r>
      <w:r>
        <w:t>second</w:t>
      </w:r>
      <w:r>
        <w:rPr>
          <w:spacing w:val="-2"/>
        </w:rPr>
        <w:t xml:space="preserve"> </w:t>
      </w:r>
      <w:r>
        <w:t>offense</w:t>
      </w:r>
      <w:r>
        <w:rPr>
          <w:spacing w:val="-3"/>
        </w:rPr>
        <w:t xml:space="preserve"> </w:t>
      </w:r>
      <w:r>
        <w:t>are</w:t>
      </w:r>
      <w:r>
        <w:rPr>
          <w:spacing w:val="-3"/>
        </w:rPr>
        <w:t xml:space="preserve"> </w:t>
      </w:r>
      <w:r>
        <w:t xml:space="preserve">a failing grade (E) overall in the course. </w:t>
      </w:r>
      <w:r w:rsidR="00B13403">
        <w:t>See</w:t>
      </w:r>
      <w:r>
        <w:t xml:space="preserve"> the </w:t>
      </w:r>
      <w:hyperlink r:id="rId8" w:history="1">
        <w:r w:rsidRPr="00B13403">
          <w:rPr>
            <w:rStyle w:val="Hyperlink"/>
          </w:rPr>
          <w:t>college’s fully policy</w:t>
        </w:r>
      </w:hyperlink>
      <w:r w:rsidR="00B13403">
        <w:t>.</w:t>
      </w:r>
    </w:p>
    <w:p w14:paraId="3E385E62" w14:textId="77777777" w:rsidR="00B86D46" w:rsidRDefault="00B86D46" w:rsidP="00B13403">
      <w:pPr>
        <w:pStyle w:val="BodyText"/>
        <w:spacing w:before="1" w:line="276" w:lineRule="auto"/>
        <w:ind w:left="0"/>
      </w:pPr>
    </w:p>
    <w:p w14:paraId="3E385E63" w14:textId="77777777" w:rsidR="00B86D46" w:rsidRDefault="00800FA5" w:rsidP="00B13403">
      <w:pPr>
        <w:pStyle w:val="BodyText"/>
        <w:spacing w:line="276" w:lineRule="auto"/>
        <w:ind w:right="435"/>
      </w:pPr>
      <w:r>
        <w:t>Technology is rapidly changing; in some ways online and artificial intelligence (AI) tools have outpaced</w:t>
      </w:r>
      <w:r>
        <w:rPr>
          <w:spacing w:val="-4"/>
        </w:rPr>
        <w:t xml:space="preserve"> </w:t>
      </w:r>
      <w:r>
        <w:t>the</w:t>
      </w:r>
      <w:r>
        <w:rPr>
          <w:spacing w:val="-4"/>
        </w:rPr>
        <w:t xml:space="preserve"> </w:t>
      </w:r>
      <w:r>
        <w:t>skills</w:t>
      </w:r>
      <w:r>
        <w:rPr>
          <w:spacing w:val="-1"/>
        </w:rPr>
        <w:t xml:space="preserve"> </w:t>
      </w:r>
      <w:r>
        <w:t>of</w:t>
      </w:r>
      <w:r>
        <w:rPr>
          <w:spacing w:val="-3"/>
        </w:rPr>
        <w:t xml:space="preserve"> </w:t>
      </w:r>
      <w:r>
        <w:t>students and</w:t>
      </w:r>
      <w:r>
        <w:rPr>
          <w:spacing w:val="-4"/>
        </w:rPr>
        <w:t xml:space="preserve"> </w:t>
      </w:r>
      <w:r>
        <w:t>professors.</w:t>
      </w:r>
      <w:r>
        <w:rPr>
          <w:spacing w:val="-5"/>
        </w:rPr>
        <w:t xml:space="preserve"> </w:t>
      </w:r>
      <w:r>
        <w:t>One</w:t>
      </w:r>
      <w:r>
        <w:rPr>
          <w:spacing w:val="-2"/>
        </w:rPr>
        <w:t xml:space="preserve"> </w:t>
      </w:r>
      <w:r>
        <w:t>such</w:t>
      </w:r>
      <w:r>
        <w:rPr>
          <w:spacing w:val="-5"/>
        </w:rPr>
        <w:t xml:space="preserve"> </w:t>
      </w:r>
      <w:r>
        <w:t>tool</w:t>
      </w:r>
      <w:r>
        <w:rPr>
          <w:spacing w:val="-2"/>
        </w:rPr>
        <w:t xml:space="preserve"> </w:t>
      </w:r>
      <w:r>
        <w:t>is</w:t>
      </w:r>
      <w:r>
        <w:rPr>
          <w:spacing w:val="-1"/>
        </w:rPr>
        <w:t xml:space="preserve"> </w:t>
      </w:r>
      <w:r>
        <w:t>ChatGPT.</w:t>
      </w:r>
      <w:r>
        <w:rPr>
          <w:spacing w:val="-3"/>
        </w:rPr>
        <w:t xml:space="preserve"> </w:t>
      </w:r>
      <w:r>
        <w:t>Students should</w:t>
      </w:r>
      <w:r>
        <w:rPr>
          <w:spacing w:val="-4"/>
        </w:rPr>
        <w:t xml:space="preserve"> </w:t>
      </w:r>
      <w:r>
        <w:t xml:space="preserve">be aware that using AI for assignments </w:t>
      </w:r>
      <w:proofErr w:type="gramStart"/>
      <w:r>
        <w:t>a gray</w:t>
      </w:r>
      <w:proofErr w:type="gramEnd"/>
      <w:r>
        <w:t xml:space="preserve"> area for the honor code, and the AI may make significant mistakes. But not </w:t>
      </w:r>
      <w:proofErr w:type="gramStart"/>
      <w:r>
        <w:t>to learn</w:t>
      </w:r>
      <w:proofErr w:type="gramEnd"/>
      <w:r>
        <w:t xml:space="preserve"> to use AI in your work may also be a mistake.</w:t>
      </w:r>
      <w:r>
        <w:rPr>
          <w:spacing w:val="40"/>
        </w:rPr>
        <w:t xml:space="preserve"> </w:t>
      </w:r>
      <w:r>
        <w:t>If you do choose to use an Al system, please try to use an open software platform and please cite the program as follows:</w:t>
      </w:r>
    </w:p>
    <w:p w14:paraId="3E385E64" w14:textId="77777777" w:rsidR="00B86D46" w:rsidRDefault="00800FA5" w:rsidP="00B13403">
      <w:pPr>
        <w:pStyle w:val="BodyText"/>
        <w:spacing w:before="251" w:line="276" w:lineRule="auto"/>
        <w:ind w:left="1080" w:right="623"/>
      </w:pPr>
      <w:r>
        <w:t>[Who</w:t>
      </w:r>
      <w:r>
        <w:rPr>
          <w:spacing w:val="-5"/>
        </w:rPr>
        <w:t xml:space="preserve"> </w:t>
      </w:r>
      <w:r>
        <w:t>created</w:t>
      </w:r>
      <w:r>
        <w:rPr>
          <w:spacing w:val="-3"/>
        </w:rPr>
        <w:t xml:space="preserve"> </w:t>
      </w:r>
      <w:r>
        <w:t>it]</w:t>
      </w:r>
      <w:r>
        <w:rPr>
          <w:spacing w:val="-4"/>
        </w:rPr>
        <w:t xml:space="preserve"> </w:t>
      </w:r>
      <w:r>
        <w:t>([year</w:t>
      </w:r>
      <w:r>
        <w:rPr>
          <w:spacing w:val="-4"/>
        </w:rPr>
        <w:t xml:space="preserve"> </w:t>
      </w:r>
      <w:r>
        <w:t>created]).</w:t>
      </w:r>
      <w:r>
        <w:rPr>
          <w:spacing w:val="-3"/>
        </w:rPr>
        <w:t xml:space="preserve"> </w:t>
      </w:r>
      <w:r w:rsidRPr="002F4D42">
        <w:rPr>
          <w:lang w:val="de-DE"/>
        </w:rPr>
        <w:t>[program</w:t>
      </w:r>
      <w:r w:rsidRPr="002F4D42">
        <w:rPr>
          <w:spacing w:val="-1"/>
          <w:lang w:val="de-DE"/>
        </w:rPr>
        <w:t xml:space="preserve"> </w:t>
      </w:r>
      <w:r w:rsidRPr="002F4D42">
        <w:rPr>
          <w:lang w:val="de-DE"/>
        </w:rPr>
        <w:t>name]:</w:t>
      </w:r>
      <w:r w:rsidRPr="002F4D42">
        <w:rPr>
          <w:spacing w:val="-3"/>
          <w:lang w:val="de-DE"/>
        </w:rPr>
        <w:t xml:space="preserve"> </w:t>
      </w:r>
      <w:r w:rsidRPr="002F4D42">
        <w:rPr>
          <w:lang w:val="de-DE"/>
        </w:rPr>
        <w:t>Version</w:t>
      </w:r>
      <w:r w:rsidRPr="002F4D42">
        <w:rPr>
          <w:spacing w:val="-5"/>
          <w:lang w:val="de-DE"/>
        </w:rPr>
        <w:t xml:space="preserve"> </w:t>
      </w:r>
      <w:r w:rsidRPr="002F4D42">
        <w:rPr>
          <w:lang w:val="de-DE"/>
        </w:rPr>
        <w:t>[version</w:t>
      </w:r>
      <w:r w:rsidRPr="002F4D42">
        <w:rPr>
          <w:spacing w:val="-3"/>
          <w:lang w:val="de-DE"/>
        </w:rPr>
        <w:t xml:space="preserve"> </w:t>
      </w:r>
      <w:r w:rsidRPr="002F4D42">
        <w:rPr>
          <w:lang w:val="de-DE"/>
        </w:rPr>
        <w:t>number].</w:t>
      </w:r>
      <w:r w:rsidRPr="002F4D42">
        <w:rPr>
          <w:spacing w:val="-3"/>
          <w:lang w:val="de-DE"/>
        </w:rPr>
        <w:t xml:space="preserve"> </w:t>
      </w:r>
      <w:r>
        <w:t>[URL] With each square bracketed piece of information replaced</w:t>
      </w:r>
    </w:p>
    <w:p w14:paraId="3E385E65" w14:textId="77777777" w:rsidR="00B86D46" w:rsidRDefault="00B86D46" w:rsidP="00B13403">
      <w:pPr>
        <w:pStyle w:val="BodyText"/>
        <w:spacing w:before="2" w:line="276" w:lineRule="auto"/>
        <w:ind w:left="0"/>
      </w:pPr>
    </w:p>
    <w:p w14:paraId="3E385E66" w14:textId="448284A1" w:rsidR="00B86D46" w:rsidRDefault="00800FA5" w:rsidP="00B13403">
      <w:pPr>
        <w:pStyle w:val="BodyText"/>
        <w:spacing w:after="240" w:line="276" w:lineRule="auto"/>
        <w:ind w:left="1080"/>
      </w:pPr>
      <w:r>
        <w:t>For</w:t>
      </w:r>
      <w:r>
        <w:rPr>
          <w:spacing w:val="-6"/>
        </w:rPr>
        <w:t xml:space="preserve"> </w:t>
      </w:r>
      <w:r>
        <w:t>example:</w:t>
      </w:r>
      <w:r>
        <w:rPr>
          <w:spacing w:val="-5"/>
        </w:rPr>
        <w:t xml:space="preserve"> </w:t>
      </w:r>
      <w:r>
        <w:t>OpenAI.</w:t>
      </w:r>
      <w:r>
        <w:rPr>
          <w:spacing w:val="-5"/>
        </w:rPr>
        <w:t xml:space="preserve"> </w:t>
      </w:r>
      <w:r>
        <w:t>(2021).</w:t>
      </w:r>
      <w:r>
        <w:rPr>
          <w:spacing w:val="-5"/>
        </w:rPr>
        <w:t xml:space="preserve"> </w:t>
      </w:r>
      <w:hyperlink r:id="rId9" w:history="1">
        <w:r w:rsidRPr="00B13403">
          <w:rPr>
            <w:rStyle w:val="Hyperlink"/>
          </w:rPr>
          <w:t>ChatGPT:</w:t>
        </w:r>
        <w:r w:rsidRPr="00B13403">
          <w:rPr>
            <w:rStyle w:val="Hyperlink"/>
            <w:spacing w:val="-6"/>
          </w:rPr>
          <w:t xml:space="preserve"> </w:t>
        </w:r>
        <w:r w:rsidRPr="00B13403">
          <w:rPr>
            <w:rStyle w:val="Hyperlink"/>
          </w:rPr>
          <w:t>Version</w:t>
        </w:r>
        <w:r w:rsidRPr="00B13403">
          <w:rPr>
            <w:rStyle w:val="Hyperlink"/>
            <w:spacing w:val="-7"/>
          </w:rPr>
          <w:t xml:space="preserve"> </w:t>
        </w:r>
        <w:r w:rsidRPr="00B13403">
          <w:rPr>
            <w:rStyle w:val="Hyperlink"/>
          </w:rPr>
          <w:t>3.5</w:t>
        </w:r>
      </w:hyperlink>
      <w:r>
        <w:t>.</w:t>
      </w:r>
    </w:p>
    <w:p w14:paraId="45CBD4E8" w14:textId="77777777" w:rsidR="00B13403" w:rsidRDefault="00800FA5" w:rsidP="00B13403">
      <w:pPr>
        <w:pStyle w:val="BodyText"/>
        <w:spacing w:before="17" w:after="240" w:line="276" w:lineRule="auto"/>
        <w:ind w:right="4203"/>
      </w:pPr>
      <w:r>
        <w:t>Failure</w:t>
      </w:r>
      <w:r>
        <w:rPr>
          <w:spacing w:val="-5"/>
        </w:rPr>
        <w:t xml:space="preserve"> </w:t>
      </w:r>
      <w:r>
        <w:t>to</w:t>
      </w:r>
      <w:r>
        <w:rPr>
          <w:spacing w:val="-6"/>
        </w:rPr>
        <w:t xml:space="preserve"> </w:t>
      </w:r>
      <w:r>
        <w:t>do</w:t>
      </w:r>
      <w:r>
        <w:rPr>
          <w:spacing w:val="-8"/>
        </w:rPr>
        <w:t xml:space="preserve"> </w:t>
      </w:r>
      <w:r>
        <w:t>so</w:t>
      </w:r>
      <w:r>
        <w:rPr>
          <w:spacing w:val="-8"/>
        </w:rPr>
        <w:t xml:space="preserve"> </w:t>
      </w:r>
      <w:r>
        <w:t>is</w:t>
      </w:r>
      <w:r>
        <w:rPr>
          <w:spacing w:val="-5"/>
        </w:rPr>
        <w:t xml:space="preserve"> </w:t>
      </w:r>
      <w:r>
        <w:t>academic</w:t>
      </w:r>
      <w:r>
        <w:rPr>
          <w:spacing w:val="-7"/>
        </w:rPr>
        <w:t xml:space="preserve"> </w:t>
      </w:r>
      <w:r>
        <w:t>misrepresentation.</w:t>
      </w:r>
    </w:p>
    <w:p w14:paraId="3E385E67" w14:textId="165B40A6" w:rsidR="00B86D46" w:rsidRDefault="00800FA5" w:rsidP="00B13403">
      <w:pPr>
        <w:pStyle w:val="BodyText"/>
        <w:spacing w:before="17" w:line="276" w:lineRule="auto"/>
        <w:ind w:right="4203"/>
      </w:pPr>
      <w:r>
        <w:rPr>
          <w:color w:val="2E759E"/>
        </w:rPr>
        <w:t>Academic Support Services</w:t>
      </w:r>
    </w:p>
    <w:p w14:paraId="3E385E68" w14:textId="77777777" w:rsidR="00B86D46" w:rsidRDefault="00800FA5" w:rsidP="00B13403">
      <w:pPr>
        <w:pStyle w:val="BodyText"/>
        <w:spacing w:before="162" w:line="276" w:lineRule="auto"/>
        <w:ind w:right="348"/>
      </w:pPr>
      <w:r>
        <w:t>The</w:t>
      </w:r>
      <w:r>
        <w:rPr>
          <w:spacing w:val="-1"/>
        </w:rPr>
        <w:t xml:space="preserve"> </w:t>
      </w:r>
      <w:r>
        <w:t>campus</w:t>
      </w:r>
      <w:r>
        <w:rPr>
          <w:spacing w:val="-1"/>
        </w:rPr>
        <w:t xml:space="preserve"> </w:t>
      </w:r>
      <w:r>
        <w:t>provides</w:t>
      </w:r>
      <w:r>
        <w:rPr>
          <w:spacing w:val="-1"/>
        </w:rPr>
        <w:t xml:space="preserve"> </w:t>
      </w:r>
      <w:r>
        <w:t>a</w:t>
      </w:r>
      <w:r>
        <w:rPr>
          <w:spacing w:val="-4"/>
        </w:rPr>
        <w:t xml:space="preserve"> </w:t>
      </w:r>
      <w:r>
        <w:t>range</w:t>
      </w:r>
      <w:r>
        <w:rPr>
          <w:spacing w:val="-1"/>
        </w:rPr>
        <w:t xml:space="preserve"> </w:t>
      </w:r>
      <w:r>
        <w:t>of</w:t>
      </w:r>
      <w:r>
        <w:rPr>
          <w:spacing w:val="-3"/>
        </w:rPr>
        <w:t xml:space="preserve"> </w:t>
      </w:r>
      <w:r>
        <w:t>support</w:t>
      </w:r>
      <w:r>
        <w:rPr>
          <w:spacing w:val="-3"/>
        </w:rPr>
        <w:t xml:space="preserve"> </w:t>
      </w:r>
      <w:r>
        <w:t>services</w:t>
      </w:r>
      <w:r>
        <w:rPr>
          <w:spacing w:val="-3"/>
        </w:rPr>
        <w:t xml:space="preserve"> </w:t>
      </w:r>
      <w:r>
        <w:t>to</w:t>
      </w:r>
      <w:r>
        <w:rPr>
          <w:spacing w:val="-4"/>
        </w:rPr>
        <w:t xml:space="preserve"> </w:t>
      </w:r>
      <w:r>
        <w:t>help</w:t>
      </w:r>
      <w:r>
        <w:rPr>
          <w:spacing w:val="-2"/>
        </w:rPr>
        <w:t xml:space="preserve"> </w:t>
      </w:r>
      <w:r>
        <w:t>students</w:t>
      </w:r>
      <w:r>
        <w:rPr>
          <w:spacing w:val="-3"/>
        </w:rPr>
        <w:t xml:space="preserve"> </w:t>
      </w:r>
      <w:r>
        <w:t>thrive</w:t>
      </w:r>
      <w:r>
        <w:rPr>
          <w:spacing w:val="-1"/>
        </w:rPr>
        <w:t xml:space="preserve"> </w:t>
      </w:r>
      <w:r>
        <w:t>in</w:t>
      </w:r>
      <w:r>
        <w:rPr>
          <w:spacing w:val="-4"/>
        </w:rPr>
        <w:t xml:space="preserve"> </w:t>
      </w:r>
      <w:r>
        <w:t>their</w:t>
      </w:r>
      <w:r>
        <w:rPr>
          <w:spacing w:val="-2"/>
        </w:rPr>
        <w:t xml:space="preserve"> </w:t>
      </w:r>
      <w:r>
        <w:t>classes. These services include:</w:t>
      </w:r>
    </w:p>
    <w:p w14:paraId="3E385E69" w14:textId="77777777" w:rsidR="00B86D46" w:rsidRDefault="00B86D46" w:rsidP="00B13403">
      <w:pPr>
        <w:pStyle w:val="BodyText"/>
        <w:spacing w:before="69" w:line="276" w:lineRule="auto"/>
        <w:ind w:left="0"/>
      </w:pPr>
    </w:p>
    <w:p w14:paraId="3E385E6A" w14:textId="07C2DBD3" w:rsidR="00B86D46" w:rsidRDefault="00800FA5" w:rsidP="00B13403">
      <w:pPr>
        <w:pStyle w:val="ListParagraph"/>
        <w:numPr>
          <w:ilvl w:val="0"/>
          <w:numId w:val="1"/>
        </w:numPr>
        <w:tabs>
          <w:tab w:val="left" w:pos="1080"/>
        </w:tabs>
        <w:spacing w:line="276" w:lineRule="auto"/>
        <w:ind w:right="457"/>
      </w:pPr>
      <w:r>
        <w:rPr>
          <w:color w:val="172B4D"/>
        </w:rPr>
        <w:t xml:space="preserve">Tutoring, both drop-in and by-appointment, with student tutors in the </w:t>
      </w:r>
      <w:hyperlink r:id="rId10" w:history="1">
        <w:r w:rsidRPr="00B13403">
          <w:rPr>
            <w:rStyle w:val="Hyperlink"/>
          </w:rPr>
          <w:t>Writing Learning Center</w:t>
        </w:r>
      </w:hyperlink>
      <w:r>
        <w:rPr>
          <w:color w:val="172B4D"/>
        </w:rPr>
        <w:t xml:space="preserve">, the </w:t>
      </w:r>
      <w:hyperlink r:id="rId11" w:history="1">
        <w:r w:rsidRPr="00B13403">
          <w:rPr>
            <w:rStyle w:val="Hyperlink"/>
          </w:rPr>
          <w:t>Math Learning Center</w:t>
        </w:r>
      </w:hyperlink>
      <w:r>
        <w:rPr>
          <w:color w:val="172B4D"/>
        </w:rPr>
        <w:t>,</w:t>
      </w:r>
      <w:r>
        <w:rPr>
          <w:color w:val="172B4D"/>
          <w:spacing w:val="-3"/>
        </w:rPr>
        <w:t xml:space="preserve"> </w:t>
      </w:r>
      <w:r>
        <w:rPr>
          <w:color w:val="172B4D"/>
        </w:rPr>
        <w:t>and</w:t>
      </w:r>
      <w:r>
        <w:rPr>
          <w:color w:val="172B4D"/>
          <w:spacing w:val="-6"/>
        </w:rPr>
        <w:t xml:space="preserve"> </w:t>
      </w:r>
      <w:r>
        <w:rPr>
          <w:color w:val="172B4D"/>
        </w:rPr>
        <w:t>a</w:t>
      </w:r>
      <w:r>
        <w:rPr>
          <w:color w:val="172B4D"/>
          <w:spacing w:val="-6"/>
        </w:rPr>
        <w:t xml:space="preserve"> </w:t>
      </w:r>
      <w:r>
        <w:rPr>
          <w:color w:val="172B4D"/>
        </w:rPr>
        <w:t>range</w:t>
      </w:r>
      <w:r>
        <w:rPr>
          <w:color w:val="172B4D"/>
          <w:spacing w:val="-6"/>
        </w:rPr>
        <w:t xml:space="preserve"> </w:t>
      </w:r>
      <w:r>
        <w:rPr>
          <w:color w:val="172B4D"/>
        </w:rPr>
        <w:t>of</w:t>
      </w:r>
      <w:r>
        <w:rPr>
          <w:color w:val="172B4D"/>
          <w:spacing w:val="-5"/>
        </w:rPr>
        <w:t xml:space="preserve"> </w:t>
      </w:r>
      <w:r>
        <w:rPr>
          <w:color w:val="172B4D"/>
        </w:rPr>
        <w:t>department-based</w:t>
      </w:r>
      <w:r>
        <w:rPr>
          <w:color w:val="172B4D"/>
          <w:spacing w:val="-6"/>
        </w:rPr>
        <w:t xml:space="preserve"> </w:t>
      </w:r>
      <w:r>
        <w:rPr>
          <w:color w:val="172B4D"/>
        </w:rPr>
        <w:t>tutoring</w:t>
      </w:r>
      <w:r>
        <w:rPr>
          <w:color w:val="172B4D"/>
          <w:spacing w:val="-3"/>
        </w:rPr>
        <w:t xml:space="preserve"> </w:t>
      </w:r>
      <w:r>
        <w:rPr>
          <w:color w:val="172B4D"/>
        </w:rPr>
        <w:t>centers</w:t>
      </w:r>
    </w:p>
    <w:p w14:paraId="3E385E6B" w14:textId="54FAD9FF" w:rsidR="00B86D46" w:rsidRDefault="00800FA5" w:rsidP="00B13403">
      <w:pPr>
        <w:pStyle w:val="ListParagraph"/>
        <w:numPr>
          <w:ilvl w:val="0"/>
          <w:numId w:val="1"/>
        </w:numPr>
        <w:tabs>
          <w:tab w:val="left" w:pos="1080"/>
        </w:tabs>
        <w:spacing w:line="276" w:lineRule="auto"/>
        <w:ind w:right="3405"/>
      </w:pPr>
      <w:r>
        <w:rPr>
          <w:color w:val="172B4D"/>
        </w:rPr>
        <w:t>Online</w:t>
      </w:r>
      <w:r>
        <w:rPr>
          <w:color w:val="172B4D"/>
          <w:spacing w:val="-5"/>
        </w:rPr>
        <w:t xml:space="preserve"> </w:t>
      </w:r>
      <w:r>
        <w:rPr>
          <w:color w:val="172B4D"/>
        </w:rPr>
        <w:t>tutoring</w:t>
      </w:r>
      <w:r>
        <w:rPr>
          <w:color w:val="172B4D"/>
          <w:spacing w:val="-7"/>
        </w:rPr>
        <w:t xml:space="preserve"> </w:t>
      </w:r>
      <w:r>
        <w:rPr>
          <w:color w:val="172B4D"/>
        </w:rPr>
        <w:t>through</w:t>
      </w:r>
      <w:r>
        <w:rPr>
          <w:color w:val="172B4D"/>
          <w:spacing w:val="-7"/>
        </w:rPr>
        <w:t xml:space="preserve"> </w:t>
      </w:r>
      <w:r>
        <w:rPr>
          <w:color w:val="172B4D"/>
        </w:rPr>
        <w:t>the</w:t>
      </w:r>
      <w:r>
        <w:rPr>
          <w:color w:val="172B4D"/>
          <w:spacing w:val="-5"/>
        </w:rPr>
        <w:t xml:space="preserve"> </w:t>
      </w:r>
      <w:hyperlink r:id="rId12" w:history="1">
        <w:r w:rsidRPr="00B13403">
          <w:rPr>
            <w:rStyle w:val="Hyperlink"/>
          </w:rPr>
          <w:t>SUNY-wide</w:t>
        </w:r>
        <w:r w:rsidRPr="00B13403">
          <w:rPr>
            <w:rStyle w:val="Hyperlink"/>
            <w:spacing w:val="-5"/>
          </w:rPr>
          <w:t xml:space="preserve"> </w:t>
        </w:r>
        <w:r w:rsidRPr="00B13403">
          <w:rPr>
            <w:rStyle w:val="Hyperlink"/>
          </w:rPr>
          <w:t>STAR-NY</w:t>
        </w:r>
        <w:r w:rsidRPr="00B13403">
          <w:rPr>
            <w:rStyle w:val="Hyperlink"/>
            <w:spacing w:val="-5"/>
          </w:rPr>
          <w:t xml:space="preserve"> </w:t>
        </w:r>
        <w:r w:rsidRPr="00B13403">
          <w:rPr>
            <w:rStyle w:val="Hyperlink"/>
          </w:rPr>
          <w:t>system</w:t>
        </w:r>
      </w:hyperlink>
    </w:p>
    <w:p w14:paraId="3E385E6C" w14:textId="6155432E" w:rsidR="00B86D46" w:rsidRDefault="00B13403" w:rsidP="00B13403">
      <w:pPr>
        <w:pStyle w:val="ListParagraph"/>
        <w:numPr>
          <w:ilvl w:val="0"/>
          <w:numId w:val="1"/>
        </w:numPr>
        <w:tabs>
          <w:tab w:val="left" w:pos="1080"/>
        </w:tabs>
        <w:spacing w:line="276" w:lineRule="auto"/>
        <w:ind w:right="533"/>
      </w:pPr>
      <w:hyperlink r:id="rId13" w:history="1">
        <w:r w:rsidR="00800FA5" w:rsidRPr="00B13403">
          <w:rPr>
            <w:rStyle w:val="Hyperlink"/>
          </w:rPr>
          <w:t>Supplemental</w:t>
        </w:r>
        <w:r w:rsidR="00800FA5" w:rsidRPr="00B13403">
          <w:rPr>
            <w:rStyle w:val="Hyperlink"/>
            <w:spacing w:val="-10"/>
          </w:rPr>
          <w:t xml:space="preserve"> </w:t>
        </w:r>
        <w:r w:rsidR="00800FA5" w:rsidRPr="00B13403">
          <w:rPr>
            <w:rStyle w:val="Hyperlink"/>
          </w:rPr>
          <w:t>Instruction</w:t>
        </w:r>
      </w:hyperlink>
      <w:r w:rsidR="00800FA5">
        <w:rPr>
          <w:color w:val="172B4D"/>
        </w:rPr>
        <w:t>,</w:t>
      </w:r>
      <w:r w:rsidR="00800FA5">
        <w:rPr>
          <w:color w:val="172B4D"/>
          <w:spacing w:val="-10"/>
        </w:rPr>
        <w:t xml:space="preserve"> </w:t>
      </w:r>
      <w:r w:rsidR="00800FA5">
        <w:rPr>
          <w:color w:val="172B4D"/>
        </w:rPr>
        <w:t>in</w:t>
      </w:r>
      <w:r w:rsidR="00800FA5">
        <w:rPr>
          <w:color w:val="172B4D"/>
          <w:spacing w:val="-9"/>
        </w:rPr>
        <w:t xml:space="preserve"> </w:t>
      </w:r>
      <w:r w:rsidR="00800FA5">
        <w:rPr>
          <w:color w:val="172B4D"/>
        </w:rPr>
        <w:t>which trained student assistants review lecture material from specific classes</w:t>
      </w:r>
    </w:p>
    <w:p w14:paraId="3E385E6D" w14:textId="6D91B804" w:rsidR="00B86D46" w:rsidRDefault="00800FA5" w:rsidP="00B13403">
      <w:pPr>
        <w:pStyle w:val="BodyText"/>
        <w:spacing w:before="160" w:line="276" w:lineRule="auto"/>
        <w:ind w:right="357"/>
      </w:pPr>
      <w:r>
        <w:t>Information</w:t>
      </w:r>
      <w:r>
        <w:rPr>
          <w:spacing w:val="-1"/>
        </w:rPr>
        <w:t xml:space="preserve"> </w:t>
      </w:r>
      <w:r>
        <w:t>on</w:t>
      </w:r>
      <w:r>
        <w:rPr>
          <w:spacing w:val="-4"/>
        </w:rPr>
        <w:t xml:space="preserve"> </w:t>
      </w:r>
      <w:r>
        <w:t>times</w:t>
      </w:r>
      <w:r>
        <w:rPr>
          <w:spacing w:val="-4"/>
        </w:rPr>
        <w:t xml:space="preserve"> </w:t>
      </w:r>
      <w:r>
        <w:t>and</w:t>
      </w:r>
      <w:r>
        <w:rPr>
          <w:spacing w:val="-3"/>
        </w:rPr>
        <w:t xml:space="preserve"> </w:t>
      </w:r>
      <w:r>
        <w:t>locations</w:t>
      </w:r>
      <w:r>
        <w:rPr>
          <w:spacing w:val="-1"/>
        </w:rPr>
        <w:t xml:space="preserve"> </w:t>
      </w:r>
      <w:r>
        <w:t>is</w:t>
      </w:r>
      <w:r>
        <w:rPr>
          <w:spacing w:val="-4"/>
        </w:rPr>
        <w:t xml:space="preserve"> </w:t>
      </w:r>
      <w:r>
        <w:t>available</w:t>
      </w:r>
      <w:r>
        <w:rPr>
          <w:spacing w:val="-1"/>
        </w:rPr>
        <w:t xml:space="preserve"> </w:t>
      </w:r>
      <w:r>
        <w:t>through</w:t>
      </w:r>
      <w:r>
        <w:rPr>
          <w:spacing w:val="-2"/>
        </w:rPr>
        <w:t xml:space="preserve"> </w:t>
      </w:r>
      <w:r>
        <w:t>the</w:t>
      </w:r>
      <w:r>
        <w:rPr>
          <w:spacing w:val="-4"/>
        </w:rPr>
        <w:t xml:space="preserve"> </w:t>
      </w:r>
      <w:hyperlink r:id="rId14" w:history="1">
        <w:r w:rsidRPr="00B13403">
          <w:rPr>
            <w:rStyle w:val="Hyperlink"/>
          </w:rPr>
          <w:t>Campus</w:t>
        </w:r>
        <w:r w:rsidRPr="00B13403">
          <w:rPr>
            <w:rStyle w:val="Hyperlink"/>
            <w:spacing w:val="-4"/>
          </w:rPr>
          <w:t xml:space="preserve"> </w:t>
        </w:r>
        <w:r w:rsidRPr="00B13403">
          <w:rPr>
            <w:rStyle w:val="Hyperlink"/>
          </w:rPr>
          <w:t>Learning</w:t>
        </w:r>
        <w:r w:rsidRPr="00B13403">
          <w:rPr>
            <w:rStyle w:val="Hyperlink"/>
            <w:spacing w:val="-2"/>
          </w:rPr>
          <w:t xml:space="preserve"> </w:t>
        </w:r>
        <w:r w:rsidRPr="00B13403">
          <w:rPr>
            <w:rStyle w:val="Hyperlink"/>
          </w:rPr>
          <w:t>Centers</w:t>
        </w:r>
        <w:r w:rsidRPr="00B13403">
          <w:rPr>
            <w:rStyle w:val="Hyperlink"/>
            <w:spacing w:val="-1"/>
          </w:rPr>
          <w:t xml:space="preserve"> </w:t>
        </w:r>
        <w:r w:rsidRPr="00B13403">
          <w:rPr>
            <w:rStyle w:val="Hyperlink"/>
          </w:rPr>
          <w:t>website</w:t>
        </w:r>
      </w:hyperlink>
      <w:r>
        <w:rPr>
          <w:spacing w:val="-2"/>
        </w:rPr>
        <w:t>.</w:t>
      </w:r>
    </w:p>
    <w:p w14:paraId="3E385E6E" w14:textId="77777777" w:rsidR="00B86D46" w:rsidRDefault="00800FA5" w:rsidP="00B13403">
      <w:pPr>
        <w:pStyle w:val="BodyText"/>
        <w:spacing w:before="158" w:line="276" w:lineRule="auto"/>
        <w:ind w:right="435"/>
      </w:pPr>
      <w:r>
        <w:rPr>
          <w:color w:val="172B4D"/>
        </w:rPr>
        <w:t>Additionally, the</w:t>
      </w:r>
      <w:r>
        <w:rPr>
          <w:color w:val="172B4D"/>
          <w:spacing w:val="-2"/>
        </w:rPr>
        <w:t xml:space="preserve"> </w:t>
      </w:r>
      <w:r>
        <w:rPr>
          <w:color w:val="172B4D"/>
        </w:rPr>
        <w:t>college</w:t>
      </w:r>
      <w:r>
        <w:rPr>
          <w:color w:val="172B4D"/>
          <w:spacing w:val="-4"/>
        </w:rPr>
        <w:t xml:space="preserve"> </w:t>
      </w:r>
      <w:r>
        <w:rPr>
          <w:color w:val="172B4D"/>
        </w:rPr>
        <w:t xml:space="preserve">offers </w:t>
      </w:r>
      <w:proofErr w:type="gramStart"/>
      <w:r>
        <w:rPr>
          <w:color w:val="172B4D"/>
        </w:rPr>
        <w:t>a</w:t>
      </w:r>
      <w:r>
        <w:rPr>
          <w:color w:val="172B4D"/>
          <w:spacing w:val="-4"/>
        </w:rPr>
        <w:t xml:space="preserve"> </w:t>
      </w:r>
      <w:r>
        <w:rPr>
          <w:color w:val="172B4D"/>
        </w:rPr>
        <w:t>number</w:t>
      </w:r>
      <w:r>
        <w:rPr>
          <w:color w:val="172B4D"/>
          <w:spacing w:val="-3"/>
        </w:rPr>
        <w:t xml:space="preserve"> </w:t>
      </w:r>
      <w:r>
        <w:rPr>
          <w:color w:val="172B4D"/>
        </w:rPr>
        <w:t>of</w:t>
      </w:r>
      <w:proofErr w:type="gramEnd"/>
      <w:r>
        <w:rPr>
          <w:color w:val="172B4D"/>
          <w:spacing w:val="-3"/>
        </w:rPr>
        <w:t xml:space="preserve"> </w:t>
      </w:r>
      <w:r>
        <w:rPr>
          <w:color w:val="172B4D"/>
        </w:rPr>
        <w:t>peer</w:t>
      </w:r>
      <w:r>
        <w:rPr>
          <w:color w:val="172B4D"/>
          <w:spacing w:val="-5"/>
        </w:rPr>
        <w:t xml:space="preserve"> </w:t>
      </w:r>
      <w:r>
        <w:rPr>
          <w:color w:val="172B4D"/>
        </w:rPr>
        <w:t>mentoring</w:t>
      </w:r>
      <w:r>
        <w:rPr>
          <w:color w:val="172B4D"/>
          <w:spacing w:val="-1"/>
        </w:rPr>
        <w:t xml:space="preserve"> </w:t>
      </w:r>
      <w:r>
        <w:rPr>
          <w:color w:val="172B4D"/>
        </w:rPr>
        <w:t>programs</w:t>
      </w:r>
      <w:r>
        <w:rPr>
          <w:color w:val="172B4D"/>
          <w:spacing w:val="-3"/>
        </w:rPr>
        <w:t xml:space="preserve"> </w:t>
      </w:r>
      <w:r>
        <w:rPr>
          <w:color w:val="172B4D"/>
        </w:rPr>
        <w:t>that</w:t>
      </w:r>
      <w:r>
        <w:rPr>
          <w:color w:val="172B4D"/>
          <w:spacing w:val="-2"/>
        </w:rPr>
        <w:t xml:space="preserve"> </w:t>
      </w:r>
      <w:r>
        <w:rPr>
          <w:color w:val="172B4D"/>
        </w:rPr>
        <w:t>are</w:t>
      </w:r>
      <w:r>
        <w:rPr>
          <w:color w:val="172B4D"/>
          <w:spacing w:val="-3"/>
        </w:rPr>
        <w:t xml:space="preserve"> </w:t>
      </w:r>
      <w:r>
        <w:rPr>
          <w:color w:val="172B4D"/>
        </w:rPr>
        <w:t>designed</w:t>
      </w:r>
      <w:r>
        <w:rPr>
          <w:color w:val="172B4D"/>
          <w:spacing w:val="-4"/>
        </w:rPr>
        <w:t xml:space="preserve"> </w:t>
      </w:r>
      <w:r>
        <w:rPr>
          <w:color w:val="172B4D"/>
        </w:rPr>
        <w:t>to reinforce good academic habits.</w:t>
      </w:r>
      <w:r>
        <w:rPr>
          <w:color w:val="172B4D"/>
          <w:spacing w:val="40"/>
        </w:rPr>
        <w:t xml:space="preserve"> </w:t>
      </w:r>
      <w:r>
        <w:rPr>
          <w:color w:val="172B4D"/>
        </w:rPr>
        <w:t>These include:</w:t>
      </w:r>
    </w:p>
    <w:p w14:paraId="3E385E6F" w14:textId="77777777" w:rsidR="00B86D46" w:rsidRDefault="00B86D46" w:rsidP="00B13403">
      <w:pPr>
        <w:pStyle w:val="BodyText"/>
        <w:spacing w:before="69" w:line="276" w:lineRule="auto"/>
        <w:ind w:left="0"/>
      </w:pPr>
    </w:p>
    <w:p w14:paraId="3E385E70" w14:textId="55544630" w:rsidR="00B86D46" w:rsidRDefault="00800FA5" w:rsidP="00B13403">
      <w:pPr>
        <w:pStyle w:val="ListParagraph"/>
        <w:numPr>
          <w:ilvl w:val="0"/>
          <w:numId w:val="1"/>
        </w:numPr>
        <w:tabs>
          <w:tab w:val="left" w:pos="1080"/>
        </w:tabs>
        <w:spacing w:before="1" w:line="276" w:lineRule="auto"/>
        <w:ind w:right="1020"/>
      </w:pPr>
      <w:r>
        <w:rPr>
          <w:color w:val="172B4D"/>
        </w:rPr>
        <w:t>Academic Peer Mentors in the Office of Academic Planning and Advising provide students</w:t>
      </w:r>
      <w:r>
        <w:rPr>
          <w:color w:val="172B4D"/>
          <w:spacing w:val="-5"/>
        </w:rPr>
        <w:t xml:space="preserve"> </w:t>
      </w:r>
      <w:r>
        <w:rPr>
          <w:color w:val="172B4D"/>
        </w:rPr>
        <w:t>with</w:t>
      </w:r>
      <w:r>
        <w:rPr>
          <w:color w:val="172B4D"/>
          <w:spacing w:val="-2"/>
        </w:rPr>
        <w:t xml:space="preserve"> </w:t>
      </w:r>
      <w:r>
        <w:rPr>
          <w:color w:val="172B4D"/>
        </w:rPr>
        <w:t>promising</w:t>
      </w:r>
      <w:r>
        <w:rPr>
          <w:color w:val="172B4D"/>
          <w:spacing w:val="-4"/>
        </w:rPr>
        <w:t xml:space="preserve"> </w:t>
      </w:r>
      <w:r>
        <w:rPr>
          <w:color w:val="172B4D"/>
        </w:rPr>
        <w:t>study</w:t>
      </w:r>
      <w:r>
        <w:rPr>
          <w:color w:val="172B4D"/>
          <w:spacing w:val="-5"/>
        </w:rPr>
        <w:t xml:space="preserve"> </w:t>
      </w:r>
      <w:r>
        <w:rPr>
          <w:color w:val="172B4D"/>
        </w:rPr>
        <w:t>strategies</w:t>
      </w:r>
      <w:r>
        <w:rPr>
          <w:color w:val="172B4D"/>
          <w:spacing w:val="-5"/>
        </w:rPr>
        <w:t xml:space="preserve"> </w:t>
      </w:r>
      <w:r>
        <w:rPr>
          <w:color w:val="172B4D"/>
        </w:rPr>
        <w:t>and</w:t>
      </w:r>
      <w:r>
        <w:rPr>
          <w:color w:val="172B4D"/>
          <w:spacing w:val="-2"/>
        </w:rPr>
        <w:t xml:space="preserve"> </w:t>
      </w:r>
      <w:r>
        <w:rPr>
          <w:color w:val="172B4D"/>
        </w:rPr>
        <w:t>can</w:t>
      </w:r>
      <w:r>
        <w:rPr>
          <w:color w:val="172B4D"/>
          <w:spacing w:val="-8"/>
        </w:rPr>
        <w:t xml:space="preserve"> </w:t>
      </w:r>
      <w:r>
        <w:rPr>
          <w:color w:val="172B4D"/>
        </w:rPr>
        <w:t>host</w:t>
      </w:r>
      <w:r>
        <w:rPr>
          <w:color w:val="172B4D"/>
          <w:spacing w:val="-1"/>
        </w:rPr>
        <w:t xml:space="preserve"> </w:t>
      </w:r>
      <w:r>
        <w:rPr>
          <w:color w:val="172B4D"/>
        </w:rPr>
        <w:t>on-going</w:t>
      </w:r>
      <w:r>
        <w:rPr>
          <w:color w:val="172B4D"/>
          <w:spacing w:val="-3"/>
        </w:rPr>
        <w:t xml:space="preserve"> </w:t>
      </w:r>
      <w:r>
        <w:rPr>
          <w:color w:val="172B4D"/>
        </w:rPr>
        <w:t>appointments</w:t>
      </w:r>
      <w:r>
        <w:rPr>
          <w:color w:val="172B4D"/>
          <w:spacing w:val="-1"/>
        </w:rPr>
        <w:t xml:space="preserve"> </w:t>
      </w:r>
      <w:r>
        <w:rPr>
          <w:color w:val="172B4D"/>
        </w:rPr>
        <w:t>with students seeking an "accountability buddy".</w:t>
      </w:r>
      <w:r>
        <w:rPr>
          <w:color w:val="172B4D"/>
          <w:spacing w:val="40"/>
        </w:rPr>
        <w:t xml:space="preserve"> </w:t>
      </w:r>
      <w:hyperlink r:id="rId15" w:history="1">
        <w:r w:rsidRPr="00B13403">
          <w:rPr>
            <w:rStyle w:val="Hyperlink"/>
          </w:rPr>
          <w:t>More information is available</w:t>
        </w:r>
      </w:hyperlink>
      <w:r>
        <w:rPr>
          <w:color w:val="172B4D"/>
          <w:spacing w:val="-2"/>
        </w:rPr>
        <w:t>.</w:t>
      </w:r>
    </w:p>
    <w:p w14:paraId="3E385E71" w14:textId="6593FF19" w:rsidR="00B86D46" w:rsidRDefault="00800FA5" w:rsidP="00B13403">
      <w:pPr>
        <w:pStyle w:val="ListParagraph"/>
        <w:numPr>
          <w:ilvl w:val="0"/>
          <w:numId w:val="1"/>
        </w:numPr>
        <w:tabs>
          <w:tab w:val="left" w:pos="1080"/>
        </w:tabs>
        <w:spacing w:line="276" w:lineRule="auto"/>
        <w:ind w:right="496"/>
      </w:pPr>
      <w:r>
        <w:rPr>
          <w:color w:val="172B4D"/>
        </w:rPr>
        <w:t>The ONYX Academic Success workshop series sponsored by the GOLD Leadership Program introduces students to a variety of study skills, time management techniques, and</w:t>
      </w:r>
      <w:r>
        <w:rPr>
          <w:color w:val="172B4D"/>
          <w:spacing w:val="-3"/>
        </w:rPr>
        <w:t xml:space="preserve"> </w:t>
      </w:r>
      <w:r>
        <w:rPr>
          <w:color w:val="172B4D"/>
        </w:rPr>
        <w:t>instruction</w:t>
      </w:r>
      <w:r>
        <w:rPr>
          <w:color w:val="172B4D"/>
          <w:spacing w:val="-2"/>
        </w:rPr>
        <w:t xml:space="preserve"> </w:t>
      </w:r>
      <w:r>
        <w:rPr>
          <w:color w:val="172B4D"/>
        </w:rPr>
        <w:t>on</w:t>
      </w:r>
      <w:r>
        <w:rPr>
          <w:color w:val="172B4D"/>
          <w:spacing w:val="-4"/>
        </w:rPr>
        <w:t xml:space="preserve"> </w:t>
      </w:r>
      <w:r>
        <w:rPr>
          <w:color w:val="172B4D"/>
        </w:rPr>
        <w:t>how</w:t>
      </w:r>
      <w:r>
        <w:rPr>
          <w:color w:val="172B4D"/>
          <w:spacing w:val="-6"/>
        </w:rPr>
        <w:t xml:space="preserve"> </w:t>
      </w:r>
      <w:r>
        <w:rPr>
          <w:color w:val="172B4D"/>
        </w:rPr>
        <w:t>to</w:t>
      </w:r>
      <w:r>
        <w:rPr>
          <w:color w:val="172B4D"/>
          <w:spacing w:val="-5"/>
        </w:rPr>
        <w:t xml:space="preserve"> </w:t>
      </w:r>
      <w:r>
        <w:rPr>
          <w:color w:val="172B4D"/>
        </w:rPr>
        <w:t>access</w:t>
      </w:r>
      <w:r>
        <w:rPr>
          <w:color w:val="172B4D"/>
          <w:spacing w:val="-5"/>
        </w:rPr>
        <w:t xml:space="preserve"> </w:t>
      </w:r>
      <w:r>
        <w:rPr>
          <w:color w:val="172B4D"/>
        </w:rPr>
        <w:t>campus</w:t>
      </w:r>
      <w:r>
        <w:rPr>
          <w:color w:val="172B4D"/>
          <w:spacing w:val="-4"/>
        </w:rPr>
        <w:t xml:space="preserve"> </w:t>
      </w:r>
      <w:r>
        <w:rPr>
          <w:color w:val="172B4D"/>
        </w:rPr>
        <w:t>resources</w:t>
      </w:r>
      <w:r>
        <w:rPr>
          <w:color w:val="172B4D"/>
          <w:spacing w:val="-2"/>
        </w:rPr>
        <w:t xml:space="preserve"> </w:t>
      </w:r>
      <w:r>
        <w:rPr>
          <w:color w:val="172B4D"/>
        </w:rPr>
        <w:t>for</w:t>
      </w:r>
      <w:r>
        <w:rPr>
          <w:color w:val="172B4D"/>
          <w:spacing w:val="-1"/>
        </w:rPr>
        <w:t xml:space="preserve"> </w:t>
      </w:r>
      <w:r>
        <w:rPr>
          <w:color w:val="172B4D"/>
        </w:rPr>
        <w:t>academic</w:t>
      </w:r>
      <w:r>
        <w:rPr>
          <w:color w:val="172B4D"/>
          <w:spacing w:val="-2"/>
        </w:rPr>
        <w:t xml:space="preserve"> </w:t>
      </w:r>
      <w:r>
        <w:rPr>
          <w:color w:val="172B4D"/>
        </w:rPr>
        <w:t>and</w:t>
      </w:r>
      <w:r>
        <w:rPr>
          <w:color w:val="172B4D"/>
          <w:spacing w:val="-5"/>
        </w:rPr>
        <w:t xml:space="preserve"> </w:t>
      </w:r>
      <w:r>
        <w:rPr>
          <w:color w:val="172B4D"/>
        </w:rPr>
        <w:t>career</w:t>
      </w:r>
      <w:r>
        <w:rPr>
          <w:color w:val="172B4D"/>
          <w:spacing w:val="-1"/>
        </w:rPr>
        <w:t xml:space="preserve"> </w:t>
      </w:r>
      <w:r>
        <w:rPr>
          <w:color w:val="172B4D"/>
        </w:rPr>
        <w:t xml:space="preserve">guidance. A full </w:t>
      </w:r>
      <w:hyperlink r:id="rId16" w:history="1">
        <w:r w:rsidRPr="00B13403">
          <w:rPr>
            <w:rStyle w:val="Hyperlink"/>
          </w:rPr>
          <w:t>list of GOLD workshops can be accessed</w:t>
        </w:r>
        <w:r w:rsidR="00B13403" w:rsidRPr="00B13403">
          <w:rPr>
            <w:rStyle w:val="Hyperlink"/>
          </w:rPr>
          <w:t xml:space="preserve"> here</w:t>
        </w:r>
      </w:hyperlink>
      <w:r>
        <w:rPr>
          <w:spacing w:val="-2"/>
        </w:rPr>
        <w:t>.</w:t>
      </w:r>
    </w:p>
    <w:p w14:paraId="3E385E72" w14:textId="77777777" w:rsidR="00B86D46" w:rsidRDefault="00B86D46" w:rsidP="00B13403">
      <w:pPr>
        <w:pStyle w:val="ListParagraph"/>
        <w:spacing w:line="276" w:lineRule="auto"/>
        <w:sectPr w:rsidR="00B86D46">
          <w:pgSz w:w="12240" w:h="15840"/>
          <w:pgMar w:top="1360" w:right="1080" w:bottom="280" w:left="1080" w:header="720" w:footer="720" w:gutter="0"/>
          <w:cols w:space="720"/>
        </w:sectPr>
      </w:pPr>
    </w:p>
    <w:p w14:paraId="3E385E73" w14:textId="77777777" w:rsidR="00B86D46" w:rsidRDefault="00800FA5" w:rsidP="00B13403">
      <w:pPr>
        <w:pStyle w:val="BodyText"/>
        <w:spacing w:before="80" w:line="276" w:lineRule="auto"/>
      </w:pPr>
      <w:r>
        <w:rPr>
          <w:color w:val="2E759E"/>
          <w:spacing w:val="-2"/>
        </w:rPr>
        <w:lastRenderedPageBreak/>
        <w:t>Accessibility</w:t>
      </w:r>
    </w:p>
    <w:p w14:paraId="3E385E74" w14:textId="77777777" w:rsidR="00B86D46" w:rsidRDefault="00800FA5" w:rsidP="00B13403">
      <w:pPr>
        <w:pStyle w:val="BodyText"/>
        <w:spacing w:before="220" w:line="276" w:lineRule="auto"/>
        <w:ind w:right="435"/>
      </w:pPr>
      <w:r>
        <w:t xml:space="preserve">SUNY Geneseo </w:t>
      </w:r>
      <w:proofErr w:type="gramStart"/>
      <w:r>
        <w:t>is</w:t>
      </w:r>
      <w:r>
        <w:rPr>
          <w:spacing w:val="-2"/>
        </w:rPr>
        <w:t xml:space="preserve"> </w:t>
      </w:r>
      <w:r>
        <w:t>dedicated</w:t>
      </w:r>
      <w:r>
        <w:rPr>
          <w:spacing w:val="-1"/>
        </w:rPr>
        <w:t xml:space="preserve"> </w:t>
      </w:r>
      <w:r>
        <w:t>to providing</w:t>
      </w:r>
      <w:proofErr w:type="gramEnd"/>
      <w:r>
        <w:t xml:space="preserve"> an equitable and inclusive educational experience</w:t>
      </w:r>
      <w:r>
        <w:rPr>
          <w:spacing w:val="-2"/>
        </w:rPr>
        <w:t xml:space="preserve"> </w:t>
      </w:r>
      <w:r>
        <w:t>for all</w:t>
      </w:r>
      <w:r>
        <w:rPr>
          <w:spacing w:val="-2"/>
        </w:rPr>
        <w:t xml:space="preserve"> </w:t>
      </w:r>
      <w:r>
        <w:t>students. The</w:t>
      </w:r>
      <w:r>
        <w:rPr>
          <w:spacing w:val="-6"/>
        </w:rPr>
        <w:t xml:space="preserve"> </w:t>
      </w:r>
      <w:r>
        <w:t>Office</w:t>
      </w:r>
      <w:r>
        <w:rPr>
          <w:spacing w:val="-1"/>
        </w:rPr>
        <w:t xml:space="preserve"> </w:t>
      </w:r>
      <w:r>
        <w:t>of Accessibility</w:t>
      </w:r>
      <w:r>
        <w:rPr>
          <w:spacing w:val="-1"/>
        </w:rPr>
        <w:t xml:space="preserve"> </w:t>
      </w:r>
      <w:r>
        <w:t>will</w:t>
      </w:r>
      <w:r>
        <w:rPr>
          <w:spacing w:val="-2"/>
        </w:rPr>
        <w:t xml:space="preserve"> </w:t>
      </w:r>
      <w:r>
        <w:t>coordinate</w:t>
      </w:r>
      <w:r>
        <w:rPr>
          <w:spacing w:val="-3"/>
        </w:rPr>
        <w:t xml:space="preserve"> </w:t>
      </w:r>
      <w:r>
        <w:t>reasonable</w:t>
      </w:r>
      <w:r>
        <w:rPr>
          <w:spacing w:val="-1"/>
        </w:rPr>
        <w:t xml:space="preserve"> </w:t>
      </w:r>
      <w:r>
        <w:t>accommodations</w:t>
      </w:r>
      <w:r>
        <w:rPr>
          <w:spacing w:val="-3"/>
        </w:rPr>
        <w:t xml:space="preserve"> </w:t>
      </w:r>
      <w:r>
        <w:t xml:space="preserve">for </w:t>
      </w:r>
      <w:proofErr w:type="gramStart"/>
      <w:r>
        <w:t>persons</w:t>
      </w:r>
      <w:proofErr w:type="gramEnd"/>
      <w:r>
        <w:t xml:space="preserve"> with</w:t>
      </w:r>
      <w:r>
        <w:rPr>
          <w:spacing w:val="-2"/>
        </w:rPr>
        <w:t xml:space="preserve"> </w:t>
      </w:r>
      <w:r>
        <w:t>physical,</w:t>
      </w:r>
      <w:r>
        <w:rPr>
          <w:spacing w:val="-1"/>
        </w:rPr>
        <w:t xml:space="preserve"> </w:t>
      </w:r>
      <w:r>
        <w:t>emotional,</w:t>
      </w:r>
      <w:r>
        <w:rPr>
          <w:spacing w:val="-3"/>
        </w:rPr>
        <w:t xml:space="preserve"> </w:t>
      </w:r>
      <w:r>
        <w:t>or</w:t>
      </w:r>
      <w:r>
        <w:rPr>
          <w:spacing w:val="-1"/>
        </w:rPr>
        <w:t xml:space="preserve"> </w:t>
      </w:r>
      <w:r>
        <w:t>cognitive</w:t>
      </w:r>
      <w:r>
        <w:rPr>
          <w:spacing w:val="-5"/>
        </w:rPr>
        <w:t xml:space="preserve"> </w:t>
      </w:r>
      <w:r>
        <w:t>disabilities</w:t>
      </w:r>
      <w:r>
        <w:rPr>
          <w:spacing w:val="-2"/>
        </w:rPr>
        <w:t xml:space="preserve"> </w:t>
      </w:r>
      <w:r>
        <w:t>to</w:t>
      </w:r>
      <w:r>
        <w:rPr>
          <w:spacing w:val="-5"/>
        </w:rPr>
        <w:t xml:space="preserve"> </w:t>
      </w:r>
      <w:r>
        <w:t>ensure</w:t>
      </w:r>
      <w:r>
        <w:rPr>
          <w:spacing w:val="-4"/>
        </w:rPr>
        <w:t xml:space="preserve"> </w:t>
      </w:r>
      <w:r>
        <w:t>equal</w:t>
      </w:r>
      <w:r>
        <w:rPr>
          <w:spacing w:val="-3"/>
        </w:rPr>
        <w:t xml:space="preserve"> </w:t>
      </w:r>
      <w:r>
        <w:t>access</w:t>
      </w:r>
      <w:r>
        <w:rPr>
          <w:spacing w:val="-5"/>
        </w:rPr>
        <w:t xml:space="preserve"> </w:t>
      </w:r>
      <w:r>
        <w:t>to</w:t>
      </w:r>
      <w:r>
        <w:rPr>
          <w:spacing w:val="-5"/>
        </w:rPr>
        <w:t xml:space="preserve"> </w:t>
      </w:r>
      <w:r>
        <w:t>academic</w:t>
      </w:r>
      <w:r>
        <w:rPr>
          <w:spacing w:val="-1"/>
        </w:rPr>
        <w:t xml:space="preserve"> </w:t>
      </w:r>
      <w:r>
        <w:t>programs, activities, and services at Geneseo. Students with letters of accommodation should submit a letter to each faculty member and discuss their needs at the beginning of each semester.</w:t>
      </w:r>
    </w:p>
    <w:p w14:paraId="3E385E75" w14:textId="77777777" w:rsidR="00B86D46" w:rsidRDefault="00800FA5" w:rsidP="00B13403">
      <w:pPr>
        <w:pStyle w:val="BodyText"/>
        <w:spacing w:line="276" w:lineRule="auto"/>
        <w:ind w:right="435"/>
      </w:pPr>
      <w:r>
        <w:t>Please</w:t>
      </w:r>
      <w:r>
        <w:rPr>
          <w:spacing w:val="-3"/>
        </w:rPr>
        <w:t xml:space="preserve"> </w:t>
      </w:r>
      <w:r>
        <w:t>contact</w:t>
      </w:r>
      <w:r>
        <w:rPr>
          <w:spacing w:val="-3"/>
        </w:rPr>
        <w:t xml:space="preserve"> </w:t>
      </w:r>
      <w:r>
        <w:t>the</w:t>
      </w:r>
      <w:r>
        <w:rPr>
          <w:spacing w:val="-5"/>
        </w:rPr>
        <w:t xml:space="preserve"> </w:t>
      </w:r>
      <w:r>
        <w:t>Office</w:t>
      </w:r>
      <w:r>
        <w:rPr>
          <w:spacing w:val="-4"/>
        </w:rPr>
        <w:t xml:space="preserve"> </w:t>
      </w:r>
      <w:r>
        <w:t>of</w:t>
      </w:r>
      <w:r>
        <w:rPr>
          <w:spacing w:val="-4"/>
        </w:rPr>
        <w:t xml:space="preserve"> </w:t>
      </w:r>
      <w:r>
        <w:t>Accessibility</w:t>
      </w:r>
      <w:r>
        <w:rPr>
          <w:spacing w:val="-2"/>
        </w:rPr>
        <w:t xml:space="preserve"> </w:t>
      </w:r>
      <w:r>
        <w:t>Services</w:t>
      </w:r>
      <w:r>
        <w:rPr>
          <w:spacing w:val="-4"/>
        </w:rPr>
        <w:t xml:space="preserve"> </w:t>
      </w:r>
      <w:r>
        <w:t>for</w:t>
      </w:r>
      <w:r>
        <w:rPr>
          <w:spacing w:val="-1"/>
        </w:rPr>
        <w:t xml:space="preserve"> </w:t>
      </w:r>
      <w:r>
        <w:t>questions</w:t>
      </w:r>
      <w:r>
        <w:rPr>
          <w:spacing w:val="-4"/>
        </w:rPr>
        <w:t xml:space="preserve"> </w:t>
      </w:r>
      <w:r>
        <w:t>related</w:t>
      </w:r>
      <w:r>
        <w:rPr>
          <w:spacing w:val="-4"/>
        </w:rPr>
        <w:t xml:space="preserve"> </w:t>
      </w:r>
      <w:r>
        <w:t>to</w:t>
      </w:r>
      <w:r>
        <w:rPr>
          <w:spacing w:val="-5"/>
        </w:rPr>
        <w:t xml:space="preserve"> </w:t>
      </w:r>
      <w:r>
        <w:t>access</w:t>
      </w:r>
      <w:r>
        <w:rPr>
          <w:spacing w:val="-2"/>
        </w:rPr>
        <w:t xml:space="preserve"> </w:t>
      </w:r>
      <w:r>
        <w:t xml:space="preserve">and </w:t>
      </w:r>
      <w:proofErr w:type="gramStart"/>
      <w:r>
        <w:rPr>
          <w:spacing w:val="-2"/>
        </w:rPr>
        <w:t>accommodations</w:t>
      </w:r>
      <w:proofErr w:type="gramEnd"/>
      <w:r>
        <w:rPr>
          <w:spacing w:val="-2"/>
        </w:rPr>
        <w:t>.</w:t>
      </w:r>
    </w:p>
    <w:p w14:paraId="2A807A20" w14:textId="402597C6" w:rsidR="00AE2C4B" w:rsidRDefault="00AE2C4B" w:rsidP="00B13403">
      <w:pPr>
        <w:pStyle w:val="BodyText"/>
        <w:spacing w:before="221" w:line="276" w:lineRule="auto"/>
        <w:ind w:right="6244"/>
      </w:pPr>
      <w:hyperlink r:id="rId17" w:history="1">
        <w:r w:rsidR="00800FA5" w:rsidRPr="00AE2C4B">
          <w:rPr>
            <w:rStyle w:val="Hyperlink"/>
          </w:rPr>
          <w:t>Office</w:t>
        </w:r>
        <w:r w:rsidR="00800FA5" w:rsidRPr="00AE2C4B">
          <w:rPr>
            <w:rStyle w:val="Hyperlink"/>
            <w:spacing w:val="-13"/>
          </w:rPr>
          <w:t xml:space="preserve"> </w:t>
        </w:r>
        <w:r w:rsidR="00800FA5" w:rsidRPr="00AE2C4B">
          <w:rPr>
            <w:rStyle w:val="Hyperlink"/>
          </w:rPr>
          <w:t>of</w:t>
        </w:r>
        <w:r w:rsidR="00800FA5" w:rsidRPr="00AE2C4B">
          <w:rPr>
            <w:rStyle w:val="Hyperlink"/>
            <w:spacing w:val="-12"/>
          </w:rPr>
          <w:t xml:space="preserve"> </w:t>
        </w:r>
        <w:r w:rsidR="00800FA5" w:rsidRPr="00AE2C4B">
          <w:rPr>
            <w:rStyle w:val="Hyperlink"/>
          </w:rPr>
          <w:t>Accessibility</w:t>
        </w:r>
        <w:r w:rsidR="00800FA5" w:rsidRPr="00AE2C4B">
          <w:rPr>
            <w:rStyle w:val="Hyperlink"/>
            <w:spacing w:val="-13"/>
          </w:rPr>
          <w:t xml:space="preserve"> </w:t>
        </w:r>
        <w:r w:rsidR="00800FA5" w:rsidRPr="00AE2C4B">
          <w:rPr>
            <w:rStyle w:val="Hyperlink"/>
          </w:rPr>
          <w:t>Services</w:t>
        </w:r>
      </w:hyperlink>
    </w:p>
    <w:p w14:paraId="3E385E76" w14:textId="61202D8E" w:rsidR="00B86D46" w:rsidRDefault="00800FA5" w:rsidP="00AE2C4B">
      <w:pPr>
        <w:pStyle w:val="BodyText"/>
        <w:spacing w:line="276" w:lineRule="auto"/>
        <w:ind w:right="6244"/>
      </w:pPr>
      <w:r>
        <w:t>Erwin Hall 22</w:t>
      </w:r>
    </w:p>
    <w:p w14:paraId="3E385E77" w14:textId="77777777" w:rsidR="00B86D46" w:rsidRDefault="00800FA5" w:rsidP="00B13403">
      <w:pPr>
        <w:pStyle w:val="BodyText"/>
        <w:spacing w:line="276" w:lineRule="auto"/>
      </w:pPr>
      <w:r>
        <w:t>(585)</w:t>
      </w:r>
      <w:r>
        <w:rPr>
          <w:spacing w:val="-5"/>
        </w:rPr>
        <w:t xml:space="preserve"> </w:t>
      </w:r>
      <w:r>
        <w:t>245-</w:t>
      </w:r>
      <w:r>
        <w:rPr>
          <w:spacing w:val="-4"/>
        </w:rPr>
        <w:t>5112</w:t>
      </w:r>
    </w:p>
    <w:p w14:paraId="3E385E78" w14:textId="0639B42E" w:rsidR="00B86D46" w:rsidRDefault="00800FA5" w:rsidP="00B13403">
      <w:pPr>
        <w:pStyle w:val="BodyText"/>
        <w:spacing w:before="2" w:line="276" w:lineRule="auto"/>
        <w:ind w:right="6071"/>
      </w:pPr>
      <w:hyperlink r:id="rId18">
        <w:r>
          <w:rPr>
            <w:color w:val="345290"/>
            <w:spacing w:val="-2"/>
          </w:rPr>
          <w:t>access@geneseo.edu</w:t>
        </w:r>
      </w:hyperlink>
    </w:p>
    <w:p w14:paraId="3E385E79" w14:textId="77777777" w:rsidR="00B86D46" w:rsidRDefault="00800FA5" w:rsidP="00B13403">
      <w:pPr>
        <w:pStyle w:val="BodyText"/>
        <w:spacing w:before="241" w:line="276" w:lineRule="auto"/>
      </w:pPr>
      <w:r>
        <w:rPr>
          <w:color w:val="2E759E"/>
        </w:rPr>
        <w:t>Library</w:t>
      </w:r>
      <w:r>
        <w:rPr>
          <w:color w:val="2E759E"/>
          <w:spacing w:val="-8"/>
        </w:rPr>
        <w:t xml:space="preserve"> </w:t>
      </w:r>
      <w:r>
        <w:rPr>
          <w:color w:val="2E759E"/>
        </w:rPr>
        <w:t>Research</w:t>
      </w:r>
      <w:r>
        <w:rPr>
          <w:color w:val="2E759E"/>
          <w:spacing w:val="-7"/>
        </w:rPr>
        <w:t xml:space="preserve"> </w:t>
      </w:r>
      <w:r>
        <w:rPr>
          <w:color w:val="2E759E"/>
          <w:spacing w:val="-4"/>
        </w:rPr>
        <w:t>Help</w:t>
      </w:r>
    </w:p>
    <w:p w14:paraId="3E385E7A" w14:textId="77777777" w:rsidR="00B86D46" w:rsidRDefault="00800FA5" w:rsidP="00B13403">
      <w:pPr>
        <w:pStyle w:val="BodyText"/>
        <w:spacing w:before="159" w:line="276" w:lineRule="auto"/>
        <w:ind w:right="435"/>
      </w:pPr>
      <w:r>
        <w:t>Fraser Hall Library has an award-winning staff trained in finding the best information using library resources and advanced search strategies. Students may ask questions about using library services, locating materials, or conducting research projects. There is a librarian who specializes</w:t>
      </w:r>
      <w:r>
        <w:rPr>
          <w:spacing w:val="-2"/>
        </w:rPr>
        <w:t xml:space="preserve"> </w:t>
      </w:r>
      <w:r>
        <w:t>in</w:t>
      </w:r>
      <w:r>
        <w:rPr>
          <w:spacing w:val="-2"/>
        </w:rPr>
        <w:t xml:space="preserve"> </w:t>
      </w:r>
      <w:r>
        <w:t>the</w:t>
      </w:r>
      <w:r>
        <w:rPr>
          <w:spacing w:val="-4"/>
        </w:rPr>
        <w:t xml:space="preserve"> </w:t>
      </w:r>
      <w:r>
        <w:t>subject</w:t>
      </w:r>
      <w:r>
        <w:rPr>
          <w:spacing w:val="-2"/>
        </w:rPr>
        <w:t xml:space="preserve"> </w:t>
      </w:r>
      <w:r>
        <w:t>matter</w:t>
      </w:r>
      <w:r>
        <w:rPr>
          <w:spacing w:val="-2"/>
        </w:rPr>
        <w:t xml:space="preserve"> </w:t>
      </w:r>
      <w:r>
        <w:t>for</w:t>
      </w:r>
      <w:r>
        <w:rPr>
          <w:spacing w:val="-3"/>
        </w:rPr>
        <w:t xml:space="preserve"> </w:t>
      </w:r>
      <w:r>
        <w:t>each</w:t>
      </w:r>
      <w:r>
        <w:rPr>
          <w:spacing w:val="-4"/>
        </w:rPr>
        <w:t xml:space="preserve"> </w:t>
      </w:r>
      <w:r>
        <w:t>major. Librarians</w:t>
      </w:r>
      <w:r>
        <w:rPr>
          <w:spacing w:val="-3"/>
        </w:rPr>
        <w:t xml:space="preserve"> </w:t>
      </w:r>
      <w:r>
        <w:t>meet with</w:t>
      </w:r>
      <w:r>
        <w:rPr>
          <w:spacing w:val="-4"/>
        </w:rPr>
        <w:t xml:space="preserve"> </w:t>
      </w:r>
      <w:r>
        <w:t>students</w:t>
      </w:r>
      <w:r>
        <w:rPr>
          <w:spacing w:val="-3"/>
        </w:rPr>
        <w:t xml:space="preserve"> </w:t>
      </w:r>
      <w:r>
        <w:t>through</w:t>
      </w:r>
      <w:r>
        <w:rPr>
          <w:spacing w:val="-4"/>
        </w:rPr>
        <w:t xml:space="preserve"> </w:t>
      </w:r>
      <w:r>
        <w:t>a</w:t>
      </w:r>
      <w:r>
        <w:rPr>
          <w:spacing w:val="-4"/>
        </w:rPr>
        <w:t xml:space="preserve"> </w:t>
      </w:r>
      <w:r>
        <w:t>variety of ways, including chat, email, and in-person and virtual one-on-one research consultations.</w:t>
      </w:r>
    </w:p>
    <w:p w14:paraId="3E385E7B" w14:textId="77777777" w:rsidR="00B86D46" w:rsidRDefault="00800FA5" w:rsidP="00B13403">
      <w:pPr>
        <w:pStyle w:val="BodyText"/>
        <w:spacing w:before="161" w:line="276" w:lineRule="auto"/>
        <w:ind w:right="435"/>
      </w:pPr>
      <w:r>
        <w:t>Max</w:t>
      </w:r>
      <w:r>
        <w:rPr>
          <w:spacing w:val="-1"/>
        </w:rPr>
        <w:t xml:space="preserve"> </w:t>
      </w:r>
      <w:r>
        <w:t>Sparkman</w:t>
      </w:r>
      <w:r>
        <w:rPr>
          <w:spacing w:val="-4"/>
        </w:rPr>
        <w:t xml:space="preserve"> </w:t>
      </w:r>
      <w:r>
        <w:t>(he/him),</w:t>
      </w:r>
      <w:r>
        <w:rPr>
          <w:spacing w:val="-2"/>
        </w:rPr>
        <w:t xml:space="preserve"> </w:t>
      </w:r>
      <w:r>
        <w:t>our</w:t>
      </w:r>
      <w:r>
        <w:rPr>
          <w:spacing w:val="-3"/>
        </w:rPr>
        <w:t xml:space="preserve"> </w:t>
      </w:r>
      <w:r>
        <w:t>dedicated</w:t>
      </w:r>
      <w:r>
        <w:rPr>
          <w:spacing w:val="-4"/>
        </w:rPr>
        <w:t xml:space="preserve"> </w:t>
      </w:r>
      <w:r>
        <w:t>Social</w:t>
      </w:r>
      <w:r>
        <w:rPr>
          <w:spacing w:val="-3"/>
        </w:rPr>
        <w:t xml:space="preserve"> </w:t>
      </w:r>
      <w:r>
        <w:t>Sciences</w:t>
      </w:r>
      <w:r>
        <w:rPr>
          <w:spacing w:val="-1"/>
        </w:rPr>
        <w:t xml:space="preserve"> </w:t>
      </w:r>
      <w:r>
        <w:t>Librarian, is</w:t>
      </w:r>
      <w:r>
        <w:rPr>
          <w:spacing w:val="-4"/>
        </w:rPr>
        <w:t xml:space="preserve"> </w:t>
      </w:r>
      <w:r>
        <w:t>here</w:t>
      </w:r>
      <w:r>
        <w:rPr>
          <w:spacing w:val="-4"/>
        </w:rPr>
        <w:t xml:space="preserve"> </w:t>
      </w:r>
      <w:r>
        <w:t>to</w:t>
      </w:r>
      <w:r>
        <w:rPr>
          <w:spacing w:val="-2"/>
        </w:rPr>
        <w:t xml:space="preserve"> </w:t>
      </w:r>
      <w:r>
        <w:t>assist</w:t>
      </w:r>
      <w:r>
        <w:rPr>
          <w:spacing w:val="-2"/>
        </w:rPr>
        <w:t xml:space="preserve"> </w:t>
      </w:r>
      <w:r>
        <w:t>you</w:t>
      </w:r>
      <w:r>
        <w:rPr>
          <w:spacing w:val="-2"/>
        </w:rPr>
        <w:t xml:space="preserve"> </w:t>
      </w:r>
      <w:r>
        <w:t>at</w:t>
      </w:r>
      <w:r>
        <w:rPr>
          <w:spacing w:val="-3"/>
        </w:rPr>
        <w:t xml:space="preserve"> </w:t>
      </w:r>
      <w:r>
        <w:t>any stage of your research journey. Whether you're selecting a topic, finding credible sources, or navigating the intricacies of citations, Max can provide the guidance and support you need.</w:t>
      </w:r>
    </w:p>
    <w:p w14:paraId="3E385E7C" w14:textId="77777777" w:rsidR="00B86D46" w:rsidRDefault="00800FA5" w:rsidP="00B13403">
      <w:pPr>
        <w:pStyle w:val="BodyText"/>
        <w:spacing w:line="276" w:lineRule="auto"/>
        <w:ind w:right="396"/>
      </w:pPr>
      <w:r>
        <w:t>Don't hesitate to reach out and take advantage of this valuable resource to enhance your research</w:t>
      </w:r>
      <w:r>
        <w:rPr>
          <w:spacing w:val="-3"/>
        </w:rPr>
        <w:t xml:space="preserve"> </w:t>
      </w:r>
      <w:r>
        <w:t>skills</w:t>
      </w:r>
      <w:r>
        <w:rPr>
          <w:spacing w:val="-1"/>
        </w:rPr>
        <w:t xml:space="preserve"> </w:t>
      </w:r>
      <w:r>
        <w:t>and</w:t>
      </w:r>
      <w:r>
        <w:rPr>
          <w:spacing w:val="-2"/>
        </w:rPr>
        <w:t xml:space="preserve"> </w:t>
      </w:r>
      <w:r>
        <w:t>ensure</w:t>
      </w:r>
      <w:r>
        <w:rPr>
          <w:spacing w:val="-1"/>
        </w:rPr>
        <w:t xml:space="preserve"> </w:t>
      </w:r>
      <w:r>
        <w:t>your</w:t>
      </w:r>
      <w:r>
        <w:rPr>
          <w:spacing w:val="-3"/>
        </w:rPr>
        <w:t xml:space="preserve"> </w:t>
      </w:r>
      <w:r>
        <w:t>projects</w:t>
      </w:r>
      <w:r>
        <w:rPr>
          <w:spacing w:val="-1"/>
        </w:rPr>
        <w:t xml:space="preserve"> </w:t>
      </w:r>
      <w:r>
        <w:t>are</w:t>
      </w:r>
      <w:r>
        <w:rPr>
          <w:spacing w:val="-1"/>
        </w:rPr>
        <w:t xml:space="preserve"> </w:t>
      </w:r>
      <w:r>
        <w:t>a</w:t>
      </w:r>
      <w:r>
        <w:rPr>
          <w:spacing w:val="-4"/>
        </w:rPr>
        <w:t xml:space="preserve"> </w:t>
      </w:r>
      <w:r>
        <w:t>success.</w:t>
      </w:r>
      <w:r>
        <w:rPr>
          <w:spacing w:val="-3"/>
        </w:rPr>
        <w:t xml:space="preserve"> </w:t>
      </w:r>
      <w:r>
        <w:t>To</w:t>
      </w:r>
      <w:r>
        <w:rPr>
          <w:spacing w:val="-4"/>
        </w:rPr>
        <w:t xml:space="preserve"> </w:t>
      </w:r>
      <w:r>
        <w:t>meet</w:t>
      </w:r>
      <w:r>
        <w:rPr>
          <w:spacing w:val="-2"/>
        </w:rPr>
        <w:t xml:space="preserve"> </w:t>
      </w:r>
      <w:r>
        <w:t>with</w:t>
      </w:r>
      <w:r>
        <w:rPr>
          <w:spacing w:val="-4"/>
        </w:rPr>
        <w:t xml:space="preserve"> </w:t>
      </w:r>
      <w:r>
        <w:t>Max,</w:t>
      </w:r>
      <w:r>
        <w:rPr>
          <w:spacing w:val="-2"/>
        </w:rPr>
        <w:t xml:space="preserve"> </w:t>
      </w:r>
      <w:r>
        <w:t>you</w:t>
      </w:r>
      <w:r>
        <w:rPr>
          <w:spacing w:val="-2"/>
        </w:rPr>
        <w:t xml:space="preserve"> </w:t>
      </w:r>
      <w:r>
        <w:t>can</w:t>
      </w:r>
      <w:r>
        <w:rPr>
          <w:spacing w:val="-4"/>
        </w:rPr>
        <w:t xml:space="preserve"> </w:t>
      </w:r>
      <w:r>
        <w:t>schedule</w:t>
      </w:r>
      <w:r>
        <w:rPr>
          <w:spacing w:val="-2"/>
        </w:rPr>
        <w:t xml:space="preserve"> </w:t>
      </w:r>
      <w:r>
        <w:t xml:space="preserve">an appointment online or in-person via the </w:t>
      </w:r>
      <w:hyperlink r:id="rId19">
        <w:r w:rsidRPr="00FB2281">
          <w:rPr>
            <w:color w:val="0070C0"/>
            <w:u w:val="single"/>
          </w:rPr>
          <w:t>Meet with a Librarian page</w:t>
        </w:r>
      </w:hyperlink>
      <w:r>
        <w:t xml:space="preserve">, or if you don’t see a time that works for you, email him at </w:t>
      </w:r>
      <w:hyperlink r:id="rId20">
        <w:r w:rsidRPr="00FB2281">
          <w:rPr>
            <w:color w:val="0070C0"/>
            <w:u w:val="single"/>
          </w:rPr>
          <w:t>csparkman@geneseo.edu</w:t>
        </w:r>
      </w:hyperlink>
      <w:r>
        <w:t>.</w:t>
      </w:r>
    </w:p>
    <w:p w14:paraId="3E385E7D" w14:textId="77777777" w:rsidR="00B86D46" w:rsidRDefault="00800FA5" w:rsidP="00B13403">
      <w:pPr>
        <w:pStyle w:val="BodyText"/>
        <w:spacing w:before="238" w:line="276" w:lineRule="auto"/>
      </w:pPr>
      <w:r>
        <w:rPr>
          <w:color w:val="2E759E"/>
        </w:rPr>
        <w:t>Technology</w:t>
      </w:r>
      <w:r>
        <w:rPr>
          <w:color w:val="2E759E"/>
          <w:spacing w:val="-9"/>
        </w:rPr>
        <w:t xml:space="preserve"> </w:t>
      </w:r>
      <w:r>
        <w:rPr>
          <w:color w:val="2E759E"/>
          <w:spacing w:val="-2"/>
        </w:rPr>
        <w:t>Support</w:t>
      </w:r>
    </w:p>
    <w:p w14:paraId="3E385E7E" w14:textId="5CB0AAEB" w:rsidR="00B86D46" w:rsidRDefault="00800FA5" w:rsidP="00B13403">
      <w:pPr>
        <w:pStyle w:val="BodyText"/>
        <w:spacing w:before="163" w:line="276" w:lineRule="auto"/>
        <w:ind w:right="435"/>
      </w:pPr>
      <w:hyperlink r:id="rId21">
        <w:r w:rsidRPr="00EE0237">
          <w:rPr>
            <w:color w:val="0052CC"/>
            <w:u w:val="single"/>
          </w:rPr>
          <w:t>CIT provides a range of technology support resources</w:t>
        </w:r>
      </w:hyperlink>
      <w:r>
        <w:rPr>
          <w:color w:val="172B4D"/>
        </w:rPr>
        <w:t>.</w:t>
      </w:r>
      <w:r>
        <w:rPr>
          <w:color w:val="172B4D"/>
          <w:spacing w:val="80"/>
        </w:rPr>
        <w:t xml:space="preserve"> </w:t>
      </w:r>
      <w:r>
        <w:rPr>
          <w:color w:val="172B4D"/>
        </w:rPr>
        <w:t>When you are in Canvas, the Help menu</w:t>
      </w:r>
      <w:r>
        <w:rPr>
          <w:color w:val="172B4D"/>
          <w:spacing w:val="-2"/>
        </w:rPr>
        <w:t xml:space="preserve"> </w:t>
      </w:r>
      <w:r>
        <w:rPr>
          <w:color w:val="172B4D"/>
        </w:rPr>
        <w:t>on</w:t>
      </w:r>
      <w:r>
        <w:rPr>
          <w:color w:val="172B4D"/>
          <w:spacing w:val="-4"/>
        </w:rPr>
        <w:t xml:space="preserve"> </w:t>
      </w:r>
      <w:r>
        <w:rPr>
          <w:color w:val="172B4D"/>
        </w:rPr>
        <w:t>the</w:t>
      </w:r>
      <w:r>
        <w:rPr>
          <w:color w:val="172B4D"/>
          <w:spacing w:val="-4"/>
        </w:rPr>
        <w:t xml:space="preserve"> </w:t>
      </w:r>
      <w:r>
        <w:rPr>
          <w:color w:val="172B4D"/>
        </w:rPr>
        <w:t>left side</w:t>
      </w:r>
      <w:r>
        <w:rPr>
          <w:color w:val="172B4D"/>
          <w:spacing w:val="-2"/>
        </w:rPr>
        <w:t xml:space="preserve"> </w:t>
      </w:r>
      <w:r>
        <w:rPr>
          <w:color w:val="172B4D"/>
        </w:rPr>
        <w:t>of</w:t>
      </w:r>
      <w:r>
        <w:rPr>
          <w:color w:val="172B4D"/>
          <w:spacing w:val="-3"/>
        </w:rPr>
        <w:t xml:space="preserve"> </w:t>
      </w:r>
      <w:r>
        <w:rPr>
          <w:color w:val="172B4D"/>
        </w:rPr>
        <w:t>the</w:t>
      </w:r>
      <w:r>
        <w:rPr>
          <w:color w:val="172B4D"/>
          <w:spacing w:val="-1"/>
        </w:rPr>
        <w:t xml:space="preserve"> </w:t>
      </w:r>
      <w:r>
        <w:rPr>
          <w:color w:val="172B4D"/>
        </w:rPr>
        <w:t>screen</w:t>
      </w:r>
      <w:r>
        <w:rPr>
          <w:color w:val="172B4D"/>
          <w:spacing w:val="-4"/>
        </w:rPr>
        <w:t xml:space="preserve"> </w:t>
      </w:r>
      <w:r>
        <w:rPr>
          <w:color w:val="172B4D"/>
        </w:rPr>
        <w:t>will</w:t>
      </w:r>
      <w:r>
        <w:rPr>
          <w:color w:val="172B4D"/>
          <w:spacing w:val="-2"/>
        </w:rPr>
        <w:t xml:space="preserve"> </w:t>
      </w:r>
      <w:r>
        <w:rPr>
          <w:color w:val="172B4D"/>
        </w:rPr>
        <w:t>also</w:t>
      </w:r>
      <w:r>
        <w:rPr>
          <w:color w:val="172B4D"/>
          <w:spacing w:val="-2"/>
        </w:rPr>
        <w:t xml:space="preserve"> </w:t>
      </w:r>
      <w:r>
        <w:rPr>
          <w:color w:val="172B4D"/>
        </w:rPr>
        <w:t>direct</w:t>
      </w:r>
      <w:r>
        <w:rPr>
          <w:color w:val="172B4D"/>
          <w:spacing w:val="-3"/>
        </w:rPr>
        <w:t xml:space="preserve"> </w:t>
      </w:r>
      <w:r>
        <w:rPr>
          <w:color w:val="172B4D"/>
        </w:rPr>
        <w:t>you</w:t>
      </w:r>
      <w:r>
        <w:rPr>
          <w:color w:val="172B4D"/>
          <w:spacing w:val="-4"/>
        </w:rPr>
        <w:t xml:space="preserve"> </w:t>
      </w:r>
      <w:r>
        <w:rPr>
          <w:color w:val="172B4D"/>
        </w:rPr>
        <w:t>to</w:t>
      </w:r>
      <w:r>
        <w:rPr>
          <w:color w:val="172B4D"/>
          <w:spacing w:val="-2"/>
        </w:rPr>
        <w:t xml:space="preserve"> </w:t>
      </w:r>
      <w:proofErr w:type="gramStart"/>
      <w:r>
        <w:rPr>
          <w:color w:val="172B4D"/>
        </w:rPr>
        <w:t>a</w:t>
      </w:r>
      <w:r>
        <w:rPr>
          <w:color w:val="172B4D"/>
          <w:spacing w:val="-4"/>
        </w:rPr>
        <w:t xml:space="preserve"> </w:t>
      </w:r>
      <w:r>
        <w:rPr>
          <w:color w:val="172B4D"/>
        </w:rPr>
        <w:t>number</w:t>
      </w:r>
      <w:r>
        <w:rPr>
          <w:color w:val="172B4D"/>
          <w:spacing w:val="-3"/>
        </w:rPr>
        <w:t xml:space="preserve"> </w:t>
      </w:r>
      <w:r>
        <w:rPr>
          <w:color w:val="172B4D"/>
        </w:rPr>
        <w:t>of</w:t>
      </w:r>
      <w:proofErr w:type="gramEnd"/>
      <w:r>
        <w:rPr>
          <w:color w:val="172B4D"/>
          <w:spacing w:val="-3"/>
        </w:rPr>
        <w:t xml:space="preserve"> </w:t>
      </w:r>
      <w:r>
        <w:rPr>
          <w:color w:val="172B4D"/>
        </w:rPr>
        <w:t>CIT</w:t>
      </w:r>
      <w:r>
        <w:rPr>
          <w:color w:val="172B4D"/>
          <w:spacing w:val="-6"/>
        </w:rPr>
        <w:t xml:space="preserve"> </w:t>
      </w:r>
      <w:r>
        <w:rPr>
          <w:color w:val="172B4D"/>
        </w:rPr>
        <w:t xml:space="preserve">supports, including </w:t>
      </w:r>
      <w:proofErr w:type="spellStart"/>
      <w:r>
        <w:rPr>
          <w:color w:val="172B4D"/>
        </w:rPr>
        <w:t>self help</w:t>
      </w:r>
      <w:proofErr w:type="spellEnd"/>
      <w:r>
        <w:rPr>
          <w:color w:val="172B4D"/>
        </w:rPr>
        <w:t xml:space="preserve"> resources and options to request technology assistance. </w:t>
      </w:r>
      <w:r>
        <w:t xml:space="preserve">For assistance with your computer or mobile device, visit the CIT </w:t>
      </w:r>
      <w:proofErr w:type="spellStart"/>
      <w:r>
        <w:t>HelpDesk</w:t>
      </w:r>
      <w:proofErr w:type="spellEnd"/>
      <w:r>
        <w:t xml:space="preserve"> in Fraser. </w:t>
      </w:r>
      <w:r>
        <w:rPr>
          <w:color w:val="172B4D"/>
        </w:rPr>
        <w:t xml:space="preserve">Geneseo students, faculty and staff have free access to the entire </w:t>
      </w:r>
      <w:hyperlink r:id="rId22">
        <w:r w:rsidRPr="00EE0237">
          <w:rPr>
            <w:color w:val="0052CC"/>
            <w:u w:val="single"/>
          </w:rPr>
          <w:t>LinkedIn Learning training library</w:t>
        </w:r>
      </w:hyperlink>
      <w:r>
        <w:rPr>
          <w:color w:val="0052CC"/>
        </w:rPr>
        <w:t xml:space="preserve"> </w:t>
      </w:r>
      <w:r>
        <w:rPr>
          <w:color w:val="172B4D"/>
        </w:rPr>
        <w:t xml:space="preserve">(over 7,500 courses, including tutorials for software, digital tools, web development, programming, and design) through Geneseo's site license. For more information, </w:t>
      </w:r>
      <w:hyperlink r:id="rId23">
        <w:r>
          <w:rPr>
            <w:color w:val="1154CC"/>
            <w:u w:val="single" w:color="1154CC"/>
          </w:rPr>
          <w:t xml:space="preserve">visit this </w:t>
        </w:r>
        <w:proofErr w:type="spellStart"/>
        <w:proofErr w:type="gramStart"/>
        <w:r>
          <w:rPr>
            <w:color w:val="1154CC"/>
            <w:u w:val="single" w:color="1154CC"/>
          </w:rPr>
          <w:t>self help</w:t>
        </w:r>
        <w:proofErr w:type="spellEnd"/>
        <w:proofErr w:type="gramEnd"/>
        <w:r>
          <w:rPr>
            <w:color w:val="1154CC"/>
            <w:u w:val="single" w:color="1154CC"/>
          </w:rPr>
          <w:t xml:space="preserve"> document</w:t>
        </w:r>
      </w:hyperlink>
      <w:r>
        <w:rPr>
          <w:color w:val="172B4D"/>
        </w:rPr>
        <w:t>.</w:t>
      </w:r>
    </w:p>
    <w:p w14:paraId="3E385E7F" w14:textId="77777777" w:rsidR="00B86D46" w:rsidRDefault="00800FA5" w:rsidP="00B13403">
      <w:pPr>
        <w:pStyle w:val="BodyText"/>
        <w:spacing w:before="240" w:line="276" w:lineRule="auto"/>
      </w:pPr>
      <w:r>
        <w:rPr>
          <w:color w:val="2E759E"/>
        </w:rPr>
        <w:t>Getting</w:t>
      </w:r>
      <w:r>
        <w:rPr>
          <w:color w:val="2E759E"/>
          <w:spacing w:val="-6"/>
        </w:rPr>
        <w:t xml:space="preserve"> </w:t>
      </w:r>
      <w:r>
        <w:rPr>
          <w:color w:val="2E759E"/>
        </w:rPr>
        <w:t>Help</w:t>
      </w:r>
      <w:r>
        <w:rPr>
          <w:color w:val="2E759E"/>
          <w:spacing w:val="-5"/>
        </w:rPr>
        <w:t xml:space="preserve"> </w:t>
      </w:r>
      <w:r>
        <w:rPr>
          <w:color w:val="2E759E"/>
        </w:rPr>
        <w:t>with</w:t>
      </w:r>
      <w:r>
        <w:rPr>
          <w:color w:val="2E759E"/>
          <w:spacing w:val="-7"/>
        </w:rPr>
        <w:t xml:space="preserve"> </w:t>
      </w:r>
      <w:r>
        <w:rPr>
          <w:color w:val="2E759E"/>
        </w:rPr>
        <w:t>Online</w:t>
      </w:r>
      <w:r>
        <w:rPr>
          <w:color w:val="2E759E"/>
          <w:spacing w:val="-6"/>
        </w:rPr>
        <w:t xml:space="preserve"> </w:t>
      </w:r>
      <w:r>
        <w:rPr>
          <w:color w:val="2E759E"/>
          <w:spacing w:val="-2"/>
        </w:rPr>
        <w:t>Classes</w:t>
      </w:r>
    </w:p>
    <w:p w14:paraId="3E385E80" w14:textId="77777777" w:rsidR="00B86D46" w:rsidRDefault="00800FA5" w:rsidP="00B13403">
      <w:pPr>
        <w:pStyle w:val="BodyText"/>
        <w:spacing w:before="159" w:line="276" w:lineRule="auto"/>
        <w:ind w:right="435"/>
      </w:pPr>
      <w:r>
        <w:rPr>
          <w:color w:val="172B4D"/>
        </w:rPr>
        <w:t xml:space="preserve">CIT has developed </w:t>
      </w:r>
      <w:proofErr w:type="gramStart"/>
      <w:r>
        <w:rPr>
          <w:color w:val="172B4D"/>
        </w:rPr>
        <w:t>a number of</w:t>
      </w:r>
      <w:proofErr w:type="gramEnd"/>
      <w:r>
        <w:rPr>
          <w:color w:val="172B4D"/>
        </w:rPr>
        <w:t xml:space="preserve"> </w:t>
      </w:r>
      <w:hyperlink r:id="rId24">
        <w:r w:rsidRPr="00F835BE">
          <w:rPr>
            <w:color w:val="0052CC"/>
            <w:u w:val="single"/>
          </w:rPr>
          <w:t>resources that can help you formulate good strategies for</w:t>
        </w:r>
      </w:hyperlink>
      <w:r w:rsidRPr="00F835BE">
        <w:rPr>
          <w:color w:val="0052CC"/>
          <w:u w:val="single"/>
        </w:rPr>
        <w:t xml:space="preserve"> </w:t>
      </w:r>
      <w:hyperlink r:id="rId25">
        <w:r w:rsidRPr="00F835BE">
          <w:rPr>
            <w:color w:val="0052CC"/>
            <w:u w:val="single"/>
          </w:rPr>
          <w:t>success in online courses</w:t>
        </w:r>
      </w:hyperlink>
      <w:r>
        <w:rPr>
          <w:color w:val="172B4D"/>
        </w:rPr>
        <w:t>.</w:t>
      </w:r>
      <w:r>
        <w:rPr>
          <w:color w:val="172B4D"/>
          <w:spacing w:val="40"/>
        </w:rPr>
        <w:t xml:space="preserve"> </w:t>
      </w:r>
      <w:r>
        <w:rPr>
          <w:color w:val="172B4D"/>
        </w:rPr>
        <w:t>These include general strategies for keeping on track with your courses</w:t>
      </w:r>
      <w:r>
        <w:rPr>
          <w:color w:val="172B4D"/>
          <w:spacing w:val="-4"/>
        </w:rPr>
        <w:t xml:space="preserve"> </w:t>
      </w:r>
      <w:r>
        <w:rPr>
          <w:color w:val="172B4D"/>
        </w:rPr>
        <w:t>as</w:t>
      </w:r>
      <w:r>
        <w:rPr>
          <w:color w:val="172B4D"/>
          <w:spacing w:val="-1"/>
        </w:rPr>
        <w:t xml:space="preserve"> </w:t>
      </w:r>
      <w:r>
        <w:rPr>
          <w:color w:val="172B4D"/>
        </w:rPr>
        <w:t>well</w:t>
      </w:r>
      <w:r>
        <w:rPr>
          <w:color w:val="172B4D"/>
          <w:spacing w:val="-2"/>
        </w:rPr>
        <w:t xml:space="preserve"> </w:t>
      </w:r>
      <w:r>
        <w:rPr>
          <w:color w:val="172B4D"/>
        </w:rPr>
        <w:t>as</w:t>
      </w:r>
      <w:r>
        <w:rPr>
          <w:color w:val="172B4D"/>
          <w:spacing w:val="-4"/>
        </w:rPr>
        <w:t xml:space="preserve"> </w:t>
      </w:r>
      <w:r>
        <w:rPr>
          <w:color w:val="172B4D"/>
        </w:rPr>
        <w:t>more</w:t>
      </w:r>
      <w:r>
        <w:rPr>
          <w:color w:val="172B4D"/>
          <w:spacing w:val="-3"/>
        </w:rPr>
        <w:t xml:space="preserve"> </w:t>
      </w:r>
      <w:r>
        <w:rPr>
          <w:color w:val="172B4D"/>
        </w:rPr>
        <w:t>specific resources</w:t>
      </w:r>
      <w:r>
        <w:rPr>
          <w:color w:val="172B4D"/>
          <w:spacing w:val="-4"/>
        </w:rPr>
        <w:t xml:space="preserve"> </w:t>
      </w:r>
      <w:r>
        <w:rPr>
          <w:color w:val="172B4D"/>
        </w:rPr>
        <w:t>about</w:t>
      </w:r>
      <w:r>
        <w:rPr>
          <w:color w:val="172B4D"/>
          <w:spacing w:val="-5"/>
        </w:rPr>
        <w:t xml:space="preserve"> </w:t>
      </w:r>
      <w:r>
        <w:rPr>
          <w:color w:val="172B4D"/>
        </w:rPr>
        <w:t>learning</w:t>
      </w:r>
      <w:r>
        <w:rPr>
          <w:color w:val="172B4D"/>
          <w:spacing w:val="-1"/>
        </w:rPr>
        <w:t xml:space="preserve"> </w:t>
      </w:r>
      <w:r>
        <w:rPr>
          <w:color w:val="172B4D"/>
        </w:rPr>
        <w:t>experiences</w:t>
      </w:r>
      <w:r>
        <w:rPr>
          <w:color w:val="172B4D"/>
          <w:spacing w:val="-4"/>
        </w:rPr>
        <w:t xml:space="preserve"> </w:t>
      </w:r>
      <w:r>
        <w:rPr>
          <w:color w:val="172B4D"/>
        </w:rPr>
        <w:t>that you</w:t>
      </w:r>
      <w:r>
        <w:rPr>
          <w:color w:val="172B4D"/>
          <w:spacing w:val="-4"/>
        </w:rPr>
        <w:t xml:space="preserve"> </w:t>
      </w:r>
      <w:r>
        <w:rPr>
          <w:color w:val="172B4D"/>
        </w:rPr>
        <w:t>may</w:t>
      </w:r>
      <w:r>
        <w:rPr>
          <w:color w:val="172B4D"/>
          <w:spacing w:val="-1"/>
        </w:rPr>
        <w:t xml:space="preserve"> </w:t>
      </w:r>
      <w:r>
        <w:rPr>
          <w:color w:val="172B4D"/>
        </w:rPr>
        <w:t xml:space="preserve">encounter </w:t>
      </w:r>
      <w:proofErr w:type="gramStart"/>
      <w:r>
        <w:rPr>
          <w:color w:val="172B4D"/>
        </w:rPr>
        <w:t>in</w:t>
      </w:r>
      <w:proofErr w:type="gramEnd"/>
      <w:r>
        <w:rPr>
          <w:color w:val="172B4D"/>
        </w:rPr>
        <w:t xml:space="preserve"> an online course.</w:t>
      </w:r>
      <w:r>
        <w:rPr>
          <w:color w:val="172B4D"/>
          <w:spacing w:val="40"/>
        </w:rPr>
        <w:t xml:space="preserve"> </w:t>
      </w:r>
      <w:r>
        <w:rPr>
          <w:color w:val="172B4D"/>
        </w:rPr>
        <w:t xml:space="preserve">The Office of the Dean for Academic Planning and Advising has also introduced the new </w:t>
      </w:r>
      <w:hyperlink r:id="rId26">
        <w:r w:rsidRPr="00F835BE">
          <w:rPr>
            <w:color w:val="0052CC"/>
            <w:u w:val="single"/>
          </w:rPr>
          <w:t>KOALA (Knights Online Academic Learning Assistance)</w:t>
        </w:r>
      </w:hyperlink>
      <w:r>
        <w:rPr>
          <w:color w:val="0052CC"/>
        </w:rPr>
        <w:t xml:space="preserve"> </w:t>
      </w:r>
      <w:r>
        <w:rPr>
          <w:color w:val="172B4D"/>
        </w:rPr>
        <w:t>course support resource.</w:t>
      </w:r>
      <w:r>
        <w:rPr>
          <w:color w:val="172B4D"/>
          <w:spacing w:val="40"/>
        </w:rPr>
        <w:t xml:space="preserve"> </w:t>
      </w:r>
      <w:r>
        <w:rPr>
          <w:color w:val="172B4D"/>
        </w:rPr>
        <w:t>Throughout</w:t>
      </w:r>
      <w:r>
        <w:rPr>
          <w:color w:val="172B4D"/>
          <w:spacing w:val="-4"/>
        </w:rPr>
        <w:t xml:space="preserve"> </w:t>
      </w:r>
      <w:r>
        <w:rPr>
          <w:color w:val="172B4D"/>
        </w:rPr>
        <w:t>the</w:t>
      </w:r>
      <w:r>
        <w:rPr>
          <w:color w:val="172B4D"/>
          <w:spacing w:val="-2"/>
        </w:rPr>
        <w:t xml:space="preserve"> </w:t>
      </w:r>
      <w:r>
        <w:rPr>
          <w:color w:val="172B4D"/>
        </w:rPr>
        <w:t>semester,</w:t>
      </w:r>
      <w:r>
        <w:rPr>
          <w:color w:val="172B4D"/>
          <w:spacing w:val="-3"/>
        </w:rPr>
        <w:t xml:space="preserve"> </w:t>
      </w:r>
      <w:r>
        <w:rPr>
          <w:color w:val="172B4D"/>
        </w:rPr>
        <w:t>if</w:t>
      </w:r>
      <w:r>
        <w:rPr>
          <w:color w:val="172B4D"/>
          <w:spacing w:val="-1"/>
        </w:rPr>
        <w:t xml:space="preserve"> </w:t>
      </w:r>
      <w:r>
        <w:rPr>
          <w:color w:val="172B4D"/>
        </w:rPr>
        <w:t>you</w:t>
      </w:r>
      <w:r>
        <w:rPr>
          <w:color w:val="172B4D"/>
          <w:spacing w:val="-2"/>
        </w:rPr>
        <w:t xml:space="preserve"> </w:t>
      </w:r>
      <w:r>
        <w:rPr>
          <w:color w:val="172B4D"/>
        </w:rPr>
        <w:t>need</w:t>
      </w:r>
      <w:r>
        <w:rPr>
          <w:color w:val="172B4D"/>
          <w:spacing w:val="-6"/>
        </w:rPr>
        <w:t xml:space="preserve"> </w:t>
      </w:r>
      <w:r>
        <w:rPr>
          <w:color w:val="172B4D"/>
        </w:rPr>
        <w:t>help</w:t>
      </w:r>
      <w:r>
        <w:rPr>
          <w:color w:val="172B4D"/>
          <w:spacing w:val="-2"/>
        </w:rPr>
        <w:t xml:space="preserve"> </w:t>
      </w:r>
      <w:r>
        <w:rPr>
          <w:color w:val="172B4D"/>
        </w:rPr>
        <w:t>with</w:t>
      </w:r>
      <w:r>
        <w:rPr>
          <w:color w:val="172B4D"/>
          <w:spacing w:val="-2"/>
        </w:rPr>
        <w:t xml:space="preserve"> </w:t>
      </w:r>
      <w:r>
        <w:rPr>
          <w:color w:val="172B4D"/>
        </w:rPr>
        <w:t>online</w:t>
      </w:r>
      <w:r>
        <w:rPr>
          <w:color w:val="172B4D"/>
          <w:spacing w:val="-3"/>
        </w:rPr>
        <w:t xml:space="preserve"> </w:t>
      </w:r>
      <w:r>
        <w:rPr>
          <w:color w:val="172B4D"/>
        </w:rPr>
        <w:t>learning</w:t>
      </w:r>
      <w:r>
        <w:rPr>
          <w:color w:val="172B4D"/>
          <w:spacing w:val="-5"/>
        </w:rPr>
        <w:t xml:space="preserve"> </w:t>
      </w:r>
      <w:r>
        <w:rPr>
          <w:color w:val="172B4D"/>
        </w:rPr>
        <w:t>strategies,</w:t>
      </w:r>
      <w:r>
        <w:rPr>
          <w:color w:val="172B4D"/>
          <w:spacing w:val="-3"/>
        </w:rPr>
        <w:t xml:space="preserve"> </w:t>
      </w:r>
      <w:r>
        <w:rPr>
          <w:color w:val="172B4D"/>
        </w:rPr>
        <w:t>or</w:t>
      </w:r>
      <w:r>
        <w:rPr>
          <w:color w:val="172B4D"/>
          <w:spacing w:val="-4"/>
        </w:rPr>
        <w:t xml:space="preserve"> </w:t>
      </w:r>
      <w:r>
        <w:rPr>
          <w:color w:val="172B4D"/>
        </w:rPr>
        <w:t>you</w:t>
      </w:r>
      <w:r>
        <w:rPr>
          <w:color w:val="172B4D"/>
          <w:spacing w:val="-3"/>
        </w:rPr>
        <w:t xml:space="preserve"> </w:t>
      </w:r>
      <w:r>
        <w:rPr>
          <w:color w:val="172B4D"/>
        </w:rPr>
        <w:t>are having difficulty understanding how to work your</w:t>
      </w:r>
      <w:r>
        <w:rPr>
          <w:color w:val="172B4D"/>
          <w:spacing w:val="-1"/>
        </w:rPr>
        <w:t xml:space="preserve"> </w:t>
      </w:r>
      <w:r>
        <w:rPr>
          <w:color w:val="172B4D"/>
        </w:rPr>
        <w:t>way through Canvas modules for face-to-face</w:t>
      </w:r>
    </w:p>
    <w:p w14:paraId="3E385E81" w14:textId="77777777" w:rsidR="00B86D46" w:rsidRDefault="00B86D46" w:rsidP="00B13403">
      <w:pPr>
        <w:pStyle w:val="BodyText"/>
        <w:spacing w:line="276" w:lineRule="auto"/>
        <w:sectPr w:rsidR="00B86D46">
          <w:pgSz w:w="12240" w:h="15840"/>
          <w:pgMar w:top="1360" w:right="1080" w:bottom="280" w:left="1080" w:header="720" w:footer="720" w:gutter="0"/>
          <w:cols w:space="720"/>
        </w:sectPr>
      </w:pPr>
    </w:p>
    <w:p w14:paraId="3E385E82" w14:textId="77777777" w:rsidR="00B86D46" w:rsidRDefault="00800FA5" w:rsidP="00B13403">
      <w:pPr>
        <w:pStyle w:val="BodyText"/>
        <w:spacing w:before="80" w:line="276" w:lineRule="auto"/>
        <w:ind w:right="435"/>
      </w:pPr>
      <w:proofErr w:type="gramStart"/>
      <w:r>
        <w:rPr>
          <w:color w:val="172B4D"/>
        </w:rPr>
        <w:lastRenderedPageBreak/>
        <w:t>as</w:t>
      </w:r>
      <w:proofErr w:type="gramEnd"/>
      <w:r>
        <w:rPr>
          <w:color w:val="172B4D"/>
          <w:spacing w:val="-2"/>
        </w:rPr>
        <w:t xml:space="preserve"> </w:t>
      </w:r>
      <w:r>
        <w:rPr>
          <w:color w:val="172B4D"/>
        </w:rPr>
        <w:t>well</w:t>
      </w:r>
      <w:r>
        <w:rPr>
          <w:color w:val="172B4D"/>
          <w:spacing w:val="-3"/>
        </w:rPr>
        <w:t xml:space="preserve"> </w:t>
      </w:r>
      <w:r>
        <w:rPr>
          <w:color w:val="172B4D"/>
        </w:rPr>
        <w:t>as</w:t>
      </w:r>
      <w:r>
        <w:rPr>
          <w:color w:val="172B4D"/>
          <w:spacing w:val="-2"/>
        </w:rPr>
        <w:t xml:space="preserve"> </w:t>
      </w:r>
      <w:r>
        <w:rPr>
          <w:color w:val="172B4D"/>
        </w:rPr>
        <w:t>online</w:t>
      </w:r>
      <w:r>
        <w:rPr>
          <w:color w:val="172B4D"/>
          <w:spacing w:val="-3"/>
        </w:rPr>
        <w:t xml:space="preserve"> </w:t>
      </w:r>
      <w:r>
        <w:rPr>
          <w:color w:val="172B4D"/>
        </w:rPr>
        <w:t>classes, you</w:t>
      </w:r>
      <w:r>
        <w:rPr>
          <w:color w:val="172B4D"/>
          <w:spacing w:val="-5"/>
        </w:rPr>
        <w:t xml:space="preserve"> </w:t>
      </w:r>
      <w:r>
        <w:rPr>
          <w:color w:val="172B4D"/>
        </w:rPr>
        <w:t>can</w:t>
      </w:r>
      <w:r>
        <w:rPr>
          <w:color w:val="172B4D"/>
          <w:spacing w:val="-5"/>
        </w:rPr>
        <w:t xml:space="preserve"> </w:t>
      </w:r>
      <w:r>
        <w:rPr>
          <w:color w:val="172B4D"/>
        </w:rPr>
        <w:t>contact</w:t>
      </w:r>
      <w:r>
        <w:rPr>
          <w:color w:val="172B4D"/>
          <w:spacing w:val="-1"/>
        </w:rPr>
        <w:t xml:space="preserve"> </w:t>
      </w:r>
      <w:r>
        <w:rPr>
          <w:color w:val="172B4D"/>
        </w:rPr>
        <w:t>KOALA</w:t>
      </w:r>
      <w:r>
        <w:rPr>
          <w:color w:val="172B4D"/>
          <w:spacing w:val="-3"/>
        </w:rPr>
        <w:t xml:space="preserve"> </w:t>
      </w:r>
      <w:r>
        <w:rPr>
          <w:color w:val="172B4D"/>
        </w:rPr>
        <w:t>for</w:t>
      </w:r>
      <w:r>
        <w:rPr>
          <w:color w:val="172B4D"/>
          <w:spacing w:val="-4"/>
        </w:rPr>
        <w:t xml:space="preserve"> </w:t>
      </w:r>
      <w:r>
        <w:rPr>
          <w:color w:val="172B4D"/>
        </w:rPr>
        <w:t>assistance</w:t>
      </w:r>
      <w:r>
        <w:rPr>
          <w:color w:val="172B4D"/>
          <w:spacing w:val="-2"/>
        </w:rPr>
        <w:t xml:space="preserve"> </w:t>
      </w:r>
      <w:r>
        <w:rPr>
          <w:color w:val="172B4D"/>
        </w:rPr>
        <w:t>identifying</w:t>
      </w:r>
      <w:r>
        <w:rPr>
          <w:color w:val="172B4D"/>
          <w:spacing w:val="-3"/>
        </w:rPr>
        <w:t xml:space="preserve"> </w:t>
      </w:r>
      <w:r>
        <w:rPr>
          <w:color w:val="172B4D"/>
        </w:rPr>
        <w:t>resources</w:t>
      </w:r>
      <w:r>
        <w:rPr>
          <w:color w:val="172B4D"/>
          <w:spacing w:val="-4"/>
        </w:rPr>
        <w:t xml:space="preserve"> </w:t>
      </w:r>
      <w:r>
        <w:rPr>
          <w:color w:val="172B4D"/>
        </w:rPr>
        <w:t>and strategies for success.</w:t>
      </w:r>
      <w:r>
        <w:rPr>
          <w:color w:val="172B4D"/>
          <w:spacing w:val="40"/>
        </w:rPr>
        <w:t xml:space="preserve"> </w:t>
      </w:r>
      <w:hyperlink r:id="rId27">
        <w:r>
          <w:rPr>
            <w:color w:val="1154CC"/>
            <w:u w:val="single" w:color="1154CC"/>
          </w:rPr>
          <w:t>Schedule a KOALA appointment</w:t>
        </w:r>
      </w:hyperlink>
      <w:r>
        <w:rPr>
          <w:color w:val="172B4D"/>
        </w:rPr>
        <w:t>.</w:t>
      </w:r>
    </w:p>
    <w:p w14:paraId="3E385E83" w14:textId="77777777" w:rsidR="00B86D46" w:rsidRDefault="00800FA5" w:rsidP="00B13403">
      <w:pPr>
        <w:pStyle w:val="BodyText"/>
        <w:spacing w:before="121" w:line="276" w:lineRule="auto"/>
      </w:pPr>
      <w:r>
        <w:rPr>
          <w:color w:val="2E759E"/>
        </w:rPr>
        <w:t>Religious</w:t>
      </w:r>
      <w:r>
        <w:rPr>
          <w:color w:val="2E759E"/>
          <w:spacing w:val="-7"/>
        </w:rPr>
        <w:t xml:space="preserve"> </w:t>
      </w:r>
      <w:r>
        <w:rPr>
          <w:color w:val="2E759E"/>
        </w:rPr>
        <w:t>Observations</w:t>
      </w:r>
      <w:r>
        <w:rPr>
          <w:color w:val="2E759E"/>
          <w:spacing w:val="-7"/>
        </w:rPr>
        <w:t xml:space="preserve"> </w:t>
      </w:r>
      <w:r>
        <w:rPr>
          <w:color w:val="2E759E"/>
        </w:rPr>
        <w:t>and</w:t>
      </w:r>
      <w:r>
        <w:rPr>
          <w:color w:val="2E759E"/>
          <w:spacing w:val="-7"/>
        </w:rPr>
        <w:t xml:space="preserve"> </w:t>
      </w:r>
      <w:r>
        <w:rPr>
          <w:color w:val="2E759E"/>
        </w:rPr>
        <w:t>Class</w:t>
      </w:r>
      <w:r>
        <w:rPr>
          <w:color w:val="2E759E"/>
          <w:spacing w:val="-6"/>
        </w:rPr>
        <w:t xml:space="preserve"> </w:t>
      </w:r>
      <w:r>
        <w:rPr>
          <w:color w:val="2E759E"/>
          <w:spacing w:val="-2"/>
        </w:rPr>
        <w:t>Attendance</w:t>
      </w:r>
    </w:p>
    <w:p w14:paraId="3E385E84" w14:textId="312A8E36" w:rsidR="00B86D46" w:rsidRDefault="00800FA5" w:rsidP="00B13403">
      <w:pPr>
        <w:pStyle w:val="BodyText"/>
        <w:spacing w:before="119" w:line="276" w:lineRule="auto"/>
        <w:ind w:right="372"/>
      </w:pPr>
      <w:r>
        <w:t>New York State Education Law 224-a stipulates that “any student in an institution of higher education who is unable, because of [their] religious beliefs, to attend classes on a particular day or days shall, because of such absence on the particular day or days, be excused from any examination</w:t>
      </w:r>
      <w:r>
        <w:rPr>
          <w:spacing w:val="-4"/>
        </w:rPr>
        <w:t xml:space="preserve"> </w:t>
      </w:r>
      <w:r>
        <w:t>or</w:t>
      </w:r>
      <w:r>
        <w:rPr>
          <w:spacing w:val="-3"/>
        </w:rPr>
        <w:t xml:space="preserve"> </w:t>
      </w:r>
      <w:r>
        <w:t>any</w:t>
      </w:r>
      <w:r>
        <w:rPr>
          <w:spacing w:val="-6"/>
        </w:rPr>
        <w:t xml:space="preserve"> </w:t>
      </w:r>
      <w:r>
        <w:t>study</w:t>
      </w:r>
      <w:r>
        <w:rPr>
          <w:spacing w:val="-5"/>
        </w:rPr>
        <w:t xml:space="preserve"> </w:t>
      </w:r>
      <w:r>
        <w:t>or</w:t>
      </w:r>
      <w:r>
        <w:rPr>
          <w:spacing w:val="-5"/>
        </w:rPr>
        <w:t xml:space="preserve"> </w:t>
      </w:r>
      <w:r>
        <w:t>work</w:t>
      </w:r>
      <w:r>
        <w:rPr>
          <w:spacing w:val="-5"/>
        </w:rPr>
        <w:t xml:space="preserve"> </w:t>
      </w:r>
      <w:r>
        <w:t>requirements”</w:t>
      </w:r>
      <w:r>
        <w:rPr>
          <w:spacing w:val="-4"/>
        </w:rPr>
        <w:t xml:space="preserve"> </w:t>
      </w:r>
      <w:r>
        <w:t>(</w:t>
      </w:r>
      <w:r>
        <w:t>s</w:t>
      </w:r>
      <w:r>
        <w:t>e</w:t>
      </w:r>
      <w:r>
        <w:t>e</w:t>
      </w:r>
      <w:r w:rsidR="00F835BE">
        <w:t xml:space="preserve"> </w:t>
      </w:r>
      <w:hyperlink r:id="rId28" w:history="1">
        <w:r w:rsidR="00F835BE" w:rsidRPr="00F835BE">
          <w:rPr>
            <w:rStyle w:val="Hyperlink"/>
          </w:rPr>
          <w:t>General Classroom Policies</w:t>
        </w:r>
      </w:hyperlink>
      <w:r>
        <w:t>)</w:t>
      </w:r>
      <w:r>
        <w:t>.</w:t>
      </w:r>
      <w:r>
        <w:rPr>
          <w:spacing w:val="80"/>
        </w:rPr>
        <w:t xml:space="preserve"> </w:t>
      </w:r>
      <w:r>
        <w:t>SUNY Geneseo has a commitment to inclusion and belonging, and I want to stress my</w:t>
      </w:r>
      <w:r>
        <w:rPr>
          <w:spacing w:val="-3"/>
        </w:rPr>
        <w:t xml:space="preserve"> </w:t>
      </w:r>
      <w:r>
        <w:t>respect</w:t>
      </w:r>
      <w:r>
        <w:rPr>
          <w:spacing w:val="-1"/>
        </w:rPr>
        <w:t xml:space="preserve"> </w:t>
      </w:r>
      <w:r>
        <w:t>for</w:t>
      </w:r>
      <w:r>
        <w:rPr>
          <w:spacing w:val="-2"/>
        </w:rPr>
        <w:t xml:space="preserve"> </w:t>
      </w:r>
      <w:r>
        <w:t>the</w:t>
      </w:r>
      <w:r>
        <w:rPr>
          <w:spacing w:val="-3"/>
        </w:rPr>
        <w:t xml:space="preserve"> </w:t>
      </w:r>
      <w:r>
        <w:t>diverse identities and</w:t>
      </w:r>
      <w:r>
        <w:rPr>
          <w:spacing w:val="-3"/>
        </w:rPr>
        <w:t xml:space="preserve"> </w:t>
      </w:r>
      <w:r>
        <w:t>faith</w:t>
      </w:r>
      <w:r>
        <w:rPr>
          <w:spacing w:val="-3"/>
        </w:rPr>
        <w:t xml:space="preserve"> </w:t>
      </w:r>
      <w:r>
        <w:t>traditions of</w:t>
      </w:r>
      <w:r>
        <w:rPr>
          <w:spacing w:val="-2"/>
        </w:rPr>
        <w:t xml:space="preserve"> </w:t>
      </w:r>
      <w:r>
        <w:t>students</w:t>
      </w:r>
      <w:r>
        <w:rPr>
          <w:spacing w:val="-2"/>
        </w:rPr>
        <w:t xml:space="preserve"> </w:t>
      </w:r>
      <w:r>
        <w:t>in</w:t>
      </w:r>
      <w:r>
        <w:rPr>
          <w:spacing w:val="-3"/>
        </w:rPr>
        <w:t xml:space="preserve"> </w:t>
      </w:r>
      <w:r>
        <w:t>my</w:t>
      </w:r>
      <w:r>
        <w:rPr>
          <w:spacing w:val="-3"/>
        </w:rPr>
        <w:t xml:space="preserve"> </w:t>
      </w:r>
      <w:r>
        <w:t>class.</w:t>
      </w:r>
      <w:r>
        <w:rPr>
          <w:spacing w:val="40"/>
        </w:rPr>
        <w:t xml:space="preserve"> </w:t>
      </w:r>
      <w:r>
        <w:t>If</w:t>
      </w:r>
      <w:r>
        <w:rPr>
          <w:spacing w:val="-2"/>
        </w:rPr>
        <w:t xml:space="preserve"> </w:t>
      </w:r>
      <w:r>
        <w:t>you</w:t>
      </w:r>
      <w:r>
        <w:rPr>
          <w:spacing w:val="-1"/>
        </w:rPr>
        <w:t xml:space="preserve"> </w:t>
      </w:r>
      <w:r>
        <w:t xml:space="preserve">anticipate an absence due to religious observations, please contact me as soon as possible in advance to discuss your needs and arrange </w:t>
      </w:r>
      <w:proofErr w:type="gramStart"/>
      <w:r>
        <w:t>make up</w:t>
      </w:r>
      <w:proofErr w:type="gramEnd"/>
      <w:r>
        <w:t xml:space="preserve"> plans. The New York State Department of Civil Service maintains a calendar of major religious observations for </w:t>
      </w:r>
      <w:hyperlink r:id="rId29">
        <w:r w:rsidRPr="00081EAD">
          <w:rPr>
            <w:color w:val="0070C0"/>
            <w:u w:val="single"/>
          </w:rPr>
          <w:t>2024</w:t>
        </w:r>
      </w:hyperlink>
      <w:r>
        <w:t>.</w:t>
      </w:r>
    </w:p>
    <w:p w14:paraId="3E385E85" w14:textId="77777777" w:rsidR="00B86D46" w:rsidRDefault="00800FA5" w:rsidP="00B13403">
      <w:pPr>
        <w:pStyle w:val="BodyText"/>
        <w:spacing w:before="241" w:line="276" w:lineRule="auto"/>
      </w:pPr>
      <w:r>
        <w:rPr>
          <w:color w:val="2E759E"/>
        </w:rPr>
        <w:t>Military</w:t>
      </w:r>
      <w:r>
        <w:rPr>
          <w:color w:val="2E759E"/>
          <w:spacing w:val="-7"/>
        </w:rPr>
        <w:t xml:space="preserve"> </w:t>
      </w:r>
      <w:r>
        <w:rPr>
          <w:color w:val="2E759E"/>
        </w:rPr>
        <w:t>Obligations</w:t>
      </w:r>
      <w:r>
        <w:rPr>
          <w:color w:val="2E759E"/>
          <w:spacing w:val="-5"/>
        </w:rPr>
        <w:t xml:space="preserve"> </w:t>
      </w:r>
      <w:r>
        <w:rPr>
          <w:color w:val="2E759E"/>
        </w:rPr>
        <w:t>and</w:t>
      </w:r>
      <w:r>
        <w:rPr>
          <w:color w:val="2E759E"/>
          <w:spacing w:val="-10"/>
        </w:rPr>
        <w:t xml:space="preserve"> </w:t>
      </w:r>
      <w:r>
        <w:rPr>
          <w:color w:val="2E759E"/>
        </w:rPr>
        <w:t>Class</w:t>
      </w:r>
      <w:r>
        <w:rPr>
          <w:color w:val="2E759E"/>
          <w:spacing w:val="-4"/>
        </w:rPr>
        <w:t xml:space="preserve"> </w:t>
      </w:r>
      <w:r>
        <w:rPr>
          <w:color w:val="2E759E"/>
          <w:spacing w:val="-2"/>
        </w:rPr>
        <w:t>Attendance</w:t>
      </w:r>
    </w:p>
    <w:p w14:paraId="3E385E86" w14:textId="77777777" w:rsidR="00B86D46" w:rsidRDefault="00800FA5" w:rsidP="00B13403">
      <w:pPr>
        <w:pStyle w:val="BodyText"/>
        <w:spacing w:before="239" w:line="276" w:lineRule="auto"/>
        <w:ind w:right="357"/>
      </w:pPr>
      <w:r>
        <w:t>Federal and New York State law requires</w:t>
      </w:r>
      <w:r>
        <w:rPr>
          <w:spacing w:val="-1"/>
        </w:rPr>
        <w:t xml:space="preserve"> </w:t>
      </w:r>
      <w:r>
        <w:t>institutions of higher education</w:t>
      </w:r>
      <w:r>
        <w:rPr>
          <w:spacing w:val="-1"/>
        </w:rPr>
        <w:t xml:space="preserve"> </w:t>
      </w:r>
      <w:r>
        <w:t>to provide an</w:t>
      </w:r>
      <w:r>
        <w:rPr>
          <w:spacing w:val="-1"/>
        </w:rPr>
        <w:t xml:space="preserve"> </w:t>
      </w:r>
      <w:r>
        <w:t>excused leave of absence from classes without penalty to students enrolled in the National Guard or armed</w:t>
      </w:r>
      <w:r>
        <w:rPr>
          <w:spacing w:val="-3"/>
        </w:rPr>
        <w:t xml:space="preserve"> </w:t>
      </w:r>
      <w:r>
        <w:t>forces</w:t>
      </w:r>
      <w:r>
        <w:rPr>
          <w:spacing w:val="-3"/>
        </w:rPr>
        <w:t xml:space="preserve"> </w:t>
      </w:r>
      <w:r>
        <w:t>reserves</w:t>
      </w:r>
      <w:r>
        <w:rPr>
          <w:spacing w:val="-3"/>
        </w:rPr>
        <w:t xml:space="preserve"> </w:t>
      </w:r>
      <w:r>
        <w:t>who are</w:t>
      </w:r>
      <w:r>
        <w:rPr>
          <w:spacing w:val="-2"/>
        </w:rPr>
        <w:t xml:space="preserve"> </w:t>
      </w:r>
      <w:r>
        <w:t>called</w:t>
      </w:r>
      <w:r>
        <w:rPr>
          <w:spacing w:val="-1"/>
        </w:rPr>
        <w:t xml:space="preserve"> </w:t>
      </w:r>
      <w:r>
        <w:t>to</w:t>
      </w:r>
      <w:r>
        <w:rPr>
          <w:spacing w:val="-3"/>
        </w:rPr>
        <w:t xml:space="preserve"> </w:t>
      </w:r>
      <w:r>
        <w:t>active</w:t>
      </w:r>
      <w:r>
        <w:rPr>
          <w:spacing w:val="-3"/>
        </w:rPr>
        <w:t xml:space="preserve"> </w:t>
      </w:r>
      <w:r>
        <w:t>duty.</w:t>
      </w:r>
      <w:r>
        <w:rPr>
          <w:spacing w:val="40"/>
        </w:rPr>
        <w:t xml:space="preserve"> </w:t>
      </w:r>
      <w:r>
        <w:t>If</w:t>
      </w:r>
      <w:r>
        <w:rPr>
          <w:spacing w:val="-2"/>
        </w:rPr>
        <w:t xml:space="preserve"> </w:t>
      </w:r>
      <w:r>
        <w:t>you</w:t>
      </w:r>
      <w:r>
        <w:rPr>
          <w:spacing w:val="-3"/>
        </w:rPr>
        <w:t xml:space="preserve"> </w:t>
      </w:r>
      <w:r>
        <w:t>are</w:t>
      </w:r>
      <w:r>
        <w:rPr>
          <w:spacing w:val="-2"/>
        </w:rPr>
        <w:t xml:space="preserve"> </w:t>
      </w:r>
      <w:r>
        <w:t>called</w:t>
      </w:r>
      <w:r>
        <w:rPr>
          <w:spacing w:val="-1"/>
        </w:rPr>
        <w:t xml:space="preserve"> </w:t>
      </w:r>
      <w:r>
        <w:t>to</w:t>
      </w:r>
      <w:r>
        <w:rPr>
          <w:spacing w:val="-3"/>
        </w:rPr>
        <w:t xml:space="preserve"> </w:t>
      </w:r>
      <w:r>
        <w:t>active</w:t>
      </w:r>
      <w:r>
        <w:rPr>
          <w:spacing w:val="-3"/>
        </w:rPr>
        <w:t xml:space="preserve"> </w:t>
      </w:r>
      <w:r>
        <w:t xml:space="preserve">military duty and need to miss classes, please let me know and consult as soon as possible with the Dean of </w:t>
      </w:r>
      <w:r>
        <w:rPr>
          <w:spacing w:val="-2"/>
        </w:rPr>
        <w:t>Students.</w:t>
      </w:r>
    </w:p>
    <w:p w14:paraId="3E385E87" w14:textId="77777777" w:rsidR="00B86D46" w:rsidRDefault="00800FA5" w:rsidP="00B13403">
      <w:pPr>
        <w:pStyle w:val="BodyText"/>
        <w:spacing w:before="240" w:line="276" w:lineRule="auto"/>
      </w:pPr>
      <w:r>
        <w:rPr>
          <w:color w:val="2E759E"/>
        </w:rPr>
        <w:t>Bias-Related</w:t>
      </w:r>
      <w:r>
        <w:rPr>
          <w:color w:val="2E759E"/>
          <w:spacing w:val="-11"/>
        </w:rPr>
        <w:t xml:space="preserve"> </w:t>
      </w:r>
      <w:r>
        <w:rPr>
          <w:color w:val="2E759E"/>
          <w:spacing w:val="-2"/>
        </w:rPr>
        <w:t>Incidents</w:t>
      </w:r>
    </w:p>
    <w:p w14:paraId="3E385E88" w14:textId="77777777" w:rsidR="00B86D46" w:rsidRDefault="00800FA5" w:rsidP="00B13403">
      <w:pPr>
        <w:pStyle w:val="BodyText"/>
        <w:spacing w:before="162" w:line="276" w:lineRule="auto"/>
        <w:ind w:right="402"/>
        <w:jc w:val="both"/>
      </w:pPr>
      <w:r>
        <w:t>“We</w:t>
      </w:r>
      <w:r>
        <w:rPr>
          <w:spacing w:val="-2"/>
        </w:rPr>
        <w:t xml:space="preserve"> </w:t>
      </w:r>
      <w:r>
        <w:t>are</w:t>
      </w:r>
      <w:r>
        <w:rPr>
          <w:spacing w:val="-3"/>
        </w:rPr>
        <w:t xml:space="preserve"> </w:t>
      </w:r>
      <w:r>
        <w:t>here</w:t>
      </w:r>
      <w:r>
        <w:rPr>
          <w:spacing w:val="-3"/>
        </w:rPr>
        <w:t xml:space="preserve"> </w:t>
      </w:r>
      <w:r>
        <w:t>to</w:t>
      </w:r>
      <w:r>
        <w:rPr>
          <w:spacing w:val="-3"/>
        </w:rPr>
        <w:t xml:space="preserve"> </w:t>
      </w:r>
      <w:r>
        <w:t>listen,</w:t>
      </w:r>
      <w:r>
        <w:rPr>
          <w:spacing w:val="-1"/>
        </w:rPr>
        <w:t xml:space="preserve"> </w:t>
      </w:r>
      <w:r>
        <w:t>to</w:t>
      </w:r>
      <w:r>
        <w:rPr>
          <w:spacing w:val="-2"/>
        </w:rPr>
        <w:t xml:space="preserve"> </w:t>
      </w:r>
      <w:r>
        <w:t>learn,</w:t>
      </w:r>
      <w:r>
        <w:rPr>
          <w:spacing w:val="-2"/>
        </w:rPr>
        <w:t xml:space="preserve"> </w:t>
      </w:r>
      <w:r>
        <w:t>to</w:t>
      </w:r>
      <w:r>
        <w:rPr>
          <w:spacing w:val="-3"/>
        </w:rPr>
        <w:t xml:space="preserve"> </w:t>
      </w:r>
      <w:r>
        <w:t>teach,</w:t>
      </w:r>
      <w:r>
        <w:rPr>
          <w:spacing w:val="-2"/>
        </w:rPr>
        <w:t xml:space="preserve"> </w:t>
      </w:r>
      <w:r>
        <w:t>to</w:t>
      </w:r>
      <w:r>
        <w:rPr>
          <w:spacing w:val="-3"/>
        </w:rPr>
        <w:t xml:space="preserve"> </w:t>
      </w:r>
      <w:r>
        <w:t>debate,</w:t>
      </w:r>
      <w:r>
        <w:rPr>
          <w:spacing w:val="-2"/>
        </w:rPr>
        <w:t xml:space="preserve"> </w:t>
      </w:r>
      <w:r>
        <w:t>to change,</w:t>
      </w:r>
      <w:r>
        <w:rPr>
          <w:spacing w:val="-2"/>
        </w:rPr>
        <w:t xml:space="preserve"> </w:t>
      </w:r>
      <w:r>
        <w:t>to</w:t>
      </w:r>
      <w:r>
        <w:rPr>
          <w:spacing w:val="-3"/>
        </w:rPr>
        <w:t xml:space="preserve"> </w:t>
      </w:r>
      <w:r>
        <w:t>grow.</w:t>
      </w:r>
      <w:r>
        <w:rPr>
          <w:spacing w:val="-2"/>
        </w:rPr>
        <w:t xml:space="preserve"> </w:t>
      </w:r>
      <w:r>
        <w:t>We</w:t>
      </w:r>
      <w:r>
        <w:rPr>
          <w:spacing w:val="-1"/>
        </w:rPr>
        <w:t xml:space="preserve"> </w:t>
      </w:r>
      <w:r>
        <w:t>should all</w:t>
      </w:r>
      <w:r>
        <w:rPr>
          <w:spacing w:val="-1"/>
        </w:rPr>
        <w:t xml:space="preserve"> </w:t>
      </w:r>
      <w:r>
        <w:t>be</w:t>
      </w:r>
      <w:r>
        <w:rPr>
          <w:spacing w:val="-1"/>
        </w:rPr>
        <w:t xml:space="preserve"> </w:t>
      </w:r>
      <w:r>
        <w:t>safe</w:t>
      </w:r>
      <w:r>
        <w:rPr>
          <w:spacing w:val="-3"/>
        </w:rPr>
        <w:t xml:space="preserve"> </w:t>
      </w:r>
      <w:r>
        <w:t>to pursue</w:t>
      </w:r>
      <w:r>
        <w:rPr>
          <w:spacing w:val="-1"/>
        </w:rPr>
        <w:t xml:space="preserve"> </w:t>
      </w:r>
      <w:r>
        <w:t>these</w:t>
      </w:r>
      <w:r>
        <w:rPr>
          <w:spacing w:val="-1"/>
        </w:rPr>
        <w:t xml:space="preserve"> </w:t>
      </w:r>
      <w:r>
        <w:t>goals at SUNY Geneseo while being who we are. Together, we</w:t>
      </w:r>
      <w:r>
        <w:rPr>
          <w:spacing w:val="-1"/>
        </w:rPr>
        <w:t xml:space="preserve"> </w:t>
      </w:r>
      <w:r>
        <w:t>commit ourselves to</w:t>
      </w:r>
      <w:r>
        <w:rPr>
          <w:spacing w:val="-1"/>
        </w:rPr>
        <w:t xml:space="preserve"> </w:t>
      </w:r>
      <w:r>
        <w:t>pluralism,</w:t>
      </w:r>
      <w:r>
        <w:rPr>
          <w:spacing w:val="-2"/>
        </w:rPr>
        <w:t xml:space="preserve"> </w:t>
      </w:r>
      <w:r>
        <w:t>cultivating a</w:t>
      </w:r>
      <w:r>
        <w:rPr>
          <w:spacing w:val="-2"/>
        </w:rPr>
        <w:t xml:space="preserve"> </w:t>
      </w:r>
      <w:r>
        <w:t>community</w:t>
      </w:r>
      <w:r>
        <w:rPr>
          <w:spacing w:val="-2"/>
        </w:rPr>
        <w:t xml:space="preserve"> </w:t>
      </w:r>
      <w:r>
        <w:t>that</w:t>
      </w:r>
      <w:r>
        <w:rPr>
          <w:spacing w:val="-1"/>
        </w:rPr>
        <w:t xml:space="preserve"> </w:t>
      </w:r>
      <w:r>
        <w:t>respects</w:t>
      </w:r>
      <w:r>
        <w:rPr>
          <w:spacing w:val="-2"/>
        </w:rPr>
        <w:t xml:space="preserve"> </w:t>
      </w:r>
      <w:r>
        <w:t>difference and</w:t>
      </w:r>
      <w:r>
        <w:rPr>
          <w:spacing w:val="-1"/>
        </w:rPr>
        <w:t xml:space="preserve"> </w:t>
      </w:r>
      <w:r>
        <w:t>promotes</w:t>
      </w:r>
      <w:r>
        <w:rPr>
          <w:spacing w:val="-3"/>
        </w:rPr>
        <w:t xml:space="preserve"> </w:t>
      </w:r>
      <w:r>
        <w:t>a</w:t>
      </w:r>
      <w:r>
        <w:rPr>
          <w:spacing w:val="-1"/>
        </w:rPr>
        <w:t xml:space="preserve"> </w:t>
      </w:r>
      <w:r>
        <w:t>sense</w:t>
      </w:r>
      <w:r>
        <w:rPr>
          <w:spacing w:val="-2"/>
        </w:rPr>
        <w:t xml:space="preserve"> </w:t>
      </w:r>
      <w:r>
        <w:t>of inclusion and belonging.”</w:t>
      </w:r>
    </w:p>
    <w:p w14:paraId="3E385E89" w14:textId="77777777" w:rsidR="00B86D46" w:rsidRDefault="00800FA5" w:rsidP="00B13403">
      <w:pPr>
        <w:pStyle w:val="BodyText"/>
        <w:spacing w:before="160" w:line="276" w:lineRule="auto"/>
        <w:ind w:right="396"/>
      </w:pPr>
      <w:r>
        <w:t>As</w:t>
      </w:r>
      <w:r>
        <w:rPr>
          <w:spacing w:val="-2"/>
        </w:rPr>
        <w:t xml:space="preserve"> </w:t>
      </w:r>
      <w:r>
        <w:t>this</w:t>
      </w:r>
      <w:r>
        <w:rPr>
          <w:spacing w:val="-2"/>
        </w:rPr>
        <w:t xml:space="preserve"> </w:t>
      </w:r>
      <w:r>
        <w:t>excerpt</w:t>
      </w:r>
      <w:r>
        <w:rPr>
          <w:spacing w:val="-3"/>
        </w:rPr>
        <w:t xml:space="preserve"> </w:t>
      </w:r>
      <w:r>
        <w:t>from</w:t>
      </w:r>
      <w:r>
        <w:rPr>
          <w:spacing w:val="-3"/>
        </w:rPr>
        <w:t xml:space="preserve"> </w:t>
      </w:r>
      <w:r>
        <w:t>our</w:t>
      </w:r>
      <w:r>
        <w:rPr>
          <w:spacing w:val="-6"/>
        </w:rPr>
        <w:t xml:space="preserve"> </w:t>
      </w:r>
      <w:r>
        <w:t>Community</w:t>
      </w:r>
      <w:r>
        <w:rPr>
          <w:spacing w:val="-4"/>
        </w:rPr>
        <w:t xml:space="preserve"> </w:t>
      </w:r>
      <w:r>
        <w:t>Commitment</w:t>
      </w:r>
      <w:r>
        <w:rPr>
          <w:spacing w:val="-3"/>
        </w:rPr>
        <w:t xml:space="preserve"> </w:t>
      </w:r>
      <w:r>
        <w:t>to</w:t>
      </w:r>
      <w:r>
        <w:rPr>
          <w:spacing w:val="-5"/>
        </w:rPr>
        <w:t xml:space="preserve"> </w:t>
      </w:r>
      <w:r>
        <w:t>Diversity,</w:t>
      </w:r>
      <w:r>
        <w:rPr>
          <w:spacing w:val="-1"/>
        </w:rPr>
        <w:t xml:space="preserve"> </w:t>
      </w:r>
      <w:r>
        <w:t>Equity,</w:t>
      </w:r>
      <w:r>
        <w:rPr>
          <w:spacing w:val="-3"/>
        </w:rPr>
        <w:t xml:space="preserve"> </w:t>
      </w:r>
      <w:r>
        <w:t>and</w:t>
      </w:r>
      <w:r>
        <w:rPr>
          <w:spacing w:val="-5"/>
        </w:rPr>
        <w:t xml:space="preserve"> </w:t>
      </w:r>
      <w:r>
        <w:t>Inclusion</w:t>
      </w:r>
      <w:r>
        <w:rPr>
          <w:spacing w:val="-2"/>
        </w:rPr>
        <w:t xml:space="preserve"> </w:t>
      </w:r>
      <w:r>
        <w:t>states,</w:t>
      </w:r>
      <w:r>
        <w:rPr>
          <w:spacing w:val="-1"/>
        </w:rPr>
        <w:t xml:space="preserve"> </w:t>
      </w:r>
      <w:r>
        <w:t>here at SUNY Geneseo, we want to provide a space where everyone feels welcome to learn and grow in their identities as well as in their role as students, faculty, and staff. If in the unfortunate instance you experience an incident of bias, we encourage you to reach out to the Chief Diversity Officer (</w:t>
      </w:r>
      <w:hyperlink r:id="rId30">
        <w:r>
          <w:rPr>
            <w:color w:val="1154CC"/>
            <w:u w:val="single" w:color="1154CC"/>
          </w:rPr>
          <w:t>routenberg@geneseo.edu</w:t>
        </w:r>
      </w:hyperlink>
      <w:r>
        <w:t>), Director of Multicultural Programs and Services (</w:t>
      </w:r>
      <w:hyperlink r:id="rId31">
        <w:r>
          <w:rPr>
            <w:color w:val="1154CC"/>
            <w:u w:val="single" w:color="1154CC"/>
          </w:rPr>
          <w:t>seloievans@geneseo.edu</w:t>
        </w:r>
      </w:hyperlink>
      <w:r>
        <w:t xml:space="preserve">), and/or our University Police Department. In trying to create an environment that facilitates growth through diverse thoughts and ideas, reporting incidents of bias - including threats, vandalism, and </w:t>
      </w:r>
      <w:proofErr w:type="spellStart"/>
      <w:r>
        <w:t>microaggressive</w:t>
      </w:r>
      <w:proofErr w:type="spellEnd"/>
      <w:r>
        <w:t xml:space="preserve"> behaviors - can help bring a better understanding of our campus climate as well as</w:t>
      </w:r>
      <w:r>
        <w:rPr>
          <w:spacing w:val="-1"/>
        </w:rPr>
        <w:t xml:space="preserve"> </w:t>
      </w:r>
      <w:r>
        <w:t xml:space="preserve">provide opportunities for learning and restoring </w:t>
      </w:r>
      <w:r>
        <w:rPr>
          <w:spacing w:val="-2"/>
        </w:rPr>
        <w:t>harm.</w:t>
      </w:r>
    </w:p>
    <w:p w14:paraId="3E385E8A" w14:textId="77777777" w:rsidR="00B86D46" w:rsidRDefault="00800FA5" w:rsidP="00B13403">
      <w:pPr>
        <w:pStyle w:val="BodyText"/>
        <w:spacing w:before="252" w:line="276" w:lineRule="auto"/>
      </w:pPr>
      <w:r>
        <w:rPr>
          <w:color w:val="2E759E"/>
        </w:rPr>
        <w:t>Land</w:t>
      </w:r>
      <w:r>
        <w:rPr>
          <w:color w:val="2E759E"/>
          <w:spacing w:val="-3"/>
        </w:rPr>
        <w:t xml:space="preserve"> </w:t>
      </w:r>
      <w:r>
        <w:rPr>
          <w:color w:val="2E759E"/>
          <w:spacing w:val="-2"/>
        </w:rPr>
        <w:t>Acknowledgment</w:t>
      </w:r>
    </w:p>
    <w:p w14:paraId="3E385E8B" w14:textId="77777777" w:rsidR="00B86D46" w:rsidRDefault="00800FA5" w:rsidP="00B13403">
      <w:pPr>
        <w:pStyle w:val="BodyText"/>
        <w:spacing w:before="1" w:line="276" w:lineRule="auto"/>
        <w:ind w:right="357"/>
      </w:pPr>
      <w:r>
        <w:t>Land acknowledgements are expressions of sorrow and remembrance to those whose historic territory</w:t>
      </w:r>
      <w:r>
        <w:rPr>
          <w:spacing w:val="-3"/>
        </w:rPr>
        <w:t xml:space="preserve"> </w:t>
      </w:r>
      <w:r>
        <w:t>one</w:t>
      </w:r>
      <w:r>
        <w:rPr>
          <w:spacing w:val="-4"/>
        </w:rPr>
        <w:t xml:space="preserve"> </w:t>
      </w:r>
      <w:proofErr w:type="gramStart"/>
      <w:r>
        <w:t>resides</w:t>
      </w:r>
      <w:r>
        <w:rPr>
          <w:spacing w:val="-1"/>
        </w:rPr>
        <w:t xml:space="preserve"> </w:t>
      </w:r>
      <w:r>
        <w:t>on</w:t>
      </w:r>
      <w:proofErr w:type="gramEnd"/>
      <w:r>
        <w:t>.</w:t>
      </w:r>
      <w:r>
        <w:rPr>
          <w:spacing w:val="-5"/>
        </w:rPr>
        <w:t xml:space="preserve"> </w:t>
      </w:r>
      <w:r>
        <w:t>Geneseo</w:t>
      </w:r>
      <w:r>
        <w:rPr>
          <w:spacing w:val="-6"/>
        </w:rPr>
        <w:t xml:space="preserve"> </w:t>
      </w:r>
      <w:r>
        <w:t>resides</w:t>
      </w:r>
      <w:r>
        <w:rPr>
          <w:spacing w:val="-1"/>
        </w:rPr>
        <w:t xml:space="preserve"> </w:t>
      </w:r>
      <w:r>
        <w:t>on</w:t>
      </w:r>
      <w:r>
        <w:rPr>
          <w:spacing w:val="-4"/>
        </w:rPr>
        <w:t xml:space="preserve"> </w:t>
      </w:r>
      <w:r>
        <w:t>the</w:t>
      </w:r>
      <w:r>
        <w:rPr>
          <w:spacing w:val="-4"/>
        </w:rPr>
        <w:t xml:space="preserve"> </w:t>
      </w:r>
      <w:r>
        <w:t>homeland</w:t>
      </w:r>
      <w:r>
        <w:rPr>
          <w:spacing w:val="-1"/>
        </w:rPr>
        <w:t xml:space="preserve"> </w:t>
      </w:r>
      <w:r>
        <w:t>of</w:t>
      </w:r>
      <w:r>
        <w:rPr>
          <w:spacing w:val="-3"/>
        </w:rPr>
        <w:t xml:space="preserve"> </w:t>
      </w:r>
      <w:r>
        <w:t>the</w:t>
      </w:r>
      <w:r>
        <w:rPr>
          <w:spacing w:val="-2"/>
        </w:rPr>
        <w:t xml:space="preserve"> </w:t>
      </w:r>
      <w:r>
        <w:t>Seneca</w:t>
      </w:r>
      <w:r>
        <w:rPr>
          <w:spacing w:val="-6"/>
        </w:rPr>
        <w:t xml:space="preserve"> </w:t>
      </w:r>
      <w:r>
        <w:t>Nation</w:t>
      </w:r>
      <w:r>
        <w:rPr>
          <w:spacing w:val="-1"/>
        </w:rPr>
        <w:t xml:space="preserve"> </w:t>
      </w:r>
      <w:r>
        <w:t>of</w:t>
      </w:r>
      <w:r>
        <w:rPr>
          <w:spacing w:val="-3"/>
        </w:rPr>
        <w:t xml:space="preserve"> </w:t>
      </w:r>
      <w:r>
        <w:t>Indians</w:t>
      </w:r>
      <w:r>
        <w:rPr>
          <w:spacing w:val="-4"/>
        </w:rPr>
        <w:t xml:space="preserve"> </w:t>
      </w:r>
      <w:r>
        <w:t xml:space="preserve">and Tonawanda Seneca Nation. We encourage you to learn more about these original occupants and those indigenous to other places you have lived. You may consider using the Native Land app and/or websites such as </w:t>
      </w:r>
      <w:hyperlink r:id="rId32">
        <w:r w:rsidRPr="00081EAD">
          <w:rPr>
            <w:color w:val="0070C0"/>
            <w:u w:val="single"/>
          </w:rPr>
          <w:t>sni.org</w:t>
        </w:r>
      </w:hyperlink>
      <w:r>
        <w:t xml:space="preserve"> to learn more about the community of more than 7,000 enrolled Indigenous Peoples.</w:t>
      </w:r>
    </w:p>
    <w:p w14:paraId="3E385E8C" w14:textId="77777777" w:rsidR="00B86D46" w:rsidRDefault="00B86D46" w:rsidP="00B13403">
      <w:pPr>
        <w:pStyle w:val="BodyText"/>
        <w:spacing w:line="276" w:lineRule="auto"/>
        <w:sectPr w:rsidR="00B86D46">
          <w:pgSz w:w="12240" w:h="15840"/>
          <w:pgMar w:top="1360" w:right="1080" w:bottom="280" w:left="1080" w:header="720" w:footer="720" w:gutter="0"/>
          <w:cols w:space="720"/>
        </w:sectPr>
      </w:pPr>
    </w:p>
    <w:p w14:paraId="3E385E8D" w14:textId="77777777" w:rsidR="00B86D46" w:rsidRDefault="00800FA5" w:rsidP="00B13403">
      <w:pPr>
        <w:pStyle w:val="BodyText"/>
        <w:spacing w:before="80" w:line="276" w:lineRule="auto"/>
      </w:pPr>
      <w:r>
        <w:rPr>
          <w:color w:val="2E759E"/>
        </w:rPr>
        <w:lastRenderedPageBreak/>
        <w:t>PERSONAL</w:t>
      </w:r>
      <w:r>
        <w:rPr>
          <w:color w:val="2E759E"/>
          <w:spacing w:val="-5"/>
        </w:rPr>
        <w:t xml:space="preserve"> </w:t>
      </w:r>
      <w:r>
        <w:rPr>
          <w:color w:val="2E759E"/>
        </w:rPr>
        <w:t>HEALTH</w:t>
      </w:r>
      <w:r>
        <w:rPr>
          <w:color w:val="2E759E"/>
          <w:spacing w:val="-6"/>
        </w:rPr>
        <w:t xml:space="preserve"> </w:t>
      </w:r>
      <w:r>
        <w:rPr>
          <w:color w:val="2E759E"/>
        </w:rPr>
        <w:t>AND</w:t>
      </w:r>
      <w:r>
        <w:rPr>
          <w:color w:val="2E759E"/>
          <w:spacing w:val="-5"/>
        </w:rPr>
        <w:t xml:space="preserve"> </w:t>
      </w:r>
      <w:r>
        <w:rPr>
          <w:color w:val="2E759E"/>
        </w:rPr>
        <w:t>WELL-</w:t>
      </w:r>
      <w:r>
        <w:rPr>
          <w:color w:val="2E759E"/>
          <w:spacing w:val="-4"/>
        </w:rPr>
        <w:t>BEING</w:t>
      </w:r>
    </w:p>
    <w:p w14:paraId="3E385E8E" w14:textId="77777777" w:rsidR="00B86D46" w:rsidRDefault="00800FA5" w:rsidP="00B13403">
      <w:pPr>
        <w:pStyle w:val="BodyText"/>
        <w:spacing w:before="239" w:line="276" w:lineRule="auto"/>
      </w:pPr>
      <w:r>
        <w:rPr>
          <w:color w:val="2E759E"/>
          <w:spacing w:val="-2"/>
        </w:rPr>
        <w:t>Well-Being</w:t>
      </w:r>
    </w:p>
    <w:p w14:paraId="3E385E8F" w14:textId="77777777" w:rsidR="00B86D46" w:rsidRDefault="00800FA5" w:rsidP="00B13403">
      <w:pPr>
        <w:pStyle w:val="BodyText"/>
        <w:spacing w:before="162" w:line="276" w:lineRule="auto"/>
        <w:ind w:right="435"/>
      </w:pPr>
      <w:r>
        <w:t>Prioritizing</w:t>
      </w:r>
      <w:r>
        <w:rPr>
          <w:spacing w:val="-4"/>
        </w:rPr>
        <w:t xml:space="preserve"> </w:t>
      </w:r>
      <w:r>
        <w:t>well-being</w:t>
      </w:r>
      <w:r>
        <w:rPr>
          <w:spacing w:val="-4"/>
        </w:rPr>
        <w:t xml:space="preserve"> </w:t>
      </w:r>
      <w:r>
        <w:t>can</w:t>
      </w:r>
      <w:r>
        <w:rPr>
          <w:spacing w:val="-3"/>
        </w:rPr>
        <w:t xml:space="preserve"> </w:t>
      </w:r>
      <w:r>
        <w:t>support</w:t>
      </w:r>
      <w:r>
        <w:rPr>
          <w:spacing w:val="-5"/>
        </w:rPr>
        <w:t xml:space="preserve"> </w:t>
      </w:r>
      <w:r>
        <w:t>the</w:t>
      </w:r>
      <w:r>
        <w:rPr>
          <w:spacing w:val="-4"/>
        </w:rPr>
        <w:t xml:space="preserve"> </w:t>
      </w:r>
      <w:r>
        <w:t>achievement</w:t>
      </w:r>
      <w:r>
        <w:rPr>
          <w:spacing w:val="-2"/>
        </w:rPr>
        <w:t xml:space="preserve"> </w:t>
      </w:r>
      <w:r>
        <w:t>of</w:t>
      </w:r>
      <w:r>
        <w:rPr>
          <w:spacing w:val="-2"/>
        </w:rPr>
        <w:t xml:space="preserve"> </w:t>
      </w:r>
      <w:r>
        <w:t>academic</w:t>
      </w:r>
      <w:r>
        <w:rPr>
          <w:spacing w:val="-3"/>
        </w:rPr>
        <w:t xml:space="preserve"> </w:t>
      </w:r>
      <w:r>
        <w:t>goals</w:t>
      </w:r>
      <w:r>
        <w:rPr>
          <w:spacing w:val="-6"/>
        </w:rPr>
        <w:t xml:space="preserve"> </w:t>
      </w:r>
      <w:r>
        <w:t>and</w:t>
      </w:r>
      <w:r>
        <w:rPr>
          <w:spacing w:val="-6"/>
        </w:rPr>
        <w:t xml:space="preserve"> </w:t>
      </w:r>
      <w:r>
        <w:t>alleviate</w:t>
      </w:r>
      <w:r>
        <w:rPr>
          <w:spacing w:val="-2"/>
        </w:rPr>
        <w:t xml:space="preserve"> </w:t>
      </w:r>
      <w:r>
        <w:t>stress. Eating nutritious foods, getting enough sleep, exercising, avoiding drugs and alcohol, maintaining healthy relationships, and building in time to relax all help promote a healthy lifestyle and general well-being.</w:t>
      </w:r>
    </w:p>
    <w:p w14:paraId="3E385E90" w14:textId="77777777" w:rsidR="00B86D46" w:rsidRPr="00620045" w:rsidRDefault="00800FA5" w:rsidP="00B13403">
      <w:pPr>
        <w:pStyle w:val="BodyText"/>
        <w:spacing w:before="160" w:line="276" w:lineRule="auto"/>
        <w:ind w:right="435"/>
        <w:rPr>
          <w:color w:val="000000" w:themeColor="text1"/>
        </w:rPr>
      </w:pPr>
      <w:r w:rsidRPr="00620045">
        <w:rPr>
          <w:color w:val="000000" w:themeColor="text1"/>
        </w:rPr>
        <w:t xml:space="preserve">The changes brought on by COVID-19 have impacted us all in a number of </w:t>
      </w:r>
      <w:proofErr w:type="gramStart"/>
      <w:r w:rsidRPr="00620045">
        <w:rPr>
          <w:color w:val="000000" w:themeColor="text1"/>
        </w:rPr>
        <w:t>ways, and</w:t>
      </w:r>
      <w:proofErr w:type="gramEnd"/>
      <w:r w:rsidRPr="00620045">
        <w:rPr>
          <w:color w:val="000000" w:themeColor="text1"/>
        </w:rPr>
        <w:t xml:space="preserve"> will continue to</w:t>
      </w:r>
      <w:r w:rsidRPr="00620045">
        <w:rPr>
          <w:color w:val="000000" w:themeColor="text1"/>
          <w:spacing w:val="-2"/>
        </w:rPr>
        <w:t xml:space="preserve"> </w:t>
      </w:r>
      <w:r w:rsidRPr="00620045">
        <w:rPr>
          <w:color w:val="000000" w:themeColor="text1"/>
        </w:rPr>
        <w:t>do</w:t>
      </w:r>
      <w:r w:rsidRPr="00620045">
        <w:rPr>
          <w:color w:val="000000" w:themeColor="text1"/>
          <w:spacing w:val="-2"/>
        </w:rPr>
        <w:t xml:space="preserve"> </w:t>
      </w:r>
      <w:r w:rsidRPr="00620045">
        <w:rPr>
          <w:color w:val="000000" w:themeColor="text1"/>
        </w:rPr>
        <w:t>so at</w:t>
      </w:r>
      <w:r w:rsidRPr="00620045">
        <w:rPr>
          <w:color w:val="000000" w:themeColor="text1"/>
          <w:spacing w:val="-1"/>
        </w:rPr>
        <w:t xml:space="preserve"> </w:t>
      </w:r>
      <w:r w:rsidRPr="00620045">
        <w:rPr>
          <w:color w:val="000000" w:themeColor="text1"/>
        </w:rPr>
        <w:t>various times and</w:t>
      </w:r>
      <w:r w:rsidRPr="00620045">
        <w:rPr>
          <w:color w:val="000000" w:themeColor="text1"/>
          <w:spacing w:val="-2"/>
        </w:rPr>
        <w:t xml:space="preserve"> </w:t>
      </w:r>
      <w:r w:rsidRPr="00620045">
        <w:rPr>
          <w:color w:val="000000" w:themeColor="text1"/>
        </w:rPr>
        <w:t>to</w:t>
      </w:r>
      <w:r w:rsidRPr="00620045">
        <w:rPr>
          <w:color w:val="000000" w:themeColor="text1"/>
          <w:spacing w:val="-2"/>
        </w:rPr>
        <w:t xml:space="preserve"> </w:t>
      </w:r>
      <w:r w:rsidRPr="00620045">
        <w:rPr>
          <w:color w:val="000000" w:themeColor="text1"/>
        </w:rPr>
        <w:t>varying</w:t>
      </w:r>
      <w:r w:rsidRPr="00620045">
        <w:rPr>
          <w:color w:val="000000" w:themeColor="text1"/>
          <w:spacing w:val="-2"/>
        </w:rPr>
        <w:t xml:space="preserve"> </w:t>
      </w:r>
      <w:r w:rsidRPr="00620045">
        <w:rPr>
          <w:color w:val="000000" w:themeColor="text1"/>
        </w:rPr>
        <w:t>degrees during the</w:t>
      </w:r>
      <w:r w:rsidRPr="00620045">
        <w:rPr>
          <w:color w:val="000000" w:themeColor="text1"/>
          <w:spacing w:val="-2"/>
        </w:rPr>
        <w:t xml:space="preserve"> </w:t>
      </w:r>
      <w:r w:rsidRPr="00620045">
        <w:rPr>
          <w:color w:val="000000" w:themeColor="text1"/>
        </w:rPr>
        <w:t>upcoming semester. Your health</w:t>
      </w:r>
      <w:r w:rsidRPr="00620045">
        <w:rPr>
          <w:color w:val="000000" w:themeColor="text1"/>
          <w:spacing w:val="-2"/>
        </w:rPr>
        <w:t xml:space="preserve"> </w:t>
      </w:r>
      <w:r w:rsidRPr="00620045">
        <w:rPr>
          <w:color w:val="000000" w:themeColor="text1"/>
        </w:rPr>
        <w:t>and</w:t>
      </w:r>
      <w:r w:rsidRPr="00620045">
        <w:rPr>
          <w:color w:val="000000" w:themeColor="text1"/>
          <w:spacing w:val="-2"/>
        </w:rPr>
        <w:t xml:space="preserve"> </w:t>
      </w:r>
      <w:r w:rsidRPr="00620045">
        <w:rPr>
          <w:color w:val="000000" w:themeColor="text1"/>
        </w:rPr>
        <w:t>wellbeing</w:t>
      </w:r>
      <w:r w:rsidRPr="00620045">
        <w:rPr>
          <w:color w:val="000000" w:themeColor="text1"/>
          <w:spacing w:val="-2"/>
        </w:rPr>
        <w:t xml:space="preserve"> </w:t>
      </w:r>
      <w:r w:rsidRPr="00620045">
        <w:rPr>
          <w:color w:val="000000" w:themeColor="text1"/>
        </w:rPr>
        <w:t>are</w:t>
      </w:r>
      <w:r w:rsidRPr="00620045">
        <w:rPr>
          <w:color w:val="000000" w:themeColor="text1"/>
          <w:spacing w:val="-6"/>
        </w:rPr>
        <w:t xml:space="preserve"> </w:t>
      </w:r>
      <w:r w:rsidRPr="00620045">
        <w:rPr>
          <w:color w:val="000000" w:themeColor="text1"/>
        </w:rPr>
        <w:t>foundational</w:t>
      </w:r>
      <w:r w:rsidRPr="00620045">
        <w:rPr>
          <w:color w:val="000000" w:themeColor="text1"/>
          <w:spacing w:val="-4"/>
        </w:rPr>
        <w:t xml:space="preserve"> </w:t>
      </w:r>
      <w:r w:rsidRPr="00620045">
        <w:rPr>
          <w:color w:val="000000" w:themeColor="text1"/>
        </w:rPr>
        <w:t>to</w:t>
      </w:r>
      <w:r w:rsidRPr="00620045">
        <w:rPr>
          <w:color w:val="000000" w:themeColor="text1"/>
          <w:spacing w:val="-2"/>
        </w:rPr>
        <w:t xml:space="preserve"> </w:t>
      </w:r>
      <w:r w:rsidRPr="00620045">
        <w:rPr>
          <w:color w:val="000000" w:themeColor="text1"/>
        </w:rPr>
        <w:t>your ability</w:t>
      </w:r>
      <w:r w:rsidRPr="00620045">
        <w:rPr>
          <w:color w:val="000000" w:themeColor="text1"/>
          <w:spacing w:val="-1"/>
        </w:rPr>
        <w:t xml:space="preserve"> </w:t>
      </w:r>
      <w:r w:rsidRPr="00620045">
        <w:rPr>
          <w:color w:val="000000" w:themeColor="text1"/>
        </w:rPr>
        <w:t>to</w:t>
      </w:r>
      <w:r w:rsidRPr="00620045">
        <w:rPr>
          <w:color w:val="000000" w:themeColor="text1"/>
          <w:spacing w:val="-4"/>
        </w:rPr>
        <w:t xml:space="preserve"> </w:t>
      </w:r>
      <w:r w:rsidRPr="00620045">
        <w:rPr>
          <w:color w:val="000000" w:themeColor="text1"/>
        </w:rPr>
        <w:t>learn,</w:t>
      </w:r>
      <w:r w:rsidRPr="00620045">
        <w:rPr>
          <w:color w:val="000000" w:themeColor="text1"/>
          <w:spacing w:val="-3"/>
        </w:rPr>
        <w:t xml:space="preserve"> </w:t>
      </w:r>
      <w:r w:rsidRPr="00620045">
        <w:rPr>
          <w:color w:val="000000" w:themeColor="text1"/>
        </w:rPr>
        <w:t>and</w:t>
      </w:r>
      <w:r w:rsidRPr="00620045">
        <w:rPr>
          <w:color w:val="000000" w:themeColor="text1"/>
          <w:spacing w:val="-4"/>
        </w:rPr>
        <w:t xml:space="preserve"> </w:t>
      </w:r>
      <w:r w:rsidRPr="00620045">
        <w:rPr>
          <w:color w:val="000000" w:themeColor="text1"/>
        </w:rPr>
        <w:t>if you</w:t>
      </w:r>
      <w:r w:rsidRPr="00620045">
        <w:rPr>
          <w:color w:val="000000" w:themeColor="text1"/>
          <w:spacing w:val="-7"/>
        </w:rPr>
        <w:t xml:space="preserve"> </w:t>
      </w:r>
      <w:r w:rsidRPr="00620045">
        <w:rPr>
          <w:color w:val="000000" w:themeColor="text1"/>
        </w:rPr>
        <w:t>find</w:t>
      </w:r>
      <w:r w:rsidRPr="00620045">
        <w:rPr>
          <w:color w:val="000000" w:themeColor="text1"/>
          <w:spacing w:val="-2"/>
        </w:rPr>
        <w:t xml:space="preserve"> </w:t>
      </w:r>
      <w:r w:rsidRPr="00620045">
        <w:rPr>
          <w:color w:val="000000" w:themeColor="text1"/>
        </w:rPr>
        <w:t>that you</w:t>
      </w:r>
      <w:r w:rsidRPr="00620045">
        <w:rPr>
          <w:color w:val="000000" w:themeColor="text1"/>
          <w:spacing w:val="-4"/>
        </w:rPr>
        <w:t xml:space="preserve"> </w:t>
      </w:r>
      <w:r w:rsidRPr="00620045">
        <w:rPr>
          <w:color w:val="000000" w:themeColor="text1"/>
        </w:rPr>
        <w:t>are</w:t>
      </w:r>
      <w:r w:rsidRPr="00620045">
        <w:rPr>
          <w:color w:val="000000" w:themeColor="text1"/>
          <w:spacing w:val="-3"/>
        </w:rPr>
        <w:t xml:space="preserve"> </w:t>
      </w:r>
      <w:r w:rsidRPr="00620045">
        <w:rPr>
          <w:color w:val="000000" w:themeColor="text1"/>
        </w:rPr>
        <w:t xml:space="preserve">feeling unwell (physically or mentally) and it is impacting your ability to complete your coursework, please reach out. </w:t>
      </w:r>
      <w:r w:rsidRPr="00620045">
        <w:rPr>
          <w:color w:val="000000" w:themeColor="text1"/>
        </w:rPr>
        <w:t>In a similar way, I will occasionally ask for some patience and flexibility on your part.</w:t>
      </w:r>
      <w:r w:rsidRPr="00620045">
        <w:rPr>
          <w:color w:val="000000" w:themeColor="text1"/>
          <w:spacing w:val="40"/>
        </w:rPr>
        <w:t xml:space="preserve"> </w:t>
      </w:r>
      <w:r w:rsidRPr="00620045">
        <w:rPr>
          <w:color w:val="000000" w:themeColor="text1"/>
        </w:rPr>
        <w:t>The pandemic is affecting faculty as well as students and creating demands that would not be present in an ordinary semester.</w:t>
      </w:r>
      <w:r w:rsidRPr="00620045">
        <w:rPr>
          <w:color w:val="000000" w:themeColor="text1"/>
          <w:spacing w:val="40"/>
        </w:rPr>
        <w:t xml:space="preserve"> </w:t>
      </w:r>
      <w:r w:rsidRPr="00620045">
        <w:rPr>
          <w:color w:val="000000" w:themeColor="text1"/>
        </w:rPr>
        <w:t>If I am slow responding to an email, if I take some time to grade an assignment, if I am a bit late posting a video lecture, please be patient (and feel free to send me a ‘nudge’; I will not be offended).</w:t>
      </w:r>
      <w:r w:rsidRPr="00620045">
        <w:rPr>
          <w:color w:val="000000" w:themeColor="text1"/>
          <w:spacing w:val="40"/>
        </w:rPr>
        <w:t xml:space="preserve"> </w:t>
      </w:r>
      <w:r w:rsidRPr="00620045">
        <w:rPr>
          <w:color w:val="000000" w:themeColor="text1"/>
        </w:rPr>
        <w:t>You will never suffer any disadvantage in the course because of delays on my part.</w:t>
      </w:r>
      <w:r w:rsidRPr="00620045">
        <w:rPr>
          <w:color w:val="000000" w:themeColor="text1"/>
          <w:spacing w:val="40"/>
        </w:rPr>
        <w:t xml:space="preserve"> </w:t>
      </w:r>
      <w:r w:rsidRPr="00620045">
        <w:rPr>
          <w:color w:val="000000" w:themeColor="text1"/>
        </w:rPr>
        <w:t xml:space="preserve">Remember that we are all in this </w:t>
      </w:r>
      <w:r w:rsidRPr="00620045">
        <w:rPr>
          <w:color w:val="000000" w:themeColor="text1"/>
          <w:spacing w:val="-2"/>
        </w:rPr>
        <w:t>together.</w:t>
      </w:r>
    </w:p>
    <w:p w14:paraId="3E385E91" w14:textId="47181273" w:rsidR="00B86D46" w:rsidRDefault="00800FA5" w:rsidP="00B13403">
      <w:pPr>
        <w:pStyle w:val="BodyText"/>
        <w:spacing w:before="160" w:line="276" w:lineRule="auto"/>
        <w:ind w:right="435"/>
      </w:pPr>
      <w:r>
        <w:t>Concerns</w:t>
      </w:r>
      <w:r>
        <w:rPr>
          <w:spacing w:val="-3"/>
        </w:rPr>
        <w:t xml:space="preserve"> </w:t>
      </w:r>
      <w:r>
        <w:t>about</w:t>
      </w:r>
      <w:r>
        <w:rPr>
          <w:spacing w:val="-3"/>
        </w:rPr>
        <w:t xml:space="preserve"> </w:t>
      </w:r>
      <w:r>
        <w:t>academic</w:t>
      </w:r>
      <w:r>
        <w:rPr>
          <w:spacing w:val="-3"/>
        </w:rPr>
        <w:t xml:space="preserve"> </w:t>
      </w:r>
      <w:r>
        <w:t>performance,</w:t>
      </w:r>
      <w:r>
        <w:rPr>
          <w:spacing w:val="-3"/>
        </w:rPr>
        <w:t xml:space="preserve"> </w:t>
      </w:r>
      <w:r>
        <w:t>health</w:t>
      </w:r>
      <w:r>
        <w:rPr>
          <w:spacing w:val="-6"/>
        </w:rPr>
        <w:t xml:space="preserve"> </w:t>
      </w:r>
      <w:r>
        <w:t>situations,</w:t>
      </w:r>
      <w:r>
        <w:rPr>
          <w:spacing w:val="-4"/>
        </w:rPr>
        <w:t xml:space="preserve"> </w:t>
      </w:r>
      <w:r>
        <w:t>family</w:t>
      </w:r>
      <w:r>
        <w:rPr>
          <w:spacing w:val="-3"/>
        </w:rPr>
        <w:t xml:space="preserve"> </w:t>
      </w:r>
      <w:r>
        <w:t>health</w:t>
      </w:r>
      <w:r>
        <w:rPr>
          <w:spacing w:val="-4"/>
        </w:rPr>
        <w:t xml:space="preserve"> </w:t>
      </w:r>
      <w:r>
        <w:t>and</w:t>
      </w:r>
      <w:r>
        <w:rPr>
          <w:spacing w:val="-4"/>
        </w:rPr>
        <w:t xml:space="preserve"> </w:t>
      </w:r>
      <w:r>
        <w:t>wellness</w:t>
      </w:r>
      <w:r>
        <w:rPr>
          <w:spacing w:val="-3"/>
        </w:rPr>
        <w:t xml:space="preserve"> </w:t>
      </w:r>
      <w:r>
        <w:t xml:space="preserve">(including the loss of a loved one), interpersonal relationships and commitments, and other factors can contribute to stress. Students are strongly encouraged to communicate their needs to faculty and staff and seek support if they are experiencing unmanageable stress or are having difficulties with daily functioning. The Dean of Students (585-245-5706) can assist and provide </w:t>
      </w:r>
      <w:proofErr w:type="gramStart"/>
      <w:r>
        <w:t>direction</w:t>
      </w:r>
      <w:proofErr w:type="gramEnd"/>
      <w:r>
        <w:t xml:space="preserve"> to appropriate campus resources. For more information, see </w:t>
      </w:r>
      <w:hyperlink r:id="rId33">
        <w:r w:rsidR="00081EAD">
          <w:t xml:space="preserve">the </w:t>
        </w:r>
        <w:r w:rsidR="00081EAD" w:rsidRPr="00081EAD">
          <w:rPr>
            <w:color w:val="0070C0"/>
            <w:u w:val="single"/>
          </w:rPr>
          <w:t>Office of the Dean of Students</w:t>
        </w:r>
        <w:r w:rsidRPr="00081EAD">
          <w:rPr>
            <w:color w:val="0070C0"/>
            <w:spacing w:val="-2"/>
            <w:u w:val="single"/>
          </w:rPr>
          <w:t>.</w:t>
        </w:r>
      </w:hyperlink>
    </w:p>
    <w:p w14:paraId="3E385E92" w14:textId="77777777" w:rsidR="00B86D46" w:rsidRDefault="00800FA5" w:rsidP="00B13403">
      <w:pPr>
        <w:pStyle w:val="BodyText"/>
        <w:spacing w:before="241" w:line="276" w:lineRule="auto"/>
      </w:pPr>
      <w:r>
        <w:rPr>
          <w:color w:val="2E759E"/>
        </w:rPr>
        <w:t>Mental</w:t>
      </w:r>
      <w:r>
        <w:rPr>
          <w:color w:val="2E759E"/>
          <w:spacing w:val="-3"/>
        </w:rPr>
        <w:t xml:space="preserve"> </w:t>
      </w:r>
      <w:r>
        <w:rPr>
          <w:color w:val="2E759E"/>
          <w:spacing w:val="-2"/>
        </w:rPr>
        <w:t>Health</w:t>
      </w:r>
    </w:p>
    <w:p w14:paraId="3E385E93" w14:textId="77777777" w:rsidR="00B86D46" w:rsidRDefault="00800FA5" w:rsidP="00B13403">
      <w:pPr>
        <w:pStyle w:val="BodyText"/>
        <w:spacing w:before="159" w:line="276" w:lineRule="auto"/>
        <w:ind w:right="357"/>
      </w:pPr>
      <w:r>
        <w:t>As a</w:t>
      </w:r>
      <w:r>
        <w:rPr>
          <w:spacing w:val="-1"/>
        </w:rPr>
        <w:t xml:space="preserve"> </w:t>
      </w:r>
      <w:r>
        <w:t>student,</w:t>
      </w:r>
      <w:r>
        <w:rPr>
          <w:spacing w:val="-2"/>
        </w:rPr>
        <w:t xml:space="preserve"> </w:t>
      </w:r>
      <w:r>
        <w:t>you</w:t>
      </w:r>
      <w:r>
        <w:rPr>
          <w:spacing w:val="-3"/>
        </w:rPr>
        <w:t xml:space="preserve"> </w:t>
      </w:r>
      <w:r>
        <w:t>may</w:t>
      </w:r>
      <w:r>
        <w:rPr>
          <w:spacing w:val="-3"/>
        </w:rPr>
        <w:t xml:space="preserve"> </w:t>
      </w:r>
      <w:r>
        <w:t>experience a</w:t>
      </w:r>
      <w:r>
        <w:rPr>
          <w:spacing w:val="-3"/>
        </w:rPr>
        <w:t xml:space="preserve"> </w:t>
      </w:r>
      <w:r>
        <w:t>range</w:t>
      </w:r>
      <w:r>
        <w:rPr>
          <w:spacing w:val="-3"/>
        </w:rPr>
        <w:t xml:space="preserve"> </w:t>
      </w:r>
      <w:r>
        <w:t>of</w:t>
      </w:r>
      <w:r>
        <w:rPr>
          <w:spacing w:val="-2"/>
        </w:rPr>
        <w:t xml:space="preserve"> </w:t>
      </w:r>
      <w:r>
        <w:t>challenges that</w:t>
      </w:r>
      <w:r>
        <w:rPr>
          <w:spacing w:val="-1"/>
        </w:rPr>
        <w:t xml:space="preserve"> </w:t>
      </w:r>
      <w:r>
        <w:t>can</w:t>
      </w:r>
      <w:r>
        <w:rPr>
          <w:spacing w:val="-1"/>
        </w:rPr>
        <w:t xml:space="preserve"> </w:t>
      </w:r>
      <w:r>
        <w:t>impact</w:t>
      </w:r>
      <w:r>
        <w:rPr>
          <w:spacing w:val="-2"/>
        </w:rPr>
        <w:t xml:space="preserve"> </w:t>
      </w:r>
      <w:r>
        <w:t>your</w:t>
      </w:r>
      <w:r>
        <w:rPr>
          <w:spacing w:val="-2"/>
        </w:rPr>
        <w:t xml:space="preserve"> </w:t>
      </w:r>
      <w:r>
        <w:t>mental</w:t>
      </w:r>
      <w:r>
        <w:rPr>
          <w:spacing w:val="-1"/>
        </w:rPr>
        <w:t xml:space="preserve"> </w:t>
      </w:r>
      <w:r>
        <w:t>health</w:t>
      </w:r>
      <w:r>
        <w:rPr>
          <w:spacing w:val="-1"/>
        </w:rPr>
        <w:t xml:space="preserve"> </w:t>
      </w:r>
      <w:r>
        <w:t>and thus</w:t>
      </w:r>
      <w:r>
        <w:rPr>
          <w:spacing w:val="-3"/>
        </w:rPr>
        <w:t xml:space="preserve"> </w:t>
      </w:r>
      <w:r>
        <w:t>impact</w:t>
      </w:r>
      <w:r>
        <w:rPr>
          <w:spacing w:val="-5"/>
        </w:rPr>
        <w:t xml:space="preserve"> </w:t>
      </w:r>
      <w:r>
        <w:t>your</w:t>
      </w:r>
      <w:r>
        <w:rPr>
          <w:spacing w:val="-5"/>
        </w:rPr>
        <w:t xml:space="preserve"> </w:t>
      </w:r>
      <w:r>
        <w:t>learning;</w:t>
      </w:r>
      <w:r>
        <w:rPr>
          <w:spacing w:val="-2"/>
        </w:rPr>
        <w:t xml:space="preserve"> </w:t>
      </w:r>
      <w:r>
        <w:t>common</w:t>
      </w:r>
      <w:r>
        <w:rPr>
          <w:spacing w:val="-4"/>
        </w:rPr>
        <w:t xml:space="preserve"> </w:t>
      </w:r>
      <w:r>
        <w:t>examples</w:t>
      </w:r>
      <w:r>
        <w:rPr>
          <w:spacing w:val="-3"/>
        </w:rPr>
        <w:t xml:space="preserve"> </w:t>
      </w:r>
      <w:r>
        <w:t>include</w:t>
      </w:r>
      <w:r>
        <w:rPr>
          <w:spacing w:val="-3"/>
        </w:rPr>
        <w:t xml:space="preserve"> </w:t>
      </w:r>
      <w:r>
        <w:t>increased</w:t>
      </w:r>
      <w:r>
        <w:rPr>
          <w:spacing w:val="-4"/>
        </w:rPr>
        <w:t xml:space="preserve"> </w:t>
      </w:r>
      <w:r>
        <w:t>anxiety,</w:t>
      </w:r>
      <w:r>
        <w:rPr>
          <w:spacing w:val="-4"/>
        </w:rPr>
        <w:t xml:space="preserve"> </w:t>
      </w:r>
      <w:r>
        <w:t>shifts</w:t>
      </w:r>
      <w:r>
        <w:rPr>
          <w:spacing w:val="-3"/>
        </w:rPr>
        <w:t xml:space="preserve"> </w:t>
      </w:r>
      <w:r>
        <w:t>in</w:t>
      </w:r>
      <w:r>
        <w:rPr>
          <w:spacing w:val="-5"/>
        </w:rPr>
        <w:t xml:space="preserve"> </w:t>
      </w:r>
      <w:r>
        <w:t>mood,</w:t>
      </w:r>
      <w:r>
        <w:rPr>
          <w:spacing w:val="-2"/>
        </w:rPr>
        <w:t xml:space="preserve"> </w:t>
      </w:r>
      <w:r>
        <w:t xml:space="preserve">strained relationships, difficulties related to substance use, trouble </w:t>
      </w:r>
      <w:proofErr w:type="gramStart"/>
      <w:r>
        <w:t>concentrating</w:t>
      </w:r>
      <w:proofErr w:type="gramEnd"/>
      <w:r>
        <w:t>, and lack of motivation, among many others. These experiences may reduce your ability to participate fully in daily activities and affect your academic performance.</w:t>
      </w:r>
    </w:p>
    <w:p w14:paraId="3E385E94" w14:textId="51652D56" w:rsidR="00B86D46" w:rsidRDefault="00800FA5" w:rsidP="00B13403">
      <w:pPr>
        <w:pStyle w:val="BodyText"/>
        <w:spacing w:before="161" w:line="276" w:lineRule="auto"/>
        <w:ind w:right="435"/>
      </w:pPr>
      <w:r>
        <w:t>SUNY Geneseo offers free, confidential counseling for students through Student Health and Counseling, and</w:t>
      </w:r>
      <w:r>
        <w:rPr>
          <w:spacing w:val="-2"/>
        </w:rPr>
        <w:t xml:space="preserve"> </w:t>
      </w:r>
      <w:r>
        <w:t>seeking</w:t>
      </w:r>
      <w:r>
        <w:rPr>
          <w:spacing w:val="-4"/>
        </w:rPr>
        <w:t xml:space="preserve"> </w:t>
      </w:r>
      <w:r>
        <w:t>support</w:t>
      </w:r>
      <w:r>
        <w:rPr>
          <w:spacing w:val="-3"/>
        </w:rPr>
        <w:t xml:space="preserve"> </w:t>
      </w:r>
      <w:r>
        <w:t>for</w:t>
      </w:r>
      <w:r>
        <w:rPr>
          <w:spacing w:val="-3"/>
        </w:rPr>
        <w:t xml:space="preserve"> </w:t>
      </w:r>
      <w:r>
        <w:t>your</w:t>
      </w:r>
      <w:r>
        <w:rPr>
          <w:spacing w:val="-5"/>
        </w:rPr>
        <w:t xml:space="preserve"> </w:t>
      </w:r>
      <w:r>
        <w:t>mental</w:t>
      </w:r>
      <w:r>
        <w:rPr>
          <w:spacing w:val="-5"/>
        </w:rPr>
        <w:t xml:space="preserve"> </w:t>
      </w:r>
      <w:r>
        <w:t>health</w:t>
      </w:r>
      <w:r>
        <w:rPr>
          <w:spacing w:val="-1"/>
        </w:rPr>
        <w:t xml:space="preserve"> </w:t>
      </w:r>
      <w:r>
        <w:t>can</w:t>
      </w:r>
      <w:r>
        <w:rPr>
          <w:spacing w:val="-2"/>
        </w:rPr>
        <w:t xml:space="preserve"> </w:t>
      </w:r>
      <w:r>
        <w:t>be</w:t>
      </w:r>
      <w:r>
        <w:rPr>
          <w:spacing w:val="-2"/>
        </w:rPr>
        <w:t xml:space="preserve"> </w:t>
      </w:r>
      <w:r>
        <w:t>key</w:t>
      </w:r>
      <w:r>
        <w:rPr>
          <w:spacing w:val="-4"/>
        </w:rPr>
        <w:t xml:space="preserve"> </w:t>
      </w:r>
      <w:r>
        <w:t>to</w:t>
      </w:r>
      <w:r>
        <w:rPr>
          <w:spacing w:val="-4"/>
        </w:rPr>
        <w:t xml:space="preserve"> </w:t>
      </w:r>
      <w:r>
        <w:t>your success</w:t>
      </w:r>
      <w:r>
        <w:rPr>
          <w:spacing w:val="-1"/>
        </w:rPr>
        <w:t xml:space="preserve"> </w:t>
      </w:r>
      <w:r>
        <w:t>at</w:t>
      </w:r>
      <w:r>
        <w:rPr>
          <w:spacing w:val="-3"/>
        </w:rPr>
        <w:t xml:space="preserve"> </w:t>
      </w:r>
      <w:r>
        <w:t xml:space="preserve">college. You can </w:t>
      </w:r>
      <w:hyperlink r:id="rId34" w:history="1">
        <w:r w:rsidRPr="00620045">
          <w:rPr>
            <w:rStyle w:val="Hyperlink"/>
          </w:rPr>
          <w:t>learn more about the various mental health services available on campus</w:t>
        </w:r>
      </w:hyperlink>
      <w:r>
        <w:t>. To request a counseling appointment, please complete the online form through myhealth.geneseo.edu.</w:t>
      </w:r>
    </w:p>
    <w:p w14:paraId="3E385E95" w14:textId="77777777" w:rsidR="00B86D46" w:rsidRDefault="00800FA5" w:rsidP="00B13403">
      <w:pPr>
        <w:pStyle w:val="BodyText"/>
        <w:spacing w:before="241" w:line="276" w:lineRule="auto"/>
      </w:pPr>
      <w:r>
        <w:rPr>
          <w:color w:val="2E759E"/>
        </w:rPr>
        <w:t>Attendance</w:t>
      </w:r>
      <w:r>
        <w:rPr>
          <w:color w:val="2E759E"/>
          <w:spacing w:val="-8"/>
        </w:rPr>
        <w:t xml:space="preserve"> </w:t>
      </w:r>
      <w:r>
        <w:rPr>
          <w:color w:val="2E759E"/>
        </w:rPr>
        <w:t>and</w:t>
      </w:r>
      <w:r>
        <w:rPr>
          <w:color w:val="2E759E"/>
          <w:spacing w:val="-5"/>
        </w:rPr>
        <w:t xml:space="preserve"> </w:t>
      </w:r>
      <w:r>
        <w:rPr>
          <w:color w:val="2E759E"/>
        </w:rPr>
        <w:t>Public</w:t>
      </w:r>
      <w:r>
        <w:rPr>
          <w:color w:val="2E759E"/>
          <w:spacing w:val="-4"/>
        </w:rPr>
        <w:t xml:space="preserve"> </w:t>
      </w:r>
      <w:r>
        <w:rPr>
          <w:color w:val="2E759E"/>
          <w:spacing w:val="-2"/>
        </w:rPr>
        <w:t>Health</w:t>
      </w:r>
    </w:p>
    <w:p w14:paraId="3E385E96" w14:textId="77777777" w:rsidR="00B86D46" w:rsidRDefault="00800FA5" w:rsidP="00B13403">
      <w:pPr>
        <w:pStyle w:val="BodyText"/>
        <w:spacing w:before="160" w:line="276" w:lineRule="auto"/>
        <w:ind w:right="357"/>
      </w:pPr>
      <w:r>
        <w:t>In the context of the COVID-19 pandemic, it is vital that we all do what we can to protect the health</w:t>
      </w:r>
      <w:r>
        <w:rPr>
          <w:spacing w:val="-1"/>
        </w:rPr>
        <w:t xml:space="preserve"> </w:t>
      </w:r>
      <w:r>
        <w:t>and</w:t>
      </w:r>
      <w:r>
        <w:rPr>
          <w:spacing w:val="-1"/>
        </w:rPr>
        <w:t xml:space="preserve"> </w:t>
      </w:r>
      <w:r>
        <w:t>safety of each other.</w:t>
      </w:r>
      <w:r>
        <w:rPr>
          <w:spacing w:val="40"/>
        </w:rPr>
        <w:t xml:space="preserve"> </w:t>
      </w:r>
      <w:r>
        <w:t>If</w:t>
      </w:r>
      <w:r>
        <w:rPr>
          <w:spacing w:val="-2"/>
        </w:rPr>
        <w:t xml:space="preserve"> </w:t>
      </w:r>
      <w:r>
        <w:t>you</w:t>
      </w:r>
      <w:r>
        <w:rPr>
          <w:spacing w:val="-3"/>
        </w:rPr>
        <w:t xml:space="preserve"> </w:t>
      </w:r>
      <w:r>
        <w:t>are</w:t>
      </w:r>
      <w:r>
        <w:rPr>
          <w:spacing w:val="-2"/>
        </w:rPr>
        <w:t xml:space="preserve"> </w:t>
      </w:r>
      <w:r>
        <w:t>experiencing</w:t>
      </w:r>
      <w:r>
        <w:rPr>
          <w:spacing w:val="-1"/>
        </w:rPr>
        <w:t xml:space="preserve"> </w:t>
      </w:r>
      <w:r>
        <w:t>symptoms associated with</w:t>
      </w:r>
      <w:r>
        <w:rPr>
          <w:spacing w:val="-2"/>
        </w:rPr>
        <w:t xml:space="preserve"> </w:t>
      </w:r>
      <w:r>
        <w:t>COVID</w:t>
      </w:r>
      <w:r>
        <w:rPr>
          <w:spacing w:val="-3"/>
        </w:rPr>
        <w:t xml:space="preserve"> </w:t>
      </w:r>
      <w:r>
        <w:t>on</w:t>
      </w:r>
      <w:r>
        <w:rPr>
          <w:spacing w:val="-1"/>
        </w:rPr>
        <w:t xml:space="preserve"> </w:t>
      </w:r>
      <w:r>
        <w:t>a day</w:t>
      </w:r>
      <w:r>
        <w:rPr>
          <w:spacing w:val="-1"/>
        </w:rPr>
        <w:t xml:space="preserve"> </w:t>
      </w:r>
      <w:r>
        <w:t>that</w:t>
      </w:r>
      <w:r>
        <w:rPr>
          <w:spacing w:val="-3"/>
        </w:rPr>
        <w:t xml:space="preserve"> </w:t>
      </w:r>
      <w:r>
        <w:t>class</w:t>
      </w:r>
      <w:r>
        <w:rPr>
          <w:spacing w:val="-4"/>
        </w:rPr>
        <w:t xml:space="preserve"> </w:t>
      </w:r>
      <w:r>
        <w:t>meets</w:t>
      </w:r>
      <w:r>
        <w:rPr>
          <w:spacing w:val="-3"/>
        </w:rPr>
        <w:t xml:space="preserve"> </w:t>
      </w:r>
      <w:proofErr w:type="gramStart"/>
      <w:r>
        <w:t>in-person</w:t>
      </w:r>
      <w:proofErr w:type="gramEnd"/>
      <w:r>
        <w:t>,</w:t>
      </w:r>
      <w:r>
        <w:rPr>
          <w:spacing w:val="-2"/>
        </w:rPr>
        <w:t xml:space="preserve"> </w:t>
      </w:r>
      <w:r>
        <w:t>do</w:t>
      </w:r>
      <w:r>
        <w:rPr>
          <w:spacing w:val="-2"/>
        </w:rPr>
        <w:t xml:space="preserve"> </w:t>
      </w:r>
      <w:r>
        <w:t>not attend.</w:t>
      </w:r>
      <w:r>
        <w:rPr>
          <w:spacing w:val="-3"/>
        </w:rPr>
        <w:t xml:space="preserve"> </w:t>
      </w:r>
      <w:r>
        <w:t>Remember</w:t>
      </w:r>
      <w:r>
        <w:rPr>
          <w:spacing w:val="-2"/>
        </w:rPr>
        <w:t xml:space="preserve"> </w:t>
      </w:r>
      <w:r>
        <w:t>that</w:t>
      </w:r>
      <w:r>
        <w:rPr>
          <w:spacing w:val="-2"/>
        </w:rPr>
        <w:t xml:space="preserve"> </w:t>
      </w:r>
      <w:r>
        <w:t>it</w:t>
      </w:r>
      <w:r>
        <w:rPr>
          <w:spacing w:val="-3"/>
        </w:rPr>
        <w:t xml:space="preserve"> </w:t>
      </w:r>
      <w:r>
        <w:t>is</w:t>
      </w:r>
      <w:r>
        <w:rPr>
          <w:spacing w:val="-1"/>
        </w:rPr>
        <w:t xml:space="preserve"> </w:t>
      </w:r>
      <w:r>
        <w:t>better</w:t>
      </w:r>
      <w:r>
        <w:rPr>
          <w:spacing w:val="-2"/>
        </w:rPr>
        <w:t xml:space="preserve"> </w:t>
      </w:r>
      <w:r>
        <w:t>to</w:t>
      </w:r>
      <w:r>
        <w:rPr>
          <w:spacing w:val="-2"/>
        </w:rPr>
        <w:t xml:space="preserve"> </w:t>
      </w:r>
      <w:r>
        <w:t>stay</w:t>
      </w:r>
      <w:r>
        <w:rPr>
          <w:spacing w:val="-3"/>
        </w:rPr>
        <w:t xml:space="preserve"> </w:t>
      </w:r>
      <w:r>
        <w:t>home</w:t>
      </w:r>
      <w:r>
        <w:rPr>
          <w:spacing w:val="-1"/>
        </w:rPr>
        <w:t xml:space="preserve"> </w:t>
      </w:r>
      <w:r>
        <w:t>if</w:t>
      </w:r>
      <w:r>
        <w:rPr>
          <w:spacing w:val="-3"/>
        </w:rPr>
        <w:t xml:space="preserve"> </w:t>
      </w:r>
      <w:r>
        <w:t>you</w:t>
      </w:r>
      <w:r>
        <w:rPr>
          <w:spacing w:val="-4"/>
        </w:rPr>
        <w:t xml:space="preserve"> </w:t>
      </w:r>
      <w:r>
        <w:t>are not feeling well than to attend class and risk spreading illness to others.</w:t>
      </w:r>
      <w:r>
        <w:rPr>
          <w:spacing w:val="40"/>
        </w:rPr>
        <w:t xml:space="preserve"> </w:t>
      </w:r>
      <w:r>
        <w:t xml:space="preserve">Throughout the semester, please be proactive in communicating about absences and contact the Dean of Students if you expect to be out for an extended </w:t>
      </w:r>
      <w:proofErr w:type="gramStart"/>
      <w:r>
        <w:t>period of time</w:t>
      </w:r>
      <w:proofErr w:type="gramEnd"/>
      <w:r>
        <w:t>.</w:t>
      </w:r>
    </w:p>
    <w:p w14:paraId="3E385E97" w14:textId="77777777" w:rsidR="00B86D46" w:rsidRDefault="00B86D46" w:rsidP="00B13403">
      <w:pPr>
        <w:pStyle w:val="BodyText"/>
        <w:spacing w:line="276" w:lineRule="auto"/>
        <w:sectPr w:rsidR="00B86D46">
          <w:pgSz w:w="12240" w:h="15840"/>
          <w:pgMar w:top="1360" w:right="1080" w:bottom="280" w:left="1080" w:header="720" w:footer="720" w:gutter="0"/>
          <w:cols w:space="720"/>
        </w:sectPr>
      </w:pPr>
    </w:p>
    <w:p w14:paraId="3E385E98" w14:textId="77777777" w:rsidR="00B86D46" w:rsidRDefault="00800FA5" w:rsidP="00B13403">
      <w:pPr>
        <w:pStyle w:val="BodyText"/>
        <w:spacing w:before="80" w:line="276" w:lineRule="auto"/>
      </w:pPr>
      <w:r>
        <w:rPr>
          <w:color w:val="2E759E"/>
        </w:rPr>
        <w:lastRenderedPageBreak/>
        <w:t>Food</w:t>
      </w:r>
      <w:r>
        <w:rPr>
          <w:color w:val="2E759E"/>
          <w:spacing w:val="-4"/>
        </w:rPr>
        <w:t xml:space="preserve"> </w:t>
      </w:r>
      <w:r>
        <w:rPr>
          <w:color w:val="2E759E"/>
        </w:rPr>
        <w:t>Security</w:t>
      </w:r>
      <w:r>
        <w:rPr>
          <w:color w:val="2E759E"/>
          <w:spacing w:val="-4"/>
        </w:rPr>
        <w:t xml:space="preserve"> </w:t>
      </w:r>
      <w:r>
        <w:rPr>
          <w:color w:val="2E759E"/>
        </w:rPr>
        <w:t>for</w:t>
      </w:r>
      <w:r>
        <w:rPr>
          <w:color w:val="2E759E"/>
          <w:spacing w:val="-5"/>
        </w:rPr>
        <w:t xml:space="preserve"> </w:t>
      </w:r>
      <w:r>
        <w:rPr>
          <w:color w:val="2E759E"/>
        </w:rPr>
        <w:t>SUNY</w:t>
      </w:r>
      <w:r>
        <w:rPr>
          <w:color w:val="2E759E"/>
          <w:spacing w:val="-4"/>
        </w:rPr>
        <w:t xml:space="preserve"> </w:t>
      </w:r>
      <w:r>
        <w:rPr>
          <w:color w:val="2E759E"/>
        </w:rPr>
        <w:t>Geneseo</w:t>
      </w:r>
      <w:r>
        <w:rPr>
          <w:color w:val="2E759E"/>
          <w:spacing w:val="-3"/>
        </w:rPr>
        <w:t xml:space="preserve"> </w:t>
      </w:r>
      <w:r>
        <w:rPr>
          <w:color w:val="2E759E"/>
          <w:spacing w:val="-2"/>
        </w:rPr>
        <w:t>Students</w:t>
      </w:r>
    </w:p>
    <w:p w14:paraId="3E385E99" w14:textId="71F322E1" w:rsidR="00B86D46" w:rsidRDefault="00800FA5" w:rsidP="00B13403">
      <w:pPr>
        <w:pStyle w:val="BodyText"/>
        <w:spacing w:before="160" w:line="276" w:lineRule="auto"/>
        <w:ind w:right="435"/>
      </w:pPr>
      <w:r>
        <w:t>There</w:t>
      </w:r>
      <w:r>
        <w:rPr>
          <w:spacing w:val="-1"/>
        </w:rPr>
        <w:t xml:space="preserve"> </w:t>
      </w:r>
      <w:r>
        <w:t>are</w:t>
      </w:r>
      <w:r>
        <w:rPr>
          <w:spacing w:val="-4"/>
        </w:rPr>
        <w:t xml:space="preserve"> </w:t>
      </w:r>
      <w:r>
        <w:t>resources</w:t>
      </w:r>
      <w:r>
        <w:rPr>
          <w:spacing w:val="-1"/>
        </w:rPr>
        <w:t xml:space="preserve"> </w:t>
      </w:r>
      <w:r>
        <w:t>available</w:t>
      </w:r>
      <w:r>
        <w:rPr>
          <w:spacing w:val="-1"/>
        </w:rPr>
        <w:t xml:space="preserve"> </w:t>
      </w:r>
      <w:r>
        <w:t>for</w:t>
      </w:r>
      <w:r>
        <w:rPr>
          <w:spacing w:val="-3"/>
        </w:rPr>
        <w:t xml:space="preserve"> </w:t>
      </w:r>
      <w:r>
        <w:t>students</w:t>
      </w:r>
      <w:r>
        <w:rPr>
          <w:spacing w:val="-1"/>
        </w:rPr>
        <w:t xml:space="preserve"> </w:t>
      </w:r>
      <w:r>
        <w:t>who</w:t>
      </w:r>
      <w:r>
        <w:rPr>
          <w:spacing w:val="-4"/>
        </w:rPr>
        <w:t xml:space="preserve"> </w:t>
      </w:r>
      <w:r>
        <w:t>are</w:t>
      </w:r>
      <w:r>
        <w:rPr>
          <w:spacing w:val="-2"/>
        </w:rPr>
        <w:t xml:space="preserve"> </w:t>
      </w:r>
      <w:r>
        <w:t>food</w:t>
      </w:r>
      <w:r>
        <w:rPr>
          <w:spacing w:val="-4"/>
        </w:rPr>
        <w:t xml:space="preserve"> </w:t>
      </w:r>
      <w:r>
        <w:t>insecure.</w:t>
      </w:r>
      <w:r>
        <w:rPr>
          <w:spacing w:val="-3"/>
        </w:rPr>
        <w:t xml:space="preserve"> </w:t>
      </w:r>
      <w:r>
        <w:t>If</w:t>
      </w:r>
      <w:r>
        <w:rPr>
          <w:spacing w:val="-3"/>
        </w:rPr>
        <w:t xml:space="preserve"> </w:t>
      </w:r>
      <w:r>
        <w:t>you're</w:t>
      </w:r>
      <w:r>
        <w:rPr>
          <w:spacing w:val="-4"/>
        </w:rPr>
        <w:t xml:space="preserve"> </w:t>
      </w:r>
      <w:r>
        <w:t>unfamiliar with</w:t>
      </w:r>
      <w:r>
        <w:rPr>
          <w:spacing w:val="-4"/>
        </w:rPr>
        <w:t xml:space="preserve"> </w:t>
      </w:r>
      <w:r>
        <w:t xml:space="preserve">the phrase "food insecurity," you can learn more at the following link: </w:t>
      </w:r>
      <w:hyperlink r:id="rId35">
        <w:r>
          <w:rPr>
            <w:color w:val="0052CC"/>
            <w:u w:val="single" w:color="0052CC"/>
          </w:rPr>
          <w:t>Understanding Food</w:t>
        </w:r>
      </w:hyperlink>
      <w:r>
        <w:rPr>
          <w:color w:val="0052CC"/>
        </w:rPr>
        <w:t xml:space="preserve"> </w:t>
      </w:r>
      <w:hyperlink r:id="rId36">
        <w:r>
          <w:rPr>
            <w:color w:val="0052CC"/>
            <w:u w:val="single" w:color="0052CC"/>
          </w:rPr>
          <w:t>Insecurity</w:t>
        </w:r>
      </w:hyperlink>
      <w:r>
        <w:rPr>
          <w:color w:val="0052CC"/>
        </w:rPr>
        <w:t>.</w:t>
      </w:r>
    </w:p>
    <w:p w14:paraId="3E385E9A" w14:textId="77777777" w:rsidR="00B86D46" w:rsidRDefault="00800FA5" w:rsidP="00B13403">
      <w:pPr>
        <w:pStyle w:val="BodyText"/>
        <w:spacing w:before="160" w:line="276" w:lineRule="auto"/>
        <w:ind w:right="402"/>
      </w:pPr>
      <w:r>
        <w:t>The Food Security Advocates (FSA) is a student group run out of the Center for Community who</w:t>
      </w:r>
      <w:r>
        <w:rPr>
          <w:spacing w:val="-2"/>
        </w:rPr>
        <w:t xml:space="preserve"> </w:t>
      </w:r>
      <w:r>
        <w:t>support access</w:t>
      </w:r>
      <w:r>
        <w:rPr>
          <w:spacing w:val="-4"/>
        </w:rPr>
        <w:t xml:space="preserve"> </w:t>
      </w:r>
      <w:r>
        <w:t>to</w:t>
      </w:r>
      <w:r>
        <w:rPr>
          <w:spacing w:val="-4"/>
        </w:rPr>
        <w:t xml:space="preserve"> </w:t>
      </w:r>
      <w:r>
        <w:t>food</w:t>
      </w:r>
      <w:r>
        <w:rPr>
          <w:spacing w:val="-1"/>
        </w:rPr>
        <w:t xml:space="preserve"> </w:t>
      </w:r>
      <w:r>
        <w:t>for</w:t>
      </w:r>
      <w:r>
        <w:rPr>
          <w:spacing w:val="-3"/>
        </w:rPr>
        <w:t xml:space="preserve"> </w:t>
      </w:r>
      <w:r>
        <w:t>those</w:t>
      </w:r>
      <w:r>
        <w:rPr>
          <w:spacing w:val="-2"/>
        </w:rPr>
        <w:t xml:space="preserve"> </w:t>
      </w:r>
      <w:r>
        <w:t>who</w:t>
      </w:r>
      <w:r>
        <w:rPr>
          <w:spacing w:val="-4"/>
        </w:rPr>
        <w:t xml:space="preserve"> </w:t>
      </w:r>
      <w:r>
        <w:t>are</w:t>
      </w:r>
      <w:r>
        <w:rPr>
          <w:spacing w:val="-3"/>
        </w:rPr>
        <w:t xml:space="preserve"> </w:t>
      </w:r>
      <w:r>
        <w:t>food</w:t>
      </w:r>
      <w:r>
        <w:rPr>
          <w:spacing w:val="-2"/>
        </w:rPr>
        <w:t xml:space="preserve"> </w:t>
      </w:r>
      <w:r>
        <w:t>insecure</w:t>
      </w:r>
      <w:r>
        <w:rPr>
          <w:spacing w:val="-3"/>
        </w:rPr>
        <w:t xml:space="preserve"> </w:t>
      </w:r>
      <w:r>
        <w:t>(on</w:t>
      </w:r>
      <w:r>
        <w:rPr>
          <w:spacing w:val="-4"/>
        </w:rPr>
        <w:t xml:space="preserve"> </w:t>
      </w:r>
      <w:r>
        <w:t>campus</w:t>
      </w:r>
      <w:r>
        <w:rPr>
          <w:spacing w:val="-1"/>
        </w:rPr>
        <w:t xml:space="preserve"> </w:t>
      </w:r>
      <w:r>
        <w:t>and</w:t>
      </w:r>
      <w:r>
        <w:rPr>
          <w:spacing w:val="-2"/>
        </w:rPr>
        <w:t xml:space="preserve"> </w:t>
      </w:r>
      <w:r>
        <w:t>in</w:t>
      </w:r>
      <w:r>
        <w:rPr>
          <w:spacing w:val="-2"/>
        </w:rPr>
        <w:t xml:space="preserve"> </w:t>
      </w:r>
      <w:r>
        <w:t>the</w:t>
      </w:r>
      <w:r>
        <w:rPr>
          <w:spacing w:val="-4"/>
        </w:rPr>
        <w:t xml:space="preserve"> </w:t>
      </w:r>
      <w:r>
        <w:t xml:space="preserve">community). Food pantry interns facilitate an </w:t>
      </w:r>
      <w:proofErr w:type="gramStart"/>
      <w:r>
        <w:t>on campus</w:t>
      </w:r>
      <w:proofErr w:type="gramEnd"/>
      <w:r>
        <w:t xml:space="preserve"> pantry in collaboration with the local Geneseo Groveland Emergency Food Pantry.</w:t>
      </w:r>
    </w:p>
    <w:p w14:paraId="3E385E9B" w14:textId="178DF5D8" w:rsidR="00B86D46" w:rsidRDefault="00800FA5" w:rsidP="00B13403">
      <w:pPr>
        <w:pStyle w:val="BodyText"/>
        <w:spacing w:before="162" w:line="276" w:lineRule="auto"/>
        <w:ind w:right="435"/>
      </w:pPr>
      <w:r>
        <w:t xml:space="preserve">Any student who is food insecure can submit a request here: </w:t>
      </w:r>
      <w:hyperlink r:id="rId37">
        <w:r>
          <w:rPr>
            <w:color w:val="0052CC"/>
            <w:u w:val="single" w:color="0052CC"/>
          </w:rPr>
          <w:t>Food Pantry Request Form</w:t>
        </w:r>
      </w:hyperlink>
      <w:r>
        <w:rPr>
          <w:color w:val="0052CC"/>
        </w:rPr>
        <w:t xml:space="preserve"> </w:t>
      </w:r>
      <w:r>
        <w:t>to receive a bag of food that will provide them with items that will last a few days. Once submitted, interns will connect directly with the student to communicate next</w:t>
      </w:r>
      <w:r>
        <w:rPr>
          <w:spacing w:val="-2"/>
        </w:rPr>
        <w:t xml:space="preserve"> </w:t>
      </w:r>
      <w:r>
        <w:t>steps</w:t>
      </w:r>
      <w:r>
        <w:rPr>
          <w:spacing w:val="-3"/>
        </w:rPr>
        <w:t xml:space="preserve"> </w:t>
      </w:r>
      <w:r>
        <w:t>and the</w:t>
      </w:r>
      <w:r>
        <w:rPr>
          <w:spacing w:val="-3"/>
        </w:rPr>
        <w:t xml:space="preserve"> </w:t>
      </w:r>
      <w:r>
        <w:t>time</w:t>
      </w:r>
      <w:r>
        <w:rPr>
          <w:spacing w:val="-3"/>
        </w:rPr>
        <w:t xml:space="preserve"> </w:t>
      </w:r>
      <w:r>
        <w:t>and</w:t>
      </w:r>
      <w:r>
        <w:rPr>
          <w:spacing w:val="-3"/>
        </w:rPr>
        <w:t xml:space="preserve"> </w:t>
      </w:r>
      <w:r>
        <w:t>location of</w:t>
      </w:r>
      <w:r>
        <w:rPr>
          <w:spacing w:val="-1"/>
        </w:rPr>
        <w:t xml:space="preserve"> </w:t>
      </w:r>
      <w:r>
        <w:t>your</w:t>
      </w:r>
      <w:r>
        <w:rPr>
          <w:spacing w:val="-2"/>
        </w:rPr>
        <w:t xml:space="preserve"> </w:t>
      </w:r>
      <w:proofErr w:type="gramStart"/>
      <w:r>
        <w:t>pick up</w:t>
      </w:r>
      <w:proofErr w:type="gramEnd"/>
      <w:r>
        <w:rPr>
          <w:spacing w:val="-3"/>
        </w:rPr>
        <w:t xml:space="preserve"> </w:t>
      </w:r>
      <w:r>
        <w:t>(most pickups will</w:t>
      </w:r>
      <w:r>
        <w:rPr>
          <w:spacing w:val="-1"/>
        </w:rPr>
        <w:t xml:space="preserve"> </w:t>
      </w:r>
      <w:r>
        <w:t>take</w:t>
      </w:r>
      <w:r>
        <w:rPr>
          <w:spacing w:val="-1"/>
        </w:rPr>
        <w:t xml:space="preserve"> </w:t>
      </w:r>
      <w:r>
        <w:t xml:space="preserve">place in the MacVittie College Union). This program will provide individuals with a bag of food up to two times a month. We will do our utmost to ensure anonymity, while also working to </w:t>
      </w:r>
      <w:proofErr w:type="gramStart"/>
      <w:r>
        <w:t>destigmatize</w:t>
      </w:r>
      <w:proofErr w:type="gramEnd"/>
      <w:r>
        <w:t xml:space="preserve"> food insecurity in our community.</w:t>
      </w:r>
    </w:p>
    <w:p w14:paraId="3E385E9C" w14:textId="47E55ED8" w:rsidR="00B86D46" w:rsidRDefault="00800FA5" w:rsidP="00B13403">
      <w:pPr>
        <w:pStyle w:val="BodyText"/>
        <w:spacing w:before="161" w:line="276" w:lineRule="auto"/>
        <w:ind w:right="388"/>
      </w:pPr>
      <w:r>
        <w:t>Students</w:t>
      </w:r>
      <w:r>
        <w:rPr>
          <w:spacing w:val="-3"/>
        </w:rPr>
        <w:t xml:space="preserve"> </w:t>
      </w:r>
      <w:r>
        <w:t>are</w:t>
      </w:r>
      <w:r>
        <w:rPr>
          <w:spacing w:val="-2"/>
        </w:rPr>
        <w:t xml:space="preserve"> </w:t>
      </w:r>
      <w:r>
        <w:t>also</w:t>
      </w:r>
      <w:r>
        <w:rPr>
          <w:spacing w:val="-1"/>
        </w:rPr>
        <w:t xml:space="preserve"> </w:t>
      </w:r>
      <w:r>
        <w:t>able</w:t>
      </w:r>
      <w:r>
        <w:rPr>
          <w:spacing w:val="-3"/>
        </w:rPr>
        <w:t xml:space="preserve"> </w:t>
      </w:r>
      <w:r>
        <w:t>to</w:t>
      </w:r>
      <w:r>
        <w:rPr>
          <w:spacing w:val="-2"/>
        </w:rPr>
        <w:t xml:space="preserve"> </w:t>
      </w:r>
      <w:r>
        <w:t>access</w:t>
      </w:r>
      <w:r>
        <w:rPr>
          <w:spacing w:val="-3"/>
        </w:rPr>
        <w:t xml:space="preserve"> </w:t>
      </w:r>
      <w:r>
        <w:t>the</w:t>
      </w:r>
      <w:r>
        <w:rPr>
          <w:spacing w:val="-6"/>
        </w:rPr>
        <w:t xml:space="preserve"> </w:t>
      </w:r>
      <w:r>
        <w:t>Geneseo</w:t>
      </w:r>
      <w:r>
        <w:rPr>
          <w:spacing w:val="-3"/>
        </w:rPr>
        <w:t xml:space="preserve"> </w:t>
      </w:r>
      <w:r>
        <w:t>Groveland Emergency Food Pantry on</w:t>
      </w:r>
      <w:r>
        <w:rPr>
          <w:spacing w:val="-3"/>
        </w:rPr>
        <w:t xml:space="preserve"> </w:t>
      </w:r>
      <w:r>
        <w:t>their</w:t>
      </w:r>
      <w:r>
        <w:rPr>
          <w:spacing w:val="-2"/>
        </w:rPr>
        <w:t xml:space="preserve"> </w:t>
      </w:r>
      <w:r>
        <w:t>own if that is their preference. The pantry is open for walk-ins Tuesdays &amp; Thursdays 10am - 2pm and</w:t>
      </w:r>
      <w:r>
        <w:rPr>
          <w:spacing w:val="-2"/>
        </w:rPr>
        <w:t xml:space="preserve"> </w:t>
      </w:r>
      <w:r>
        <w:t>Wednesdays</w:t>
      </w:r>
      <w:r>
        <w:rPr>
          <w:spacing w:val="-1"/>
        </w:rPr>
        <w:t xml:space="preserve"> </w:t>
      </w:r>
      <w:r>
        <w:t>4</w:t>
      </w:r>
      <w:r>
        <w:rPr>
          <w:spacing w:val="-4"/>
        </w:rPr>
        <w:t xml:space="preserve"> </w:t>
      </w:r>
      <w:r>
        <w:t>-</w:t>
      </w:r>
      <w:r>
        <w:rPr>
          <w:spacing w:val="-3"/>
        </w:rPr>
        <w:t xml:space="preserve"> </w:t>
      </w:r>
      <w:r>
        <w:t>6:30.</w:t>
      </w:r>
      <w:r>
        <w:rPr>
          <w:spacing w:val="-2"/>
        </w:rPr>
        <w:t xml:space="preserve"> </w:t>
      </w:r>
      <w:r>
        <w:t>It</w:t>
      </w:r>
      <w:r>
        <w:rPr>
          <w:spacing w:val="-3"/>
        </w:rPr>
        <w:t xml:space="preserve"> </w:t>
      </w:r>
      <w:r>
        <w:t>is</w:t>
      </w:r>
      <w:r>
        <w:rPr>
          <w:spacing w:val="-1"/>
        </w:rPr>
        <w:t xml:space="preserve"> </w:t>
      </w:r>
      <w:r>
        <w:t>located</w:t>
      </w:r>
      <w:r>
        <w:rPr>
          <w:spacing w:val="-4"/>
        </w:rPr>
        <w:t xml:space="preserve"> </w:t>
      </w:r>
      <w:r>
        <w:t>at</w:t>
      </w:r>
      <w:r>
        <w:rPr>
          <w:spacing w:val="-3"/>
        </w:rPr>
        <w:t xml:space="preserve"> </w:t>
      </w:r>
      <w:r>
        <w:t>31</w:t>
      </w:r>
      <w:r>
        <w:rPr>
          <w:spacing w:val="-4"/>
        </w:rPr>
        <w:t xml:space="preserve"> </w:t>
      </w:r>
      <w:r>
        <w:t>Center</w:t>
      </w:r>
      <w:r>
        <w:rPr>
          <w:spacing w:val="-1"/>
        </w:rPr>
        <w:t xml:space="preserve"> </w:t>
      </w:r>
      <w:r>
        <w:t>Street,</w:t>
      </w:r>
      <w:r>
        <w:rPr>
          <w:spacing w:val="-2"/>
        </w:rPr>
        <w:t xml:space="preserve"> </w:t>
      </w:r>
      <w:r>
        <w:t>Geneseo, NY,</w:t>
      </w:r>
      <w:r>
        <w:rPr>
          <w:spacing w:val="-2"/>
        </w:rPr>
        <w:t xml:space="preserve"> </w:t>
      </w:r>
      <w:r>
        <w:t>lower level</w:t>
      </w:r>
      <w:r>
        <w:rPr>
          <w:spacing w:val="-2"/>
        </w:rPr>
        <w:t xml:space="preserve"> </w:t>
      </w:r>
      <w:r>
        <w:t>of</w:t>
      </w:r>
      <w:r>
        <w:rPr>
          <w:spacing w:val="-3"/>
        </w:rPr>
        <w:t xml:space="preserve"> </w:t>
      </w:r>
      <w:r>
        <w:t>Central Presbyterian Church.</w:t>
      </w:r>
      <w:r w:rsidR="00C00796">
        <w:t xml:space="preserve"> </w:t>
      </w:r>
      <w:r>
        <w:t>No appointment is necessary to access the pantry.</w:t>
      </w:r>
    </w:p>
    <w:p w14:paraId="3E385E9D" w14:textId="77777777" w:rsidR="00B86D46" w:rsidRDefault="00800FA5" w:rsidP="00B13403">
      <w:pPr>
        <w:pStyle w:val="BodyText"/>
        <w:spacing w:before="238" w:line="276" w:lineRule="auto"/>
      </w:pPr>
      <w:r>
        <w:rPr>
          <w:color w:val="2E759E"/>
        </w:rPr>
        <w:t>Emergency</w:t>
      </w:r>
      <w:r>
        <w:rPr>
          <w:color w:val="2E759E"/>
          <w:spacing w:val="-3"/>
        </w:rPr>
        <w:t xml:space="preserve"> </w:t>
      </w:r>
      <w:r>
        <w:rPr>
          <w:color w:val="2E759E"/>
          <w:spacing w:val="-2"/>
        </w:rPr>
        <w:t>Funding</w:t>
      </w:r>
    </w:p>
    <w:p w14:paraId="3E385E9E" w14:textId="77777777" w:rsidR="00B86D46" w:rsidRDefault="00800FA5" w:rsidP="00B13403">
      <w:pPr>
        <w:pStyle w:val="BodyText"/>
        <w:spacing w:line="276" w:lineRule="auto"/>
        <w:ind w:right="406"/>
      </w:pPr>
      <w:r>
        <w:t>The college has two sources of emergency funding for students experiencing short-term financial</w:t>
      </w:r>
      <w:r>
        <w:rPr>
          <w:spacing w:val="-2"/>
        </w:rPr>
        <w:t xml:space="preserve"> </w:t>
      </w:r>
      <w:r>
        <w:t>crises.</w:t>
      </w:r>
      <w:r>
        <w:rPr>
          <w:spacing w:val="40"/>
        </w:rPr>
        <w:t xml:space="preserve"> </w:t>
      </w:r>
      <w:r>
        <w:t>The</w:t>
      </w:r>
      <w:r>
        <w:rPr>
          <w:spacing w:val="-3"/>
        </w:rPr>
        <w:t xml:space="preserve"> </w:t>
      </w:r>
      <w:hyperlink r:id="rId38">
        <w:r>
          <w:rPr>
            <w:color w:val="1154CC"/>
            <w:u w:val="single" w:color="1154CC"/>
          </w:rPr>
          <w:t>Camiolo Student</w:t>
        </w:r>
        <w:r>
          <w:rPr>
            <w:color w:val="1154CC"/>
            <w:spacing w:val="-2"/>
            <w:u w:val="single" w:color="1154CC"/>
          </w:rPr>
          <w:t xml:space="preserve"> </w:t>
        </w:r>
        <w:r>
          <w:rPr>
            <w:color w:val="1154CC"/>
            <w:u w:val="single" w:color="1154CC"/>
          </w:rPr>
          <w:t>Emergency Loan Fund</w:t>
        </w:r>
        <w:r>
          <w:rPr>
            <w:color w:val="1154CC"/>
            <w:spacing w:val="-3"/>
            <w:u w:val="single" w:color="1154CC"/>
          </w:rPr>
          <w:t xml:space="preserve"> </w:t>
        </w:r>
        <w:r>
          <w:rPr>
            <w:color w:val="1154CC"/>
            <w:u w:val="single" w:color="1154CC"/>
          </w:rPr>
          <w:t>(SELF)</w:t>
        </w:r>
      </w:hyperlink>
      <w:r>
        <w:rPr>
          <w:color w:val="1154CC"/>
        </w:rPr>
        <w:t xml:space="preserve"> </w:t>
      </w:r>
      <w:r>
        <w:t>provides short-term loans to students for situations both temporary and beyond their control. The SELF was established with the</w:t>
      </w:r>
      <w:r>
        <w:rPr>
          <w:spacing w:val="-2"/>
        </w:rPr>
        <w:t xml:space="preserve"> </w:t>
      </w:r>
      <w:r>
        <w:t>expectation</w:t>
      </w:r>
      <w:r>
        <w:rPr>
          <w:spacing w:val="-2"/>
        </w:rPr>
        <w:t xml:space="preserve"> </w:t>
      </w:r>
      <w:r>
        <w:t>that</w:t>
      </w:r>
      <w:r>
        <w:rPr>
          <w:spacing w:val="-3"/>
        </w:rPr>
        <w:t xml:space="preserve"> </w:t>
      </w:r>
      <w:r>
        <w:t>students</w:t>
      </w:r>
      <w:r>
        <w:rPr>
          <w:spacing w:val="-1"/>
        </w:rPr>
        <w:t xml:space="preserve"> </w:t>
      </w:r>
      <w:r>
        <w:t>who use</w:t>
      </w:r>
      <w:r>
        <w:rPr>
          <w:spacing w:val="-2"/>
        </w:rPr>
        <w:t xml:space="preserve"> </w:t>
      </w:r>
      <w:r>
        <w:t>the</w:t>
      </w:r>
      <w:r>
        <w:rPr>
          <w:spacing w:val="-2"/>
        </w:rPr>
        <w:t xml:space="preserve"> </w:t>
      </w:r>
      <w:r>
        <w:t>fund seek</w:t>
      </w:r>
      <w:r>
        <w:rPr>
          <w:spacing w:val="-1"/>
        </w:rPr>
        <w:t xml:space="preserve"> </w:t>
      </w:r>
      <w:r>
        <w:t>to</w:t>
      </w:r>
      <w:r>
        <w:rPr>
          <w:spacing w:val="-2"/>
        </w:rPr>
        <w:t xml:space="preserve"> </w:t>
      </w:r>
      <w:r>
        <w:t>“pay</w:t>
      </w:r>
      <w:r>
        <w:rPr>
          <w:spacing w:val="-1"/>
        </w:rPr>
        <w:t xml:space="preserve"> </w:t>
      </w:r>
      <w:r>
        <w:t>it</w:t>
      </w:r>
      <w:r>
        <w:rPr>
          <w:spacing w:val="-1"/>
        </w:rPr>
        <w:t xml:space="preserve"> </w:t>
      </w:r>
      <w:r>
        <w:t>forward”</w:t>
      </w:r>
      <w:r>
        <w:rPr>
          <w:spacing w:val="-1"/>
        </w:rPr>
        <w:t xml:space="preserve"> </w:t>
      </w:r>
      <w:r>
        <w:t>as soon</w:t>
      </w:r>
      <w:r>
        <w:rPr>
          <w:spacing w:val="-1"/>
        </w:rPr>
        <w:t xml:space="preserve"> </w:t>
      </w:r>
      <w:r>
        <w:t>as</w:t>
      </w:r>
      <w:r>
        <w:rPr>
          <w:spacing w:val="-2"/>
        </w:rPr>
        <w:t xml:space="preserve"> </w:t>
      </w:r>
      <w:r>
        <w:t>they</w:t>
      </w:r>
      <w:r>
        <w:rPr>
          <w:spacing w:val="-2"/>
        </w:rPr>
        <w:t xml:space="preserve"> </w:t>
      </w:r>
      <w:r>
        <w:t>are able by contributing to the fund so other students can be helped, too. While there is not a legal obligation, the donors hope that student loan recipients respect and honor the value of community and helping others in their time of crisis.</w:t>
      </w:r>
      <w:r>
        <w:rPr>
          <w:spacing w:val="40"/>
        </w:rPr>
        <w:t xml:space="preserve"> </w:t>
      </w:r>
      <w:r>
        <w:t xml:space="preserve">The </w:t>
      </w:r>
      <w:hyperlink r:id="rId39">
        <w:r>
          <w:rPr>
            <w:color w:val="1154CC"/>
            <w:u w:val="single" w:color="1154CC"/>
          </w:rPr>
          <w:t>One Knight Student Aid Emergency</w:t>
        </w:r>
      </w:hyperlink>
      <w:r>
        <w:rPr>
          <w:color w:val="1154CC"/>
        </w:rPr>
        <w:t xml:space="preserve"> </w:t>
      </w:r>
      <w:hyperlink r:id="rId40">
        <w:r>
          <w:rPr>
            <w:color w:val="1154CC"/>
            <w:u w:val="single" w:color="1154CC"/>
          </w:rPr>
          <w:t>Fund</w:t>
        </w:r>
      </w:hyperlink>
      <w:r>
        <w:rPr>
          <w:color w:val="1154CC"/>
        </w:rPr>
        <w:t xml:space="preserve"> </w:t>
      </w:r>
      <w:r>
        <w:t>assists Geneseo students who are facing financial emergencies mainly related to the COVID-19 pandemic.</w:t>
      </w:r>
      <w:r>
        <w:rPr>
          <w:spacing w:val="40"/>
        </w:rPr>
        <w:t xml:space="preserve"> </w:t>
      </w:r>
      <w:r>
        <w:t>The fund offers grants (one-time award) depending on a student's documented</w:t>
      </w:r>
      <w:r>
        <w:rPr>
          <w:spacing w:val="-6"/>
        </w:rPr>
        <w:t xml:space="preserve"> </w:t>
      </w:r>
      <w:r>
        <w:t>financial</w:t>
      </w:r>
      <w:r>
        <w:rPr>
          <w:spacing w:val="-3"/>
        </w:rPr>
        <w:t xml:space="preserve"> </w:t>
      </w:r>
      <w:r>
        <w:t>need.</w:t>
      </w:r>
      <w:r>
        <w:rPr>
          <w:spacing w:val="40"/>
        </w:rPr>
        <w:t xml:space="preserve"> </w:t>
      </w:r>
      <w:r>
        <w:t>If</w:t>
      </w:r>
      <w:r>
        <w:rPr>
          <w:spacing w:val="-1"/>
        </w:rPr>
        <w:t xml:space="preserve"> </w:t>
      </w:r>
      <w:r>
        <w:t>you</w:t>
      </w:r>
      <w:r>
        <w:rPr>
          <w:spacing w:val="-5"/>
        </w:rPr>
        <w:t xml:space="preserve"> </w:t>
      </w:r>
      <w:r>
        <w:t>are</w:t>
      </w:r>
      <w:r>
        <w:rPr>
          <w:spacing w:val="-4"/>
        </w:rPr>
        <w:t xml:space="preserve"> </w:t>
      </w:r>
      <w:r>
        <w:t>experiencing</w:t>
      </w:r>
      <w:r>
        <w:rPr>
          <w:spacing w:val="-3"/>
        </w:rPr>
        <w:t xml:space="preserve"> </w:t>
      </w:r>
      <w:r>
        <w:t>financial</w:t>
      </w:r>
      <w:r>
        <w:rPr>
          <w:spacing w:val="-3"/>
        </w:rPr>
        <w:t xml:space="preserve"> </w:t>
      </w:r>
      <w:r>
        <w:t>hardship,</w:t>
      </w:r>
      <w:r>
        <w:rPr>
          <w:spacing w:val="-1"/>
        </w:rPr>
        <w:t xml:space="preserve"> </w:t>
      </w:r>
      <w:r>
        <w:t>please</w:t>
      </w:r>
      <w:r>
        <w:rPr>
          <w:spacing w:val="-3"/>
        </w:rPr>
        <w:t xml:space="preserve"> </w:t>
      </w:r>
      <w:r>
        <w:t>contact</w:t>
      </w:r>
      <w:r>
        <w:rPr>
          <w:spacing w:val="-3"/>
        </w:rPr>
        <w:t xml:space="preserve"> </w:t>
      </w:r>
      <w:r>
        <w:t>the</w:t>
      </w:r>
      <w:r>
        <w:rPr>
          <w:spacing w:val="-5"/>
        </w:rPr>
        <w:t xml:space="preserve"> </w:t>
      </w:r>
      <w:r>
        <w:t xml:space="preserve">Dean of Students (585-245-5706), who can assist and provide direction to appropriate campus </w:t>
      </w:r>
      <w:r>
        <w:rPr>
          <w:spacing w:val="-2"/>
        </w:rPr>
        <w:t>resources.</w:t>
      </w:r>
    </w:p>
    <w:sectPr w:rsidR="00B86D46">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91C"/>
    <w:multiLevelType w:val="hybridMultilevel"/>
    <w:tmpl w:val="D434822E"/>
    <w:lvl w:ilvl="0" w:tplc="8200E2F6">
      <w:numFmt w:val="bullet"/>
      <w:lvlText w:val=""/>
      <w:lvlJc w:val="left"/>
      <w:pPr>
        <w:ind w:left="1080" w:hanging="360"/>
      </w:pPr>
      <w:rPr>
        <w:rFonts w:ascii="Symbol" w:eastAsia="Symbol" w:hAnsi="Symbol" w:cs="Symbol" w:hint="default"/>
        <w:b w:val="0"/>
        <w:bCs w:val="0"/>
        <w:i w:val="0"/>
        <w:iCs w:val="0"/>
        <w:spacing w:val="0"/>
        <w:w w:val="100"/>
        <w:sz w:val="22"/>
        <w:szCs w:val="22"/>
        <w:lang w:val="en-US" w:eastAsia="en-US" w:bidi="ar-SA"/>
      </w:rPr>
    </w:lvl>
    <w:lvl w:ilvl="1" w:tplc="B37E6CB8">
      <w:numFmt w:val="bullet"/>
      <w:lvlText w:val="•"/>
      <w:lvlJc w:val="left"/>
      <w:pPr>
        <w:ind w:left="1980" w:hanging="360"/>
      </w:pPr>
      <w:rPr>
        <w:rFonts w:hint="default"/>
        <w:lang w:val="en-US" w:eastAsia="en-US" w:bidi="ar-SA"/>
      </w:rPr>
    </w:lvl>
    <w:lvl w:ilvl="2" w:tplc="548CDBAE">
      <w:numFmt w:val="bullet"/>
      <w:lvlText w:val="•"/>
      <w:lvlJc w:val="left"/>
      <w:pPr>
        <w:ind w:left="2880" w:hanging="360"/>
      </w:pPr>
      <w:rPr>
        <w:rFonts w:hint="default"/>
        <w:lang w:val="en-US" w:eastAsia="en-US" w:bidi="ar-SA"/>
      </w:rPr>
    </w:lvl>
    <w:lvl w:ilvl="3" w:tplc="5AC48BFE">
      <w:numFmt w:val="bullet"/>
      <w:lvlText w:val="•"/>
      <w:lvlJc w:val="left"/>
      <w:pPr>
        <w:ind w:left="3780" w:hanging="360"/>
      </w:pPr>
      <w:rPr>
        <w:rFonts w:hint="default"/>
        <w:lang w:val="en-US" w:eastAsia="en-US" w:bidi="ar-SA"/>
      </w:rPr>
    </w:lvl>
    <w:lvl w:ilvl="4" w:tplc="27066AFA">
      <w:numFmt w:val="bullet"/>
      <w:lvlText w:val="•"/>
      <w:lvlJc w:val="left"/>
      <w:pPr>
        <w:ind w:left="4680" w:hanging="360"/>
      </w:pPr>
      <w:rPr>
        <w:rFonts w:hint="default"/>
        <w:lang w:val="en-US" w:eastAsia="en-US" w:bidi="ar-SA"/>
      </w:rPr>
    </w:lvl>
    <w:lvl w:ilvl="5" w:tplc="8C761BF4">
      <w:numFmt w:val="bullet"/>
      <w:lvlText w:val="•"/>
      <w:lvlJc w:val="left"/>
      <w:pPr>
        <w:ind w:left="5580" w:hanging="360"/>
      </w:pPr>
      <w:rPr>
        <w:rFonts w:hint="default"/>
        <w:lang w:val="en-US" w:eastAsia="en-US" w:bidi="ar-SA"/>
      </w:rPr>
    </w:lvl>
    <w:lvl w:ilvl="6" w:tplc="C3B45DC0">
      <w:numFmt w:val="bullet"/>
      <w:lvlText w:val="•"/>
      <w:lvlJc w:val="left"/>
      <w:pPr>
        <w:ind w:left="6480" w:hanging="360"/>
      </w:pPr>
      <w:rPr>
        <w:rFonts w:hint="default"/>
        <w:lang w:val="en-US" w:eastAsia="en-US" w:bidi="ar-SA"/>
      </w:rPr>
    </w:lvl>
    <w:lvl w:ilvl="7" w:tplc="FDF4444E">
      <w:numFmt w:val="bullet"/>
      <w:lvlText w:val="•"/>
      <w:lvlJc w:val="left"/>
      <w:pPr>
        <w:ind w:left="7380" w:hanging="360"/>
      </w:pPr>
      <w:rPr>
        <w:rFonts w:hint="default"/>
        <w:lang w:val="en-US" w:eastAsia="en-US" w:bidi="ar-SA"/>
      </w:rPr>
    </w:lvl>
    <w:lvl w:ilvl="8" w:tplc="DB56251A">
      <w:numFmt w:val="bullet"/>
      <w:lvlText w:val="•"/>
      <w:lvlJc w:val="left"/>
      <w:pPr>
        <w:ind w:left="8280" w:hanging="360"/>
      </w:pPr>
      <w:rPr>
        <w:rFonts w:hint="default"/>
        <w:lang w:val="en-US" w:eastAsia="en-US" w:bidi="ar-SA"/>
      </w:rPr>
    </w:lvl>
  </w:abstractNum>
  <w:abstractNum w:abstractNumId="1" w15:restartNumberingAfterBreak="0">
    <w:nsid w:val="136E0AA0"/>
    <w:multiLevelType w:val="hybridMultilevel"/>
    <w:tmpl w:val="AB4615EC"/>
    <w:lvl w:ilvl="0" w:tplc="7116B160">
      <w:numFmt w:val="bullet"/>
      <w:lvlText w:val="●"/>
      <w:lvlJc w:val="left"/>
      <w:pPr>
        <w:ind w:left="1080" w:hanging="360"/>
      </w:pPr>
      <w:rPr>
        <w:rFonts w:ascii="Times New Roman" w:eastAsia="Times New Roman" w:hAnsi="Times New Roman" w:cs="Times New Roman" w:hint="default"/>
        <w:b w:val="0"/>
        <w:bCs w:val="0"/>
        <w:i w:val="0"/>
        <w:iCs w:val="0"/>
        <w:color w:val="172B4D"/>
        <w:spacing w:val="0"/>
        <w:w w:val="100"/>
        <w:sz w:val="21"/>
        <w:szCs w:val="21"/>
        <w:lang w:val="en-US" w:eastAsia="en-US" w:bidi="ar-SA"/>
      </w:rPr>
    </w:lvl>
    <w:lvl w:ilvl="1" w:tplc="1CE29374">
      <w:numFmt w:val="bullet"/>
      <w:lvlText w:val="•"/>
      <w:lvlJc w:val="left"/>
      <w:pPr>
        <w:ind w:left="1980" w:hanging="360"/>
      </w:pPr>
      <w:rPr>
        <w:rFonts w:hint="default"/>
        <w:lang w:val="en-US" w:eastAsia="en-US" w:bidi="ar-SA"/>
      </w:rPr>
    </w:lvl>
    <w:lvl w:ilvl="2" w:tplc="47BC7284">
      <w:numFmt w:val="bullet"/>
      <w:lvlText w:val="•"/>
      <w:lvlJc w:val="left"/>
      <w:pPr>
        <w:ind w:left="2880" w:hanging="360"/>
      </w:pPr>
      <w:rPr>
        <w:rFonts w:hint="default"/>
        <w:lang w:val="en-US" w:eastAsia="en-US" w:bidi="ar-SA"/>
      </w:rPr>
    </w:lvl>
    <w:lvl w:ilvl="3" w:tplc="A53A369E">
      <w:numFmt w:val="bullet"/>
      <w:lvlText w:val="•"/>
      <w:lvlJc w:val="left"/>
      <w:pPr>
        <w:ind w:left="3780" w:hanging="360"/>
      </w:pPr>
      <w:rPr>
        <w:rFonts w:hint="default"/>
        <w:lang w:val="en-US" w:eastAsia="en-US" w:bidi="ar-SA"/>
      </w:rPr>
    </w:lvl>
    <w:lvl w:ilvl="4" w:tplc="C9FC4F30">
      <w:numFmt w:val="bullet"/>
      <w:lvlText w:val="•"/>
      <w:lvlJc w:val="left"/>
      <w:pPr>
        <w:ind w:left="4680" w:hanging="360"/>
      </w:pPr>
      <w:rPr>
        <w:rFonts w:hint="default"/>
        <w:lang w:val="en-US" w:eastAsia="en-US" w:bidi="ar-SA"/>
      </w:rPr>
    </w:lvl>
    <w:lvl w:ilvl="5" w:tplc="5558642A">
      <w:numFmt w:val="bullet"/>
      <w:lvlText w:val="•"/>
      <w:lvlJc w:val="left"/>
      <w:pPr>
        <w:ind w:left="5580" w:hanging="360"/>
      </w:pPr>
      <w:rPr>
        <w:rFonts w:hint="default"/>
        <w:lang w:val="en-US" w:eastAsia="en-US" w:bidi="ar-SA"/>
      </w:rPr>
    </w:lvl>
    <w:lvl w:ilvl="6" w:tplc="19C28B0A">
      <w:numFmt w:val="bullet"/>
      <w:lvlText w:val="•"/>
      <w:lvlJc w:val="left"/>
      <w:pPr>
        <w:ind w:left="6480" w:hanging="360"/>
      </w:pPr>
      <w:rPr>
        <w:rFonts w:hint="default"/>
        <w:lang w:val="en-US" w:eastAsia="en-US" w:bidi="ar-SA"/>
      </w:rPr>
    </w:lvl>
    <w:lvl w:ilvl="7" w:tplc="6E5C2574">
      <w:numFmt w:val="bullet"/>
      <w:lvlText w:val="•"/>
      <w:lvlJc w:val="left"/>
      <w:pPr>
        <w:ind w:left="7380" w:hanging="360"/>
      </w:pPr>
      <w:rPr>
        <w:rFonts w:hint="default"/>
        <w:lang w:val="en-US" w:eastAsia="en-US" w:bidi="ar-SA"/>
      </w:rPr>
    </w:lvl>
    <w:lvl w:ilvl="8" w:tplc="36C0ABB6">
      <w:numFmt w:val="bullet"/>
      <w:lvlText w:val="•"/>
      <w:lvlJc w:val="left"/>
      <w:pPr>
        <w:ind w:left="8280" w:hanging="360"/>
      </w:pPr>
      <w:rPr>
        <w:rFonts w:hint="default"/>
        <w:lang w:val="en-US" w:eastAsia="en-US" w:bidi="ar-SA"/>
      </w:rPr>
    </w:lvl>
  </w:abstractNum>
  <w:num w:numId="1" w16cid:durableId="14384863">
    <w:abstractNumId w:val="1"/>
  </w:num>
  <w:num w:numId="2" w16cid:durableId="187909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86D46"/>
    <w:rsid w:val="00081EAD"/>
    <w:rsid w:val="002510A7"/>
    <w:rsid w:val="002F4D42"/>
    <w:rsid w:val="00620045"/>
    <w:rsid w:val="007512E2"/>
    <w:rsid w:val="007F1230"/>
    <w:rsid w:val="00800FA5"/>
    <w:rsid w:val="00857821"/>
    <w:rsid w:val="00AE2C4B"/>
    <w:rsid w:val="00B13403"/>
    <w:rsid w:val="00B86D46"/>
    <w:rsid w:val="00C00796"/>
    <w:rsid w:val="00CC5BCB"/>
    <w:rsid w:val="00DD5D74"/>
    <w:rsid w:val="00EE0237"/>
    <w:rsid w:val="00F835BE"/>
    <w:rsid w:val="00FB22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85DAC"/>
  <w15:docId w15:val="{10561CBD-D656-47BE-84B5-1EE10DB6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style>
  <w:style w:type="paragraph" w:styleId="Title">
    <w:name w:val="Title"/>
    <w:basedOn w:val="Normal"/>
    <w:uiPriority w:val="10"/>
    <w:qFormat/>
    <w:pPr>
      <w:spacing w:before="79"/>
      <w:ind w:left="2" w:right="2"/>
      <w:jc w:val="center"/>
    </w:pPr>
    <w:rPr>
      <w:sz w:val="28"/>
      <w:szCs w:val="28"/>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line="255" w:lineRule="exact"/>
      <w:ind w:left="13"/>
      <w:jc w:val="center"/>
    </w:pPr>
  </w:style>
  <w:style w:type="character" w:styleId="Hyperlink">
    <w:name w:val="Hyperlink"/>
    <w:basedOn w:val="DefaultParagraphFont"/>
    <w:uiPriority w:val="99"/>
    <w:unhideWhenUsed/>
    <w:rsid w:val="00B13403"/>
    <w:rPr>
      <w:color w:val="0000FF" w:themeColor="hyperlink"/>
      <w:u w:val="single"/>
    </w:rPr>
  </w:style>
  <w:style w:type="character" w:styleId="UnresolvedMention">
    <w:name w:val="Unresolved Mention"/>
    <w:basedOn w:val="DefaultParagraphFont"/>
    <w:uiPriority w:val="99"/>
    <w:semiHidden/>
    <w:unhideWhenUsed/>
    <w:rsid w:val="00B13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supplemental-instruction" TargetMode="External"/><Relationship Id="rId18" Type="http://schemas.openxmlformats.org/officeDocument/2006/relationships/hyperlink" Target="mailto:access@geneseo.edu" TargetMode="External"/><Relationship Id="rId26" Type="http://schemas.openxmlformats.org/officeDocument/2006/relationships/hyperlink" Target="https://www.geneseo.edu/dean_office/koala" TargetMode="External"/><Relationship Id="rId39" Type="http://schemas.openxmlformats.org/officeDocument/2006/relationships/hyperlink" Target="https://www.geneseo.edu/dean_students/one-knight-student-aid-emergency-fund" TargetMode="External"/><Relationship Id="rId21" Type="http://schemas.openxmlformats.org/officeDocument/2006/relationships/hyperlink" Target="https://www.geneseo.edu/cit/helpdesk" TargetMode="External"/><Relationship Id="rId34" Type="http://schemas.openxmlformats.org/officeDocument/2006/relationships/hyperlink" Target="http://www.geneseo.edu/health" TargetMode="External"/><Relationship Id="rId42" Type="http://schemas.openxmlformats.org/officeDocument/2006/relationships/theme" Target="theme/theme1.xml"/><Relationship Id="rId7" Type="http://schemas.openxmlformats.org/officeDocument/2006/relationships/hyperlink" Target="http://www.geneseo.edu/library/library-workshops" TargetMode="External"/><Relationship Id="rId2" Type="http://schemas.openxmlformats.org/officeDocument/2006/relationships/styles" Target="styles.xml"/><Relationship Id="rId16" Type="http://schemas.openxmlformats.org/officeDocument/2006/relationships/hyperlink" Target="https://www.geneseo.edu/gold/app/browse" TargetMode="External"/><Relationship Id="rId20" Type="http://schemas.openxmlformats.org/officeDocument/2006/relationships/hyperlink" Target="mailto:csparkman@geneseo.edu" TargetMode="External"/><Relationship Id="rId29" Type="http://schemas.openxmlformats.org/officeDocument/2006/relationships/hyperlink" Target="https://www.cs.ny.gov/attend_leave_manual/030Appendices/B-CalendarofLegalHolidays/2024calendar.htm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geneseo.atlassian.net/wiki/spaces/HELP/pages/76777286/Computer%2BLab%2BLocations%2Band%2BPolicy" TargetMode="External"/><Relationship Id="rId11" Type="http://schemas.openxmlformats.org/officeDocument/2006/relationships/hyperlink" Target="https://www.geneseo.edu/math/mlc" TargetMode="External"/><Relationship Id="rId24" Type="http://schemas.openxmlformats.org/officeDocument/2006/relationships/hyperlink" Target="https://www.geneseo.edu/cit/student-resources-remote-learning" TargetMode="External"/><Relationship Id="rId32" Type="http://schemas.openxmlformats.org/officeDocument/2006/relationships/hyperlink" Target="http://sni.org/" TargetMode="External"/><Relationship Id="rId37" Type="http://schemas.openxmlformats.org/officeDocument/2006/relationships/hyperlink" Target="https://docs.google.com/forms/d/e/1FAIpQLSfFL6Vrdsv5kxTLd6yK_mXOL8NGeZtv5x8mzYAhHyiRJepLxA/viewform?usp=sf_link" TargetMode="External"/><Relationship Id="rId40" Type="http://schemas.openxmlformats.org/officeDocument/2006/relationships/hyperlink" Target="https://www.geneseo.edu/dean_students/one-knight-student-aid-emergency-fund" TargetMode="External"/><Relationship Id="rId5" Type="http://schemas.openxmlformats.org/officeDocument/2006/relationships/hyperlink" Target="mailto:tsweet@geneseo.edu" TargetMode="External"/><Relationship Id="rId15" Type="http://schemas.openxmlformats.org/officeDocument/2006/relationships/hyperlink" Target="https://www.geneseo.edu/dean_office/academic-peer-mentors-0" TargetMode="External"/><Relationship Id="rId23" Type="http://schemas.openxmlformats.org/officeDocument/2006/relationships/hyperlink" Target="https://wiki.geneseo.edu/display/cit/LinkedIn%2BLearning%2BTraining%2BLibrary" TargetMode="External"/><Relationship Id="rId28" Type="http://schemas.openxmlformats.org/officeDocument/2006/relationships/hyperlink" Target="https://www.geneseo.edu/apca/classroom-policies" TargetMode="External"/><Relationship Id="rId36" Type="http://schemas.openxmlformats.org/officeDocument/2006/relationships/hyperlink" Target="https://hungerandhealth.feedingamerica.org/understand-food-insecurity/" TargetMode="External"/><Relationship Id="rId10" Type="http://schemas.openxmlformats.org/officeDocument/2006/relationships/hyperlink" Target="https://www.geneseo.edu/english/writing_center" TargetMode="External"/><Relationship Id="rId19" Type="http://schemas.openxmlformats.org/officeDocument/2006/relationships/hyperlink" Target="https://library.geneseo.edu/services/meet-with-a-librarian" TargetMode="External"/><Relationship Id="rId31" Type="http://schemas.openxmlformats.org/officeDocument/2006/relationships/hyperlink" Target="mailto:seloievans@geneseo.edu" TargetMode="External"/><Relationship Id="rId4" Type="http://schemas.openxmlformats.org/officeDocument/2006/relationships/webSettings" Target="webSettings.xml"/><Relationship Id="rId9" Type="http://schemas.openxmlformats.org/officeDocument/2006/relationships/hyperlink" Target="https://chat.openai.com" TargetMode="External"/><Relationship Id="rId14" Type="http://schemas.openxmlformats.org/officeDocument/2006/relationships/hyperlink" Target="https://www.geneseo.edu/academic-support-services" TargetMode="External"/><Relationship Id="rId22" Type="http://schemas.openxmlformats.org/officeDocument/2006/relationships/hyperlink" Target="https://go.geneseo.edu/linkedinlearning" TargetMode="External"/><Relationship Id="rId27" Type="http://schemas.openxmlformats.org/officeDocument/2006/relationships/hyperlink" Target="https://www.geneseo.edu/dean_office/schedule-virtual-online-appointment-koala" TargetMode="External"/><Relationship Id="rId30" Type="http://schemas.openxmlformats.org/officeDocument/2006/relationships/hyperlink" Target="mailto:routenberg@geneseo.edu" TargetMode="External"/><Relationship Id="rId35" Type="http://schemas.openxmlformats.org/officeDocument/2006/relationships/hyperlink" Target="https://hungerandhealth.feedingamerica.org/understand-food-insecurity/" TargetMode="External"/><Relationship Id="rId8" Type="http://schemas.openxmlformats.org/officeDocument/2006/relationships/hyperlink" Target="https://www.geneseo.edu/handbook/academic-dishonesty-policy" TargetMode="External"/><Relationship Id="rId3" Type="http://schemas.openxmlformats.org/officeDocument/2006/relationships/settings" Target="settings.xml"/><Relationship Id="rId12" Type="http://schemas.openxmlformats.org/officeDocument/2006/relationships/hyperlink" Target="http://www.starny.org/tutoring_schedule" TargetMode="External"/><Relationship Id="rId17" Type="http://schemas.openxmlformats.org/officeDocument/2006/relationships/hyperlink" Target="http://www.geneseo.edu/accessibility-office" TargetMode="External"/><Relationship Id="rId25" Type="http://schemas.openxmlformats.org/officeDocument/2006/relationships/hyperlink" Target="https://www.geneseo.edu/cit/student-resources-remote-learning" TargetMode="External"/><Relationship Id="rId33" Type="http://schemas.openxmlformats.org/officeDocument/2006/relationships/hyperlink" Target="http://www.geneseo.edu/dean_students" TargetMode="External"/><Relationship Id="rId38" Type="http://schemas.openxmlformats.org/officeDocument/2006/relationships/hyperlink" Target="https://www.geneseo.edu/undergraduate_research/student-emergency-loan-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3475</Words>
  <Characters>19808</Characters>
  <Application>Microsoft Office Word</Application>
  <DocSecurity>0</DocSecurity>
  <Lines>165</Lines>
  <Paragraphs>46</Paragraphs>
  <ScaleCrop>false</ScaleCrop>
  <Company/>
  <LinksUpToDate>false</LinksUpToDate>
  <CharactersWithSpaces>23237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15</cp:revision>
  <dcterms:created xsi:type="dcterms:W3CDTF">2026-05-14T18:37:00Z</dcterms:created>
  <dcterms:modified xsi:type="dcterms:W3CDTF">2026-08-13T14:02:00Z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2026-08-13T13:56:08Z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6b6c6923-766e-4ce3-ad47-06935eefcb82</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