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901BF" w14:textId="66959723" w:rsidR="00A70C35" w:rsidRPr="00E95474" w:rsidRDefault="004034A4" w:rsidP="00E95474">
      <w:pPr>
        <w:spacing w:after="240"/>
        <w:ind w:left="4024"/>
        <w:rPr>
          <w:rFonts w:ascii="Times New Roman"/>
          <w:sz w:val="20"/>
        </w:rPr>
      </w:pPr>
      <w:r>
        <w:rPr>
          <w:rFonts w:ascii="Times New Roman"/>
          <w:noProof/>
          <w:sz w:val="20"/>
        </w:rPr>
        <w:drawing>
          <wp:inline distT="0" distB="0" distL="0" distR="0" wp14:anchorId="4089024F" wp14:editId="12D36D71">
            <wp:extent cx="1747977" cy="1325118"/>
            <wp:effectExtent l="0" t="0" r="0" b="0"/>
            <wp:docPr id="1" name="Image 1" descr="Ribbon diagram of a dimeric transmembrane protein structure, showing transmembrane helices labeled TM3, TM4, TM5, and TM6 with magenta spheres representing bound ligands or 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Ribbon diagram of a dimeric transmembrane protein structure, showing transmembrane helices labeled TM3, TM4, TM5, and TM6 with magenta spheres representing bound ligands or ions."/>
                    <pic:cNvPicPr/>
                  </pic:nvPicPr>
                  <pic:blipFill>
                    <a:blip r:embed="rId5" cstate="print"/>
                    <a:stretch>
                      <a:fillRect/>
                    </a:stretch>
                  </pic:blipFill>
                  <pic:spPr>
                    <a:xfrm>
                      <a:off x="0" y="0"/>
                      <a:ext cx="1747977" cy="1325118"/>
                    </a:xfrm>
                    <a:prstGeom prst="rect">
                      <a:avLst/>
                    </a:prstGeom>
                  </pic:spPr>
                </pic:pic>
              </a:graphicData>
            </a:graphic>
          </wp:inline>
        </w:drawing>
      </w:r>
    </w:p>
    <w:p w14:paraId="408901C0" w14:textId="77777777" w:rsidR="00A70C35" w:rsidRDefault="004034A4" w:rsidP="00E95474">
      <w:pPr>
        <w:pStyle w:val="Title"/>
        <w:spacing w:after="240"/>
        <w:ind w:right="1892"/>
      </w:pPr>
      <w:r>
        <w:rPr>
          <w:color w:val="365F91"/>
          <w:spacing w:val="-2"/>
        </w:rPr>
        <w:t>S</w:t>
      </w:r>
      <w:r>
        <w:rPr>
          <w:color w:val="365F91"/>
          <w:spacing w:val="-2"/>
        </w:rPr>
        <w:t>yllabus</w:t>
      </w:r>
    </w:p>
    <w:p w14:paraId="408901C1" w14:textId="77777777" w:rsidR="00A70C35" w:rsidRDefault="004034A4" w:rsidP="00E95474">
      <w:pPr>
        <w:pStyle w:val="Heading1"/>
        <w:spacing w:after="240"/>
      </w:pPr>
      <w:r>
        <w:t>Neuroscience</w:t>
      </w:r>
      <w:r>
        <w:rPr>
          <w:spacing w:val="-9"/>
        </w:rPr>
        <w:t xml:space="preserve"> </w:t>
      </w:r>
      <w:r>
        <w:t>Practical</w:t>
      </w:r>
      <w:r>
        <w:rPr>
          <w:spacing w:val="-11"/>
        </w:rPr>
        <w:t xml:space="preserve"> </w:t>
      </w:r>
      <w:r>
        <w:t>Laboratory</w:t>
      </w:r>
      <w:r>
        <w:rPr>
          <w:spacing w:val="-5"/>
        </w:rPr>
        <w:t xml:space="preserve"> </w:t>
      </w:r>
      <w:r>
        <w:t>(NEUR</w:t>
      </w:r>
      <w:r>
        <w:rPr>
          <w:spacing w:val="-10"/>
        </w:rPr>
        <w:t xml:space="preserve"> </w:t>
      </w:r>
      <w:r>
        <w:t>206-02) Spring 2025</w:t>
      </w:r>
    </w:p>
    <w:p w14:paraId="408901C3" w14:textId="5EC26327" w:rsidR="00A70C35" w:rsidRDefault="004034A4" w:rsidP="00E95474">
      <w:pPr>
        <w:spacing w:before="34" w:after="240"/>
        <w:ind w:left="1892" w:right="1892"/>
        <w:jc w:val="center"/>
        <w:rPr>
          <w:b/>
        </w:rPr>
      </w:pPr>
      <w:r>
        <w:rPr>
          <w:b/>
        </w:rPr>
        <w:t>T,</w:t>
      </w:r>
      <w:r>
        <w:rPr>
          <w:b/>
          <w:spacing w:val="-1"/>
        </w:rPr>
        <w:t xml:space="preserve"> </w:t>
      </w:r>
      <w:r>
        <w:rPr>
          <w:b/>
        </w:rPr>
        <w:t>12:30</w:t>
      </w:r>
      <w:r>
        <w:rPr>
          <w:b/>
          <w:spacing w:val="-3"/>
        </w:rPr>
        <w:t xml:space="preserve"> </w:t>
      </w:r>
      <w:r>
        <w:rPr>
          <w:b/>
        </w:rPr>
        <w:t>–</w:t>
      </w:r>
      <w:r>
        <w:rPr>
          <w:b/>
          <w:spacing w:val="-4"/>
        </w:rPr>
        <w:t xml:space="preserve"> </w:t>
      </w:r>
      <w:r>
        <w:rPr>
          <w:b/>
        </w:rPr>
        <w:t>1:45pm,</w:t>
      </w:r>
      <w:r>
        <w:rPr>
          <w:b/>
          <w:spacing w:val="-3"/>
        </w:rPr>
        <w:t xml:space="preserve"> </w:t>
      </w:r>
      <w:r>
        <w:rPr>
          <w:b/>
          <w:spacing w:val="-2"/>
        </w:rPr>
        <w:t>ISC306</w:t>
      </w:r>
    </w:p>
    <w:p w14:paraId="408901C4" w14:textId="77777777" w:rsidR="00A70C35" w:rsidRDefault="004034A4" w:rsidP="00E95474">
      <w:pPr>
        <w:pStyle w:val="BodyText"/>
        <w:spacing w:after="240" w:line="355" w:lineRule="auto"/>
        <w:ind w:right="7633"/>
      </w:pPr>
      <w:r>
        <w:t>I</w:t>
      </w:r>
      <w:r>
        <w:t>nstructor: Tara Sweet</w:t>
      </w:r>
      <w:r>
        <w:rPr>
          <w:spacing w:val="40"/>
        </w:rPr>
        <w:t xml:space="preserve"> </w:t>
      </w:r>
      <w:r>
        <w:t>Email:</w:t>
      </w:r>
      <w:r>
        <w:rPr>
          <w:spacing w:val="-16"/>
        </w:rPr>
        <w:t xml:space="preserve"> </w:t>
      </w:r>
      <w:hyperlink r:id="rId6">
        <w:r>
          <w:rPr>
            <w:color w:val="0000FF"/>
            <w:u w:val="single" w:color="0000FF"/>
          </w:rPr>
          <w:t>tsweet@geneseo.edu</w:t>
        </w:r>
      </w:hyperlink>
    </w:p>
    <w:p w14:paraId="408901C5" w14:textId="363452F1" w:rsidR="00A70C35" w:rsidRDefault="004034A4" w:rsidP="00E95474">
      <w:pPr>
        <w:pStyle w:val="BodyText"/>
        <w:spacing w:after="240" w:line="352" w:lineRule="auto"/>
        <w:ind w:right="2466"/>
      </w:pPr>
      <w:r>
        <w:t>Office:</w:t>
      </w:r>
      <w:r>
        <w:rPr>
          <w:spacing w:val="-4"/>
        </w:rPr>
        <w:t xml:space="preserve"> </w:t>
      </w:r>
      <w:r>
        <w:t>ISC360,</w:t>
      </w:r>
      <w:r>
        <w:rPr>
          <w:spacing w:val="-7"/>
        </w:rPr>
        <w:t xml:space="preserve"> </w:t>
      </w:r>
      <w:r>
        <w:t>Monday</w:t>
      </w:r>
      <w:r>
        <w:rPr>
          <w:spacing w:val="-6"/>
        </w:rPr>
        <w:t xml:space="preserve"> </w:t>
      </w:r>
      <w:r>
        <w:t>and</w:t>
      </w:r>
      <w:r>
        <w:rPr>
          <w:spacing w:val="-4"/>
        </w:rPr>
        <w:t xml:space="preserve"> </w:t>
      </w:r>
      <w:r>
        <w:t>Wednesday</w:t>
      </w:r>
      <w:r>
        <w:rPr>
          <w:spacing w:val="-6"/>
        </w:rPr>
        <w:t xml:space="preserve"> </w:t>
      </w:r>
      <w:r>
        <w:t>10:30-11:20</w:t>
      </w:r>
      <w:r>
        <w:rPr>
          <w:spacing w:val="-4"/>
        </w:rPr>
        <w:t xml:space="preserve"> </w:t>
      </w:r>
      <w:r>
        <w:t>and</w:t>
      </w:r>
      <w:r>
        <w:rPr>
          <w:spacing w:val="-6"/>
        </w:rPr>
        <w:t xml:space="preserve"> </w:t>
      </w:r>
      <w:r>
        <w:t>by</w:t>
      </w:r>
      <w:r>
        <w:rPr>
          <w:spacing w:val="-4"/>
        </w:rPr>
        <w:t xml:space="preserve"> </w:t>
      </w:r>
      <w:r>
        <w:t>appointment Platform for assignments, grading, and feedback: Brightspace</w:t>
      </w:r>
    </w:p>
    <w:p w14:paraId="408901C6" w14:textId="77777777" w:rsidR="00A70C35" w:rsidRDefault="004034A4" w:rsidP="00E95474">
      <w:pPr>
        <w:pStyle w:val="BodyText"/>
        <w:spacing w:before="29" w:after="240"/>
        <w:ind w:right="514"/>
        <w:jc w:val="both"/>
      </w:pPr>
      <w:r>
        <w:rPr>
          <w:b/>
          <w:color w:val="233E5F"/>
        </w:rPr>
        <w:t>Course</w:t>
      </w:r>
      <w:r>
        <w:rPr>
          <w:b/>
          <w:color w:val="233E5F"/>
          <w:spacing w:val="-1"/>
        </w:rPr>
        <w:t xml:space="preserve"> </w:t>
      </w:r>
      <w:r>
        <w:rPr>
          <w:b/>
          <w:color w:val="233E5F"/>
        </w:rPr>
        <w:t xml:space="preserve">Description: </w:t>
      </w:r>
      <w:r>
        <w:t>This course</w:t>
      </w:r>
      <w:r>
        <w:rPr>
          <w:spacing w:val="-2"/>
        </w:rPr>
        <w:t xml:space="preserve"> </w:t>
      </w:r>
      <w:r>
        <w:t>introduces students</w:t>
      </w:r>
      <w:r>
        <w:rPr>
          <w:spacing w:val="-3"/>
        </w:rPr>
        <w:t xml:space="preserve"> </w:t>
      </w:r>
      <w:r>
        <w:t>to</w:t>
      </w:r>
      <w:r>
        <w:rPr>
          <w:spacing w:val="-1"/>
        </w:rPr>
        <w:t xml:space="preserve"> </w:t>
      </w:r>
      <w:r>
        <w:t>basic laboratory</w:t>
      </w:r>
      <w:r>
        <w:rPr>
          <w:spacing w:val="-5"/>
        </w:rPr>
        <w:t xml:space="preserve"> </w:t>
      </w:r>
      <w:r>
        <w:t>equipment,</w:t>
      </w:r>
      <w:r>
        <w:rPr>
          <w:spacing w:val="-1"/>
        </w:rPr>
        <w:t xml:space="preserve"> </w:t>
      </w:r>
      <w:r>
        <w:t>techniques,</w:t>
      </w:r>
      <w:r>
        <w:rPr>
          <w:spacing w:val="-4"/>
        </w:rPr>
        <w:t xml:space="preserve"> </w:t>
      </w:r>
      <w:r>
        <w:t>and computer</w:t>
      </w:r>
      <w:r>
        <w:rPr>
          <w:spacing w:val="-3"/>
        </w:rPr>
        <w:t xml:space="preserve"> </w:t>
      </w:r>
      <w:r>
        <w:t>software.</w:t>
      </w:r>
      <w:r>
        <w:rPr>
          <w:spacing w:val="-3"/>
        </w:rPr>
        <w:t xml:space="preserve"> </w:t>
      </w:r>
      <w:r>
        <w:t>Students</w:t>
      </w:r>
      <w:r>
        <w:rPr>
          <w:spacing w:val="-1"/>
        </w:rPr>
        <w:t xml:space="preserve"> </w:t>
      </w:r>
      <w:r>
        <w:t>will</w:t>
      </w:r>
      <w:r>
        <w:rPr>
          <w:spacing w:val="-2"/>
        </w:rPr>
        <w:t xml:space="preserve"> </w:t>
      </w:r>
      <w:r>
        <w:t>also</w:t>
      </w:r>
      <w:r>
        <w:rPr>
          <w:spacing w:val="-1"/>
        </w:rPr>
        <w:t xml:space="preserve"> </w:t>
      </w:r>
      <w:r>
        <w:t>participate</w:t>
      </w:r>
      <w:r>
        <w:rPr>
          <w:spacing w:val="-2"/>
        </w:rPr>
        <w:t xml:space="preserve"> </w:t>
      </w:r>
      <w:r>
        <w:t>in</w:t>
      </w:r>
      <w:r>
        <w:rPr>
          <w:spacing w:val="-2"/>
        </w:rPr>
        <w:t xml:space="preserve"> </w:t>
      </w:r>
      <w:r>
        <w:t>activities</w:t>
      </w:r>
      <w:r>
        <w:rPr>
          <w:spacing w:val="-4"/>
        </w:rPr>
        <w:t xml:space="preserve"> </w:t>
      </w:r>
      <w:r>
        <w:t>designed</w:t>
      </w:r>
      <w:r>
        <w:rPr>
          <w:spacing w:val="-4"/>
        </w:rPr>
        <w:t xml:space="preserve"> </w:t>
      </w:r>
      <w:r>
        <w:t>to</w:t>
      </w:r>
      <w:r>
        <w:rPr>
          <w:spacing w:val="-2"/>
        </w:rPr>
        <w:t xml:space="preserve"> </w:t>
      </w:r>
      <w:r>
        <w:t>strengthen</w:t>
      </w:r>
      <w:r>
        <w:rPr>
          <w:spacing w:val="-1"/>
        </w:rPr>
        <w:t xml:space="preserve"> </w:t>
      </w:r>
      <w:r>
        <w:t>their</w:t>
      </w:r>
      <w:r>
        <w:rPr>
          <w:spacing w:val="-2"/>
        </w:rPr>
        <w:t xml:space="preserve"> </w:t>
      </w:r>
      <w:r>
        <w:t>ability</w:t>
      </w:r>
      <w:r>
        <w:rPr>
          <w:spacing w:val="-4"/>
        </w:rPr>
        <w:t xml:space="preserve"> </w:t>
      </w:r>
      <w:r>
        <w:t>to</w:t>
      </w:r>
      <w:r>
        <w:rPr>
          <w:spacing w:val="-3"/>
        </w:rPr>
        <w:t xml:space="preserve"> </w:t>
      </w:r>
      <w:r>
        <w:t>test theories using laboratory techniques.</w:t>
      </w:r>
    </w:p>
    <w:p w14:paraId="408901C8" w14:textId="3BE2B14E" w:rsidR="00A70C35" w:rsidRDefault="004034A4" w:rsidP="00E95474">
      <w:pPr>
        <w:pStyle w:val="BodyText"/>
        <w:spacing w:before="3" w:after="240"/>
        <w:ind w:right="372" w:firstLine="720"/>
      </w:pPr>
      <w:r>
        <w:t>Each week students will participate in a different activity where they will: 1) review literature relevant to a particular research skill, 2) participate in a laboratory or computer exercise designed to teach</w:t>
      </w:r>
      <w:r>
        <w:rPr>
          <w:spacing w:val="-2"/>
        </w:rPr>
        <w:t xml:space="preserve"> </w:t>
      </w:r>
      <w:r>
        <w:t>application</w:t>
      </w:r>
      <w:r>
        <w:rPr>
          <w:spacing w:val="-3"/>
        </w:rPr>
        <w:t xml:space="preserve"> </w:t>
      </w:r>
      <w:r>
        <w:t>of</w:t>
      </w:r>
      <w:r>
        <w:rPr>
          <w:spacing w:val="-4"/>
        </w:rPr>
        <w:t xml:space="preserve"> </w:t>
      </w:r>
      <w:r>
        <w:t>that</w:t>
      </w:r>
      <w:r>
        <w:rPr>
          <w:spacing w:val="-4"/>
        </w:rPr>
        <w:t xml:space="preserve"> </w:t>
      </w:r>
      <w:r>
        <w:t>skill</w:t>
      </w:r>
      <w:r>
        <w:rPr>
          <w:spacing w:val="-3"/>
        </w:rPr>
        <w:t xml:space="preserve"> </w:t>
      </w:r>
      <w:r>
        <w:t>and,</w:t>
      </w:r>
      <w:r>
        <w:rPr>
          <w:spacing w:val="-2"/>
        </w:rPr>
        <w:t xml:space="preserve"> </w:t>
      </w:r>
      <w:r>
        <w:t>3)</w:t>
      </w:r>
      <w:r>
        <w:rPr>
          <w:spacing w:val="-4"/>
        </w:rPr>
        <w:t xml:space="preserve"> </w:t>
      </w:r>
      <w:r>
        <w:t>demonstrate</w:t>
      </w:r>
      <w:r>
        <w:rPr>
          <w:spacing w:val="-4"/>
        </w:rPr>
        <w:t xml:space="preserve"> </w:t>
      </w:r>
      <w:r>
        <w:t>their</w:t>
      </w:r>
      <w:r>
        <w:rPr>
          <w:spacing w:val="-4"/>
        </w:rPr>
        <w:t xml:space="preserve"> </w:t>
      </w:r>
      <w:r>
        <w:t>competence</w:t>
      </w:r>
      <w:r>
        <w:rPr>
          <w:spacing w:val="-4"/>
        </w:rPr>
        <w:t xml:space="preserve"> </w:t>
      </w:r>
      <w:r>
        <w:t>in, and</w:t>
      </w:r>
      <w:r>
        <w:rPr>
          <w:spacing w:val="-3"/>
        </w:rPr>
        <w:t xml:space="preserve"> </w:t>
      </w:r>
      <w:r>
        <w:t>understanding</w:t>
      </w:r>
      <w:r>
        <w:rPr>
          <w:spacing w:val="-3"/>
        </w:rPr>
        <w:t xml:space="preserve"> </w:t>
      </w:r>
      <w:r>
        <w:t>of,</w:t>
      </w:r>
      <w:r>
        <w:rPr>
          <w:spacing w:val="-4"/>
        </w:rPr>
        <w:t xml:space="preserve"> </w:t>
      </w:r>
      <w:r>
        <w:t>that</w:t>
      </w:r>
      <w:r>
        <w:rPr>
          <w:spacing w:val="-4"/>
        </w:rPr>
        <w:t xml:space="preserve"> </w:t>
      </w:r>
      <w:r>
        <w:t>skill.</w:t>
      </w:r>
    </w:p>
    <w:p w14:paraId="408901C9" w14:textId="77777777" w:rsidR="00A70C35" w:rsidRDefault="004034A4" w:rsidP="00E95474">
      <w:pPr>
        <w:pStyle w:val="Heading2"/>
        <w:spacing w:after="240"/>
      </w:pPr>
      <w:r>
        <w:t>Learning</w:t>
      </w:r>
      <w:r>
        <w:rPr>
          <w:spacing w:val="-4"/>
        </w:rPr>
        <w:t xml:space="preserve"> </w:t>
      </w:r>
      <w:r>
        <w:t>Outcomes:</w:t>
      </w:r>
    </w:p>
    <w:p w14:paraId="408901CA" w14:textId="77777777" w:rsidR="00A70C35" w:rsidRDefault="004034A4" w:rsidP="00E95474">
      <w:pPr>
        <w:pStyle w:val="ListParagraph"/>
        <w:numPr>
          <w:ilvl w:val="0"/>
          <w:numId w:val="2"/>
        </w:numPr>
        <w:tabs>
          <w:tab w:val="left" w:pos="1080"/>
        </w:tabs>
        <w:spacing w:before="3" w:after="240" w:line="237" w:lineRule="auto"/>
        <w:ind w:right="1166"/>
        <w:rPr>
          <w:rFonts w:ascii="Symbol" w:hAnsi="Symbol"/>
        </w:rPr>
      </w:pPr>
      <w:r>
        <w:t>T</w:t>
      </w:r>
      <w:r>
        <w:t>o</w:t>
      </w:r>
      <w:r>
        <w:rPr>
          <w:spacing w:val="-4"/>
        </w:rPr>
        <w:t xml:space="preserve"> </w:t>
      </w:r>
      <w:r>
        <w:t>gain</w:t>
      </w:r>
      <w:r>
        <w:rPr>
          <w:spacing w:val="-4"/>
        </w:rPr>
        <w:t xml:space="preserve"> </w:t>
      </w:r>
      <w:r>
        <w:t>hands-on</w:t>
      </w:r>
      <w:r>
        <w:rPr>
          <w:spacing w:val="-6"/>
        </w:rPr>
        <w:t xml:space="preserve"> </w:t>
      </w:r>
      <w:r>
        <w:t>experience</w:t>
      </w:r>
      <w:r>
        <w:rPr>
          <w:spacing w:val="-4"/>
        </w:rPr>
        <w:t xml:space="preserve"> </w:t>
      </w:r>
      <w:r>
        <w:t>designing,</w:t>
      </w:r>
      <w:r>
        <w:rPr>
          <w:spacing w:val="-2"/>
        </w:rPr>
        <w:t xml:space="preserve"> </w:t>
      </w:r>
      <w:r>
        <w:t>conducting,</w:t>
      </w:r>
      <w:r>
        <w:rPr>
          <w:spacing w:val="-2"/>
        </w:rPr>
        <w:t xml:space="preserve"> </w:t>
      </w:r>
      <w:r>
        <w:t>analyzing</w:t>
      </w:r>
      <w:r>
        <w:rPr>
          <w:spacing w:val="-4"/>
        </w:rPr>
        <w:t xml:space="preserve"> </w:t>
      </w:r>
      <w:r>
        <w:t>and</w:t>
      </w:r>
      <w:r>
        <w:rPr>
          <w:spacing w:val="-6"/>
        </w:rPr>
        <w:t xml:space="preserve"> </w:t>
      </w:r>
      <w:r>
        <w:t>reporting</w:t>
      </w:r>
      <w:r>
        <w:rPr>
          <w:spacing w:val="-4"/>
        </w:rPr>
        <w:t xml:space="preserve"> </w:t>
      </w:r>
      <w:r>
        <w:t>a</w:t>
      </w:r>
      <w:r>
        <w:rPr>
          <w:spacing w:val="-6"/>
        </w:rPr>
        <w:t xml:space="preserve"> </w:t>
      </w:r>
      <w:r>
        <w:t xml:space="preserve">research </w:t>
      </w:r>
      <w:r>
        <w:rPr>
          <w:spacing w:val="-2"/>
        </w:rPr>
        <w:t>experiment</w:t>
      </w:r>
    </w:p>
    <w:p w14:paraId="408901CB" w14:textId="77777777" w:rsidR="00A70C35" w:rsidRDefault="004034A4" w:rsidP="00E95474">
      <w:pPr>
        <w:pStyle w:val="ListParagraph"/>
        <w:numPr>
          <w:ilvl w:val="0"/>
          <w:numId w:val="2"/>
        </w:numPr>
        <w:tabs>
          <w:tab w:val="left" w:pos="1080"/>
        </w:tabs>
        <w:spacing w:before="1" w:after="240"/>
        <w:rPr>
          <w:rFonts w:ascii="Symbol" w:hAnsi="Symbol"/>
        </w:rPr>
      </w:pPr>
      <w:r>
        <w:t>Become</w:t>
      </w:r>
      <w:r>
        <w:rPr>
          <w:spacing w:val="-8"/>
        </w:rPr>
        <w:t xml:space="preserve"> </w:t>
      </w:r>
      <w:r>
        <w:t>competent</w:t>
      </w:r>
      <w:r>
        <w:rPr>
          <w:spacing w:val="-6"/>
        </w:rPr>
        <w:t xml:space="preserve"> </w:t>
      </w:r>
      <w:r>
        <w:t>in</w:t>
      </w:r>
      <w:r>
        <w:rPr>
          <w:spacing w:val="-5"/>
        </w:rPr>
        <w:t xml:space="preserve"> </w:t>
      </w:r>
      <w:r>
        <w:t>execution</w:t>
      </w:r>
      <w:r>
        <w:rPr>
          <w:spacing w:val="-5"/>
        </w:rPr>
        <w:t xml:space="preserve"> </w:t>
      </w:r>
      <w:r>
        <w:t>of</w:t>
      </w:r>
      <w:r>
        <w:rPr>
          <w:spacing w:val="-6"/>
        </w:rPr>
        <w:t xml:space="preserve"> </w:t>
      </w:r>
      <w:r>
        <w:t>basic</w:t>
      </w:r>
      <w:r>
        <w:rPr>
          <w:spacing w:val="-7"/>
        </w:rPr>
        <w:t xml:space="preserve"> </w:t>
      </w:r>
      <w:r>
        <w:t>laboratory</w:t>
      </w:r>
      <w:r>
        <w:rPr>
          <w:spacing w:val="-4"/>
        </w:rPr>
        <w:t xml:space="preserve"> </w:t>
      </w:r>
      <w:r>
        <w:t>safety</w:t>
      </w:r>
      <w:r>
        <w:rPr>
          <w:spacing w:val="-5"/>
        </w:rPr>
        <w:t xml:space="preserve"> </w:t>
      </w:r>
      <w:r>
        <w:t>and</w:t>
      </w:r>
      <w:r>
        <w:rPr>
          <w:spacing w:val="-6"/>
        </w:rPr>
        <w:t xml:space="preserve"> </w:t>
      </w:r>
      <w:r>
        <w:rPr>
          <w:spacing w:val="-2"/>
        </w:rPr>
        <w:t>techniques</w:t>
      </w:r>
    </w:p>
    <w:p w14:paraId="408901CC" w14:textId="77777777" w:rsidR="00A70C35" w:rsidRDefault="004034A4" w:rsidP="00E95474">
      <w:pPr>
        <w:pStyle w:val="ListParagraph"/>
        <w:numPr>
          <w:ilvl w:val="0"/>
          <w:numId w:val="2"/>
        </w:numPr>
        <w:tabs>
          <w:tab w:val="left" w:pos="1080"/>
        </w:tabs>
        <w:spacing w:before="1" w:after="240" w:line="237" w:lineRule="auto"/>
        <w:ind w:right="1682"/>
        <w:rPr>
          <w:rFonts w:ascii="Symbol" w:hAnsi="Symbol"/>
        </w:rPr>
      </w:pPr>
      <w:r>
        <w:t>Gain</w:t>
      </w:r>
      <w:r>
        <w:rPr>
          <w:spacing w:val="-3"/>
        </w:rPr>
        <w:t xml:space="preserve"> </w:t>
      </w:r>
      <w:r>
        <w:t>a</w:t>
      </w:r>
      <w:r>
        <w:rPr>
          <w:spacing w:val="-2"/>
        </w:rPr>
        <w:t xml:space="preserve"> </w:t>
      </w:r>
      <w:r>
        <w:t>basic</w:t>
      </w:r>
      <w:r>
        <w:rPr>
          <w:spacing w:val="-2"/>
        </w:rPr>
        <w:t xml:space="preserve"> </w:t>
      </w:r>
      <w:r>
        <w:t>understanding</w:t>
      </w:r>
      <w:r>
        <w:rPr>
          <w:spacing w:val="-3"/>
        </w:rPr>
        <w:t xml:space="preserve"> </w:t>
      </w:r>
      <w:r>
        <w:t>of</w:t>
      </w:r>
      <w:r>
        <w:rPr>
          <w:spacing w:val="-4"/>
        </w:rPr>
        <w:t xml:space="preserve"> </w:t>
      </w:r>
      <w:r>
        <w:t>selected</w:t>
      </w:r>
      <w:r>
        <w:rPr>
          <w:spacing w:val="-5"/>
        </w:rPr>
        <w:t xml:space="preserve"> </w:t>
      </w:r>
      <w:r>
        <w:t>laboratory</w:t>
      </w:r>
      <w:r>
        <w:rPr>
          <w:spacing w:val="-5"/>
        </w:rPr>
        <w:t xml:space="preserve"> </w:t>
      </w:r>
      <w:r>
        <w:t>methods</w:t>
      </w:r>
      <w:r>
        <w:rPr>
          <w:spacing w:val="-3"/>
        </w:rPr>
        <w:t xml:space="preserve"> </w:t>
      </w:r>
      <w:r>
        <w:t>and</w:t>
      </w:r>
      <w:r>
        <w:rPr>
          <w:spacing w:val="-5"/>
        </w:rPr>
        <w:t xml:space="preserve"> </w:t>
      </w:r>
      <w:r>
        <w:t>equipment</w:t>
      </w:r>
      <w:r>
        <w:rPr>
          <w:spacing w:val="-4"/>
        </w:rPr>
        <w:t xml:space="preserve"> </w:t>
      </w:r>
      <w:r>
        <w:t>used</w:t>
      </w:r>
      <w:r>
        <w:rPr>
          <w:spacing w:val="-3"/>
        </w:rPr>
        <w:t xml:space="preserve"> </w:t>
      </w:r>
      <w:r>
        <w:t>in Neuroscience research</w:t>
      </w:r>
    </w:p>
    <w:p w14:paraId="408901CE" w14:textId="3A6D393E" w:rsidR="00A70C35" w:rsidRPr="00E95474" w:rsidRDefault="004034A4" w:rsidP="00E95474">
      <w:pPr>
        <w:pStyle w:val="ListParagraph"/>
        <w:numPr>
          <w:ilvl w:val="0"/>
          <w:numId w:val="2"/>
        </w:numPr>
        <w:tabs>
          <w:tab w:val="left" w:pos="1080"/>
        </w:tabs>
        <w:spacing w:before="1" w:after="240" w:line="240" w:lineRule="auto"/>
        <w:rPr>
          <w:rFonts w:ascii="Symbol" w:hAnsi="Symbol"/>
        </w:rPr>
      </w:pPr>
      <w:r>
        <w:t>Gain</w:t>
      </w:r>
      <w:r>
        <w:rPr>
          <w:spacing w:val="-5"/>
        </w:rPr>
        <w:t xml:space="preserve"> </w:t>
      </w:r>
      <w:r>
        <w:t>an</w:t>
      </w:r>
      <w:r>
        <w:rPr>
          <w:spacing w:val="-4"/>
        </w:rPr>
        <w:t xml:space="preserve"> </w:t>
      </w:r>
      <w:r>
        <w:t>understanding</w:t>
      </w:r>
      <w:r>
        <w:rPr>
          <w:spacing w:val="-4"/>
        </w:rPr>
        <w:t xml:space="preserve"> </w:t>
      </w:r>
      <w:r>
        <w:t>of</w:t>
      </w:r>
      <w:r>
        <w:rPr>
          <w:spacing w:val="-2"/>
        </w:rPr>
        <w:t xml:space="preserve"> </w:t>
      </w:r>
      <w:r>
        <w:t>how</w:t>
      </w:r>
      <w:r>
        <w:rPr>
          <w:spacing w:val="-7"/>
        </w:rPr>
        <w:t xml:space="preserve"> </w:t>
      </w:r>
      <w:r>
        <w:t>to</w:t>
      </w:r>
      <w:r>
        <w:rPr>
          <w:spacing w:val="-6"/>
        </w:rPr>
        <w:t xml:space="preserve"> </w:t>
      </w:r>
      <w:r>
        <w:t>analyze</w:t>
      </w:r>
      <w:r>
        <w:rPr>
          <w:spacing w:val="-4"/>
        </w:rPr>
        <w:t xml:space="preserve"> </w:t>
      </w:r>
      <w:r>
        <w:t>data</w:t>
      </w:r>
      <w:r>
        <w:rPr>
          <w:spacing w:val="-5"/>
        </w:rPr>
        <w:t xml:space="preserve"> </w:t>
      </w:r>
      <w:r>
        <w:t>and</w:t>
      </w:r>
      <w:r>
        <w:rPr>
          <w:spacing w:val="-4"/>
        </w:rPr>
        <w:t xml:space="preserve"> </w:t>
      </w:r>
      <w:r>
        <w:t>present</w:t>
      </w:r>
      <w:r>
        <w:rPr>
          <w:spacing w:val="-2"/>
        </w:rPr>
        <w:t xml:space="preserve"> </w:t>
      </w:r>
      <w:r>
        <w:t>a</w:t>
      </w:r>
      <w:r>
        <w:rPr>
          <w:spacing w:val="-6"/>
        </w:rPr>
        <w:t xml:space="preserve"> </w:t>
      </w:r>
      <w:r>
        <w:t>project</w:t>
      </w:r>
      <w:r>
        <w:rPr>
          <w:spacing w:val="-2"/>
        </w:rPr>
        <w:t xml:space="preserve"> summary</w:t>
      </w:r>
    </w:p>
    <w:p w14:paraId="408901D0" w14:textId="2E4C5DA2" w:rsidR="00A70C35" w:rsidRDefault="004034A4" w:rsidP="00E95474">
      <w:pPr>
        <w:spacing w:after="240"/>
        <w:ind w:left="360" w:right="372"/>
        <w:rPr>
          <w:b/>
        </w:rPr>
      </w:pPr>
      <w:r>
        <w:rPr>
          <w:b/>
          <w:color w:val="233E5F"/>
        </w:rPr>
        <w:t xml:space="preserve">Course Requirements: </w:t>
      </w:r>
      <w:r>
        <w:t xml:space="preserve">Students will design a class experiment at the beginning of the course and develop relevant skills and collect data across the course. Participation and completion of activities is required. </w:t>
      </w:r>
      <w:r>
        <w:rPr>
          <w:b/>
        </w:rPr>
        <w:t>These activities may involve an animal model. Please let me know ASAP of any allergies,</w:t>
      </w:r>
      <w:r>
        <w:rPr>
          <w:b/>
          <w:spacing w:val="-3"/>
        </w:rPr>
        <w:t xml:space="preserve"> </w:t>
      </w:r>
      <w:r>
        <w:rPr>
          <w:b/>
        </w:rPr>
        <w:t>issues,</w:t>
      </w:r>
      <w:r>
        <w:rPr>
          <w:b/>
          <w:spacing w:val="-3"/>
        </w:rPr>
        <w:t xml:space="preserve"> </w:t>
      </w:r>
      <w:r>
        <w:rPr>
          <w:b/>
        </w:rPr>
        <w:t>concerns.</w:t>
      </w:r>
      <w:r>
        <w:rPr>
          <w:b/>
          <w:spacing w:val="-1"/>
        </w:rPr>
        <w:t xml:space="preserve"> </w:t>
      </w:r>
      <w:r>
        <w:rPr>
          <w:b/>
        </w:rPr>
        <w:t>Also,</w:t>
      </w:r>
      <w:r>
        <w:rPr>
          <w:b/>
          <w:spacing w:val="-3"/>
        </w:rPr>
        <w:t xml:space="preserve"> </w:t>
      </w:r>
      <w:r>
        <w:rPr>
          <w:b/>
        </w:rPr>
        <w:t>you</w:t>
      </w:r>
      <w:r>
        <w:rPr>
          <w:b/>
          <w:spacing w:val="-2"/>
        </w:rPr>
        <w:t xml:space="preserve"> </w:t>
      </w:r>
      <w:r>
        <w:rPr>
          <w:b/>
        </w:rPr>
        <w:t>need</w:t>
      </w:r>
      <w:r>
        <w:rPr>
          <w:b/>
          <w:spacing w:val="-4"/>
        </w:rPr>
        <w:t xml:space="preserve"> </w:t>
      </w:r>
      <w:r>
        <w:rPr>
          <w:b/>
        </w:rPr>
        <w:t>a</w:t>
      </w:r>
      <w:r>
        <w:rPr>
          <w:b/>
          <w:spacing w:val="-4"/>
        </w:rPr>
        <w:t xml:space="preserve"> </w:t>
      </w:r>
      <w:r>
        <w:rPr>
          <w:b/>
        </w:rPr>
        <w:t>spiral</w:t>
      </w:r>
      <w:r>
        <w:rPr>
          <w:b/>
          <w:spacing w:val="-2"/>
        </w:rPr>
        <w:t xml:space="preserve"> </w:t>
      </w:r>
      <w:r>
        <w:rPr>
          <w:b/>
        </w:rPr>
        <w:t>lab</w:t>
      </w:r>
      <w:r>
        <w:rPr>
          <w:b/>
          <w:spacing w:val="-5"/>
        </w:rPr>
        <w:t xml:space="preserve"> </w:t>
      </w:r>
      <w:r>
        <w:rPr>
          <w:b/>
        </w:rPr>
        <w:t>book!</w:t>
      </w:r>
      <w:r>
        <w:rPr>
          <w:b/>
          <w:spacing w:val="-3"/>
        </w:rPr>
        <w:t xml:space="preserve"> </w:t>
      </w:r>
      <w:r>
        <w:rPr>
          <w:b/>
        </w:rPr>
        <w:t>It</w:t>
      </w:r>
      <w:r>
        <w:rPr>
          <w:b/>
          <w:spacing w:val="-3"/>
        </w:rPr>
        <w:t xml:space="preserve"> </w:t>
      </w:r>
      <w:r>
        <w:rPr>
          <w:b/>
        </w:rPr>
        <w:t>can</w:t>
      </w:r>
      <w:r>
        <w:rPr>
          <w:b/>
          <w:spacing w:val="-4"/>
        </w:rPr>
        <w:t xml:space="preserve"> </w:t>
      </w:r>
      <w:r>
        <w:rPr>
          <w:b/>
        </w:rPr>
        <w:t>be</w:t>
      </w:r>
      <w:r>
        <w:rPr>
          <w:b/>
          <w:spacing w:val="-2"/>
        </w:rPr>
        <w:t xml:space="preserve"> </w:t>
      </w:r>
      <w:r>
        <w:rPr>
          <w:b/>
        </w:rPr>
        <w:t>a</w:t>
      </w:r>
      <w:r>
        <w:rPr>
          <w:b/>
          <w:spacing w:val="-2"/>
        </w:rPr>
        <w:t xml:space="preserve"> </w:t>
      </w:r>
      <w:r>
        <w:rPr>
          <w:b/>
        </w:rPr>
        <w:t>50</w:t>
      </w:r>
      <w:r>
        <w:rPr>
          <w:b/>
          <w:spacing w:val="-4"/>
        </w:rPr>
        <w:t xml:space="preserve"> </w:t>
      </w:r>
      <w:r>
        <w:rPr>
          <w:b/>
        </w:rPr>
        <w:t>cent</w:t>
      </w:r>
      <w:r>
        <w:rPr>
          <w:b/>
          <w:spacing w:val="-3"/>
        </w:rPr>
        <w:t xml:space="preserve"> </w:t>
      </w:r>
      <w:r>
        <w:rPr>
          <w:b/>
        </w:rPr>
        <w:t>spiral</w:t>
      </w:r>
      <w:r>
        <w:rPr>
          <w:b/>
          <w:spacing w:val="-3"/>
        </w:rPr>
        <w:t xml:space="preserve"> </w:t>
      </w:r>
      <w:r>
        <w:rPr>
          <w:b/>
        </w:rPr>
        <w:t>notebook.</w:t>
      </w:r>
    </w:p>
    <w:p w14:paraId="408901D1" w14:textId="77777777" w:rsidR="00A70C35" w:rsidRDefault="004034A4" w:rsidP="00E95474">
      <w:pPr>
        <w:pStyle w:val="BodyText"/>
        <w:spacing w:after="240"/>
        <w:ind w:right="372"/>
        <w:rPr>
          <w:i/>
        </w:rPr>
      </w:pPr>
      <w:r>
        <w:rPr>
          <w:b/>
          <w:color w:val="233E5F"/>
        </w:rPr>
        <w:t>T</w:t>
      </w:r>
      <w:r>
        <w:rPr>
          <w:b/>
          <w:color w:val="233E5F"/>
        </w:rPr>
        <w:t xml:space="preserve">ext: </w:t>
      </w:r>
      <w:r>
        <w:t>There is no assigned text for this course.</w:t>
      </w:r>
      <w:r>
        <w:rPr>
          <w:spacing w:val="40"/>
        </w:rPr>
        <w:t xml:space="preserve"> </w:t>
      </w:r>
      <w:r>
        <w:t>Instead, students will complete assigned readings relevant</w:t>
      </w:r>
      <w:r>
        <w:rPr>
          <w:spacing w:val="-3"/>
        </w:rPr>
        <w:t xml:space="preserve"> </w:t>
      </w:r>
      <w:r>
        <w:t>to</w:t>
      </w:r>
      <w:r>
        <w:rPr>
          <w:spacing w:val="-4"/>
        </w:rPr>
        <w:t xml:space="preserve"> </w:t>
      </w:r>
      <w:r>
        <w:t>their</w:t>
      </w:r>
      <w:r>
        <w:rPr>
          <w:spacing w:val="-3"/>
        </w:rPr>
        <w:t xml:space="preserve"> </w:t>
      </w:r>
      <w:r>
        <w:t>laboratory</w:t>
      </w:r>
      <w:r>
        <w:rPr>
          <w:spacing w:val="-2"/>
        </w:rPr>
        <w:t xml:space="preserve"> </w:t>
      </w:r>
      <w:r>
        <w:t>activities.</w:t>
      </w:r>
      <w:r>
        <w:rPr>
          <w:spacing w:val="40"/>
        </w:rPr>
        <w:t xml:space="preserve"> </w:t>
      </w:r>
      <w:r>
        <w:t>Readings</w:t>
      </w:r>
      <w:r>
        <w:rPr>
          <w:spacing w:val="-2"/>
        </w:rPr>
        <w:t xml:space="preserve"> </w:t>
      </w:r>
      <w:r>
        <w:t>will</w:t>
      </w:r>
      <w:r>
        <w:rPr>
          <w:spacing w:val="-2"/>
        </w:rPr>
        <w:t xml:space="preserve"> </w:t>
      </w:r>
      <w:r>
        <w:t>be</w:t>
      </w:r>
      <w:r>
        <w:rPr>
          <w:spacing w:val="-2"/>
        </w:rPr>
        <w:t xml:space="preserve"> </w:t>
      </w:r>
      <w:r>
        <w:t>made</w:t>
      </w:r>
      <w:r>
        <w:rPr>
          <w:spacing w:val="-4"/>
        </w:rPr>
        <w:t xml:space="preserve"> </w:t>
      </w:r>
      <w:r>
        <w:t>available</w:t>
      </w:r>
      <w:r>
        <w:rPr>
          <w:spacing w:val="-2"/>
        </w:rPr>
        <w:t xml:space="preserve"> </w:t>
      </w:r>
      <w:r>
        <w:t>on Brightspace</w:t>
      </w:r>
      <w:r>
        <w:rPr>
          <w:spacing w:val="-4"/>
        </w:rPr>
        <w:t xml:space="preserve"> </w:t>
      </w:r>
      <w:r>
        <w:t>or</w:t>
      </w:r>
      <w:r>
        <w:rPr>
          <w:spacing w:val="-3"/>
        </w:rPr>
        <w:t xml:space="preserve"> </w:t>
      </w:r>
      <w:r>
        <w:t>in</w:t>
      </w:r>
      <w:r>
        <w:rPr>
          <w:spacing w:val="-2"/>
        </w:rPr>
        <w:t xml:space="preserve"> </w:t>
      </w:r>
      <w:r>
        <w:t>our</w:t>
      </w:r>
      <w:r>
        <w:rPr>
          <w:spacing w:val="-3"/>
        </w:rPr>
        <w:t xml:space="preserve"> </w:t>
      </w:r>
      <w:r>
        <w:t>shared class google folder</w:t>
      </w:r>
      <w:r>
        <w:rPr>
          <w:i/>
        </w:rPr>
        <w:t>.</w:t>
      </w:r>
    </w:p>
    <w:p w14:paraId="408901D2" w14:textId="77777777" w:rsidR="00A70C35" w:rsidRDefault="00A70C35" w:rsidP="00E95474">
      <w:pPr>
        <w:pStyle w:val="BodyText"/>
        <w:spacing w:after="240"/>
        <w:rPr>
          <w:i/>
        </w:rPr>
        <w:sectPr w:rsidR="00A70C35">
          <w:type w:val="continuous"/>
          <w:pgSz w:w="12240" w:h="15840"/>
          <w:pgMar w:top="1480" w:right="720" w:bottom="280" w:left="720" w:header="720" w:footer="720" w:gutter="0"/>
          <w:cols w:space="720"/>
        </w:sectPr>
      </w:pPr>
    </w:p>
    <w:p w14:paraId="408901D4" w14:textId="542BAE8F" w:rsidR="00A70C35" w:rsidRDefault="004034A4" w:rsidP="0052049A">
      <w:pPr>
        <w:pStyle w:val="BodyText"/>
        <w:spacing w:before="72" w:after="240"/>
      </w:pPr>
      <w:r>
        <w:rPr>
          <w:b/>
          <w:color w:val="233E5F"/>
        </w:rPr>
        <w:lastRenderedPageBreak/>
        <w:t>Assignments:</w:t>
      </w:r>
      <w:r>
        <w:rPr>
          <w:b/>
          <w:color w:val="233E5F"/>
          <w:spacing w:val="-4"/>
        </w:rPr>
        <w:t xml:space="preserve"> </w:t>
      </w:r>
      <w:r>
        <w:t>All</w:t>
      </w:r>
      <w:r>
        <w:rPr>
          <w:spacing w:val="-4"/>
        </w:rPr>
        <w:t xml:space="preserve"> </w:t>
      </w:r>
      <w:r>
        <w:t>assignments</w:t>
      </w:r>
      <w:r>
        <w:rPr>
          <w:spacing w:val="-7"/>
        </w:rPr>
        <w:t xml:space="preserve"> </w:t>
      </w:r>
      <w:r>
        <w:t>are</w:t>
      </w:r>
      <w:r>
        <w:rPr>
          <w:spacing w:val="-7"/>
        </w:rPr>
        <w:t xml:space="preserve"> </w:t>
      </w:r>
      <w:r>
        <w:t>due</w:t>
      </w:r>
      <w:r>
        <w:rPr>
          <w:spacing w:val="-7"/>
        </w:rPr>
        <w:t xml:space="preserve"> </w:t>
      </w:r>
      <w:r>
        <w:t>in</w:t>
      </w:r>
      <w:r>
        <w:rPr>
          <w:spacing w:val="-3"/>
        </w:rPr>
        <w:t xml:space="preserve"> </w:t>
      </w:r>
      <w:r>
        <w:t>Brightspace</w:t>
      </w:r>
      <w:r>
        <w:rPr>
          <w:spacing w:val="-4"/>
        </w:rPr>
        <w:t xml:space="preserve"> </w:t>
      </w:r>
      <w:r>
        <w:t>by</w:t>
      </w:r>
      <w:r>
        <w:rPr>
          <w:spacing w:val="-6"/>
        </w:rPr>
        <w:t xml:space="preserve"> </w:t>
      </w:r>
      <w:r>
        <w:t>Monday</w:t>
      </w:r>
      <w:r>
        <w:rPr>
          <w:spacing w:val="-7"/>
        </w:rPr>
        <w:t xml:space="preserve"> </w:t>
      </w:r>
      <w:r>
        <w:t>at</w:t>
      </w:r>
      <w:r>
        <w:rPr>
          <w:spacing w:val="-3"/>
        </w:rPr>
        <w:t xml:space="preserve"> </w:t>
      </w:r>
      <w:r>
        <w:t>11:59pm</w:t>
      </w:r>
      <w:r>
        <w:rPr>
          <w:spacing w:val="-4"/>
        </w:rPr>
        <w:t xml:space="preserve"> </w:t>
      </w:r>
      <w:r>
        <w:t>of</w:t>
      </w:r>
      <w:r>
        <w:rPr>
          <w:spacing w:val="-6"/>
        </w:rPr>
        <w:t xml:space="preserve"> </w:t>
      </w:r>
      <w:r>
        <w:t>the</w:t>
      </w:r>
      <w:r>
        <w:rPr>
          <w:spacing w:val="-5"/>
        </w:rPr>
        <w:t xml:space="preserve"> </w:t>
      </w:r>
      <w:r>
        <w:t>assigned</w:t>
      </w:r>
      <w:r>
        <w:rPr>
          <w:spacing w:val="-4"/>
        </w:rPr>
        <w:t xml:space="preserve"> </w:t>
      </w:r>
      <w:r>
        <w:rPr>
          <w:spacing w:val="-2"/>
        </w:rPr>
        <w:t>week.</w:t>
      </w:r>
    </w:p>
    <w:p w14:paraId="408901D6" w14:textId="2B19658D" w:rsidR="00A70C35" w:rsidRDefault="004034A4" w:rsidP="00E95474">
      <w:pPr>
        <w:pStyle w:val="BodyText"/>
        <w:spacing w:after="240"/>
        <w:ind w:left="1080" w:right="421"/>
      </w:pPr>
      <w:r>
        <w:t>Note: Technology is rapidly changing; in some ways online and artificial intelligence (AI) tools have outpaced the skills of students and professors. One such tool is ChatGPT. Students should be aware that using AI for assignments a gray area for the honor code, and the AI may make</w:t>
      </w:r>
      <w:r>
        <w:rPr>
          <w:spacing w:val="-4"/>
        </w:rPr>
        <w:t xml:space="preserve"> </w:t>
      </w:r>
      <w:r>
        <w:t>significant</w:t>
      </w:r>
      <w:r>
        <w:rPr>
          <w:spacing w:val="-3"/>
        </w:rPr>
        <w:t xml:space="preserve"> </w:t>
      </w:r>
      <w:r>
        <w:t>mistakes. But not</w:t>
      </w:r>
      <w:r>
        <w:rPr>
          <w:spacing w:val="-3"/>
        </w:rPr>
        <w:t xml:space="preserve"> </w:t>
      </w:r>
      <w:r>
        <w:t>to</w:t>
      </w:r>
      <w:r>
        <w:rPr>
          <w:spacing w:val="-2"/>
        </w:rPr>
        <w:t xml:space="preserve"> </w:t>
      </w:r>
      <w:r>
        <w:t>learn</w:t>
      </w:r>
      <w:r>
        <w:rPr>
          <w:spacing w:val="-6"/>
        </w:rPr>
        <w:t xml:space="preserve"> </w:t>
      </w:r>
      <w:r>
        <w:t>to</w:t>
      </w:r>
      <w:r>
        <w:rPr>
          <w:spacing w:val="-2"/>
        </w:rPr>
        <w:t xml:space="preserve"> </w:t>
      </w:r>
      <w:r>
        <w:t>use</w:t>
      </w:r>
      <w:r>
        <w:rPr>
          <w:spacing w:val="-6"/>
        </w:rPr>
        <w:t xml:space="preserve"> </w:t>
      </w:r>
      <w:r>
        <w:t>AI in</w:t>
      </w:r>
      <w:r>
        <w:rPr>
          <w:spacing w:val="-2"/>
        </w:rPr>
        <w:t xml:space="preserve"> </w:t>
      </w:r>
      <w:r>
        <w:t>your</w:t>
      </w:r>
      <w:r>
        <w:rPr>
          <w:spacing w:val="-1"/>
        </w:rPr>
        <w:t xml:space="preserve"> </w:t>
      </w:r>
      <w:r>
        <w:t>work</w:t>
      </w:r>
      <w:r>
        <w:rPr>
          <w:spacing w:val="-4"/>
        </w:rPr>
        <w:t xml:space="preserve"> </w:t>
      </w:r>
      <w:r>
        <w:t>may</w:t>
      </w:r>
      <w:r>
        <w:rPr>
          <w:spacing w:val="-4"/>
        </w:rPr>
        <w:t xml:space="preserve"> </w:t>
      </w:r>
      <w:r>
        <w:t>also</w:t>
      </w:r>
      <w:r>
        <w:rPr>
          <w:spacing w:val="-2"/>
        </w:rPr>
        <w:t xml:space="preserve"> </w:t>
      </w:r>
      <w:r>
        <w:t>be</w:t>
      </w:r>
      <w:r>
        <w:rPr>
          <w:spacing w:val="-2"/>
        </w:rPr>
        <w:t xml:space="preserve"> </w:t>
      </w:r>
      <w:r>
        <w:t>a</w:t>
      </w:r>
      <w:r>
        <w:rPr>
          <w:spacing w:val="-4"/>
        </w:rPr>
        <w:t xml:space="preserve"> </w:t>
      </w:r>
      <w:r>
        <w:t>mistake.</w:t>
      </w:r>
      <w:r>
        <w:rPr>
          <w:spacing w:val="40"/>
        </w:rPr>
        <w:t xml:space="preserve"> </w:t>
      </w:r>
      <w:r>
        <w:t>If</w:t>
      </w:r>
      <w:r>
        <w:rPr>
          <w:spacing w:val="-3"/>
        </w:rPr>
        <w:t xml:space="preserve"> </w:t>
      </w:r>
      <w:r>
        <w:t>you do choose</w:t>
      </w:r>
      <w:r>
        <w:rPr>
          <w:spacing w:val="-2"/>
        </w:rPr>
        <w:t xml:space="preserve"> </w:t>
      </w:r>
      <w:r>
        <w:t>to</w:t>
      </w:r>
      <w:r>
        <w:rPr>
          <w:spacing w:val="-2"/>
        </w:rPr>
        <w:t xml:space="preserve"> </w:t>
      </w:r>
      <w:r>
        <w:t>use an</w:t>
      </w:r>
      <w:r>
        <w:rPr>
          <w:spacing w:val="-2"/>
        </w:rPr>
        <w:t xml:space="preserve"> </w:t>
      </w:r>
      <w:r>
        <w:t>Al system,</w:t>
      </w:r>
      <w:r>
        <w:rPr>
          <w:spacing w:val="-1"/>
        </w:rPr>
        <w:t xml:space="preserve"> </w:t>
      </w:r>
      <w:r>
        <w:t>please try</w:t>
      </w:r>
      <w:r>
        <w:rPr>
          <w:spacing w:val="-2"/>
        </w:rPr>
        <w:t xml:space="preserve"> </w:t>
      </w:r>
      <w:r>
        <w:t>to</w:t>
      </w:r>
      <w:r>
        <w:rPr>
          <w:spacing w:val="-2"/>
        </w:rPr>
        <w:t xml:space="preserve"> </w:t>
      </w:r>
      <w:r>
        <w:t>use</w:t>
      </w:r>
      <w:r>
        <w:rPr>
          <w:spacing w:val="-2"/>
        </w:rPr>
        <w:t xml:space="preserve"> </w:t>
      </w:r>
      <w:r>
        <w:t>an open software platform and</w:t>
      </w:r>
      <w:r>
        <w:rPr>
          <w:spacing w:val="-2"/>
        </w:rPr>
        <w:t xml:space="preserve"> </w:t>
      </w:r>
      <w:r>
        <w:t>please cite</w:t>
      </w:r>
      <w:r>
        <w:rPr>
          <w:spacing w:val="-4"/>
        </w:rPr>
        <w:t xml:space="preserve"> </w:t>
      </w:r>
      <w:r>
        <w:t>the program as follows:</w:t>
      </w:r>
    </w:p>
    <w:p w14:paraId="408901D8" w14:textId="3E73C6E7" w:rsidR="00A70C35" w:rsidRDefault="004034A4" w:rsidP="00E95474">
      <w:pPr>
        <w:pStyle w:val="BodyText"/>
        <w:spacing w:after="240" w:line="280" w:lineRule="auto"/>
        <w:ind w:left="1080" w:right="1317"/>
      </w:pPr>
      <w:r>
        <w:t>[Who</w:t>
      </w:r>
      <w:r>
        <w:rPr>
          <w:spacing w:val="-5"/>
        </w:rPr>
        <w:t xml:space="preserve"> </w:t>
      </w:r>
      <w:r>
        <w:t>created</w:t>
      </w:r>
      <w:r>
        <w:rPr>
          <w:spacing w:val="-3"/>
        </w:rPr>
        <w:t xml:space="preserve"> </w:t>
      </w:r>
      <w:r>
        <w:t>it]</w:t>
      </w:r>
      <w:r>
        <w:rPr>
          <w:spacing w:val="-4"/>
        </w:rPr>
        <w:t xml:space="preserve"> </w:t>
      </w:r>
      <w:r>
        <w:t>([year</w:t>
      </w:r>
      <w:r>
        <w:rPr>
          <w:spacing w:val="-4"/>
        </w:rPr>
        <w:t xml:space="preserve"> </w:t>
      </w:r>
      <w:r>
        <w:t>created]).</w:t>
      </w:r>
      <w:r>
        <w:rPr>
          <w:spacing w:val="-4"/>
        </w:rPr>
        <w:t xml:space="preserve"> </w:t>
      </w:r>
      <w:r w:rsidRPr="00A02FA7">
        <w:rPr>
          <w:lang w:val="de-DE"/>
        </w:rPr>
        <w:t>[program</w:t>
      </w:r>
      <w:r w:rsidRPr="00A02FA7">
        <w:rPr>
          <w:spacing w:val="-2"/>
          <w:lang w:val="de-DE"/>
        </w:rPr>
        <w:t xml:space="preserve"> </w:t>
      </w:r>
      <w:r w:rsidRPr="00A02FA7">
        <w:rPr>
          <w:lang w:val="de-DE"/>
        </w:rPr>
        <w:t>name]:</w:t>
      </w:r>
      <w:r w:rsidRPr="00A02FA7">
        <w:rPr>
          <w:spacing w:val="-4"/>
          <w:lang w:val="de-DE"/>
        </w:rPr>
        <w:t xml:space="preserve"> </w:t>
      </w:r>
      <w:r w:rsidRPr="00A02FA7">
        <w:rPr>
          <w:lang w:val="de-DE"/>
        </w:rPr>
        <w:t>Version</w:t>
      </w:r>
      <w:r w:rsidRPr="00A02FA7">
        <w:rPr>
          <w:spacing w:val="-5"/>
          <w:lang w:val="de-DE"/>
        </w:rPr>
        <w:t xml:space="preserve"> </w:t>
      </w:r>
      <w:r w:rsidRPr="00A02FA7">
        <w:rPr>
          <w:lang w:val="de-DE"/>
        </w:rPr>
        <w:t>[version</w:t>
      </w:r>
      <w:r w:rsidRPr="00A02FA7">
        <w:rPr>
          <w:spacing w:val="-3"/>
          <w:lang w:val="de-DE"/>
        </w:rPr>
        <w:t xml:space="preserve"> </w:t>
      </w:r>
      <w:r w:rsidRPr="00A02FA7">
        <w:rPr>
          <w:lang w:val="de-DE"/>
        </w:rPr>
        <w:t>number].</w:t>
      </w:r>
      <w:r w:rsidRPr="00A02FA7">
        <w:rPr>
          <w:spacing w:val="-4"/>
          <w:lang w:val="de-DE"/>
        </w:rPr>
        <w:t xml:space="preserve"> </w:t>
      </w:r>
      <w:r>
        <w:t>[URL] With each square bracketed piece of information replaced</w:t>
      </w:r>
    </w:p>
    <w:p w14:paraId="408901DA" w14:textId="3FE95889" w:rsidR="00A70C35" w:rsidRDefault="004034A4" w:rsidP="00E95474">
      <w:pPr>
        <w:pStyle w:val="BodyText"/>
        <w:spacing w:before="1" w:after="240"/>
        <w:ind w:left="1080"/>
      </w:pPr>
      <w:r>
        <w:t>For</w:t>
      </w:r>
      <w:r>
        <w:rPr>
          <w:spacing w:val="-6"/>
        </w:rPr>
        <w:t xml:space="preserve"> </w:t>
      </w:r>
      <w:r>
        <w:t>example:</w:t>
      </w:r>
      <w:r>
        <w:rPr>
          <w:spacing w:val="-6"/>
        </w:rPr>
        <w:t xml:space="preserve"> </w:t>
      </w:r>
      <w:r>
        <w:t>OpenAI.</w:t>
      </w:r>
      <w:r>
        <w:rPr>
          <w:spacing w:val="-6"/>
        </w:rPr>
        <w:t xml:space="preserve"> </w:t>
      </w:r>
      <w:r>
        <w:t>(2021).</w:t>
      </w:r>
      <w:r>
        <w:rPr>
          <w:spacing w:val="-5"/>
        </w:rPr>
        <w:t xml:space="preserve"> </w:t>
      </w:r>
      <w:r>
        <w:t>ChatGPT:</w:t>
      </w:r>
      <w:r>
        <w:rPr>
          <w:spacing w:val="-6"/>
        </w:rPr>
        <w:t xml:space="preserve"> </w:t>
      </w:r>
      <w:r>
        <w:t>Version</w:t>
      </w:r>
      <w:r>
        <w:rPr>
          <w:spacing w:val="-6"/>
        </w:rPr>
        <w:t xml:space="preserve"> </w:t>
      </w:r>
      <w:r>
        <w:t>3.5.</w:t>
      </w:r>
      <w:r>
        <w:rPr>
          <w:spacing w:val="-3"/>
        </w:rPr>
        <w:t xml:space="preserve"> </w:t>
      </w:r>
      <w:hyperlink r:id="rId7">
        <w:r>
          <w:rPr>
            <w:spacing w:val="-2"/>
            <w:u w:val="single"/>
          </w:rPr>
          <w:t>https://chat.openai.com</w:t>
        </w:r>
      </w:hyperlink>
    </w:p>
    <w:p w14:paraId="408901DC" w14:textId="26077BFC" w:rsidR="00A70C35" w:rsidRDefault="004034A4" w:rsidP="00E95474">
      <w:pPr>
        <w:pStyle w:val="BodyText"/>
        <w:spacing w:after="240"/>
      </w:pPr>
      <w:r>
        <w:t>Failure</w:t>
      </w:r>
      <w:r>
        <w:rPr>
          <w:spacing w:val="-3"/>
        </w:rPr>
        <w:t xml:space="preserve"> </w:t>
      </w:r>
      <w:r>
        <w:t>to</w:t>
      </w:r>
      <w:r>
        <w:rPr>
          <w:spacing w:val="-4"/>
        </w:rPr>
        <w:t xml:space="preserve"> </w:t>
      </w:r>
      <w:r>
        <w:t>do</w:t>
      </w:r>
      <w:r>
        <w:rPr>
          <w:spacing w:val="-6"/>
        </w:rPr>
        <w:t xml:space="preserve"> </w:t>
      </w:r>
      <w:r>
        <w:t>so</w:t>
      </w:r>
      <w:r>
        <w:rPr>
          <w:spacing w:val="-5"/>
        </w:rPr>
        <w:t xml:space="preserve"> </w:t>
      </w:r>
      <w:r>
        <w:t>is</w:t>
      </w:r>
      <w:r>
        <w:rPr>
          <w:spacing w:val="-3"/>
        </w:rPr>
        <w:t xml:space="preserve"> </w:t>
      </w:r>
      <w:r>
        <w:t>academic</w:t>
      </w:r>
      <w:r>
        <w:rPr>
          <w:spacing w:val="-5"/>
        </w:rPr>
        <w:t xml:space="preserve"> </w:t>
      </w:r>
      <w:r>
        <w:rPr>
          <w:spacing w:val="-2"/>
        </w:rPr>
        <w:t>misrepresentation.</w:t>
      </w:r>
    </w:p>
    <w:p w14:paraId="408901DE" w14:textId="3321361C" w:rsidR="00A70C35" w:rsidRPr="00E95474" w:rsidRDefault="004034A4" w:rsidP="00E95474">
      <w:pPr>
        <w:pStyle w:val="Heading2"/>
        <w:spacing w:after="240"/>
      </w:pPr>
      <w:r>
        <w:t>Course</w:t>
      </w:r>
      <w:r>
        <w:rPr>
          <w:spacing w:val="-7"/>
        </w:rPr>
        <w:t xml:space="preserve"> </w:t>
      </w:r>
      <w:r>
        <w:t>Requirement</w:t>
      </w:r>
      <w:r>
        <w:rPr>
          <w:spacing w:val="-7"/>
        </w:rPr>
        <w:t xml:space="preserve"> </w:t>
      </w:r>
      <w:r>
        <w:t>Point</w:t>
      </w:r>
      <w:r>
        <w:rPr>
          <w:spacing w:val="-6"/>
        </w:rPr>
        <w:t xml:space="preserve"> </w:t>
      </w:r>
      <w:r>
        <w:t>Summary</w:t>
      </w:r>
    </w:p>
    <w:p w14:paraId="408901DF" w14:textId="77777777" w:rsidR="00A70C35" w:rsidRDefault="004034A4" w:rsidP="00E95474">
      <w:pPr>
        <w:pStyle w:val="ListParagraph"/>
        <w:numPr>
          <w:ilvl w:val="0"/>
          <w:numId w:val="2"/>
        </w:numPr>
        <w:tabs>
          <w:tab w:val="left" w:pos="1080"/>
        </w:tabs>
        <w:spacing w:line="252" w:lineRule="exact"/>
        <w:rPr>
          <w:rFonts w:ascii="Symbol" w:hAnsi="Symbol"/>
          <w:sz w:val="20"/>
        </w:rPr>
      </w:pPr>
      <w:r>
        <w:t>P</w:t>
      </w:r>
      <w:r>
        <w:t>reparation</w:t>
      </w:r>
      <w:r>
        <w:rPr>
          <w:spacing w:val="-10"/>
        </w:rPr>
        <w:t xml:space="preserve"> </w:t>
      </w:r>
      <w:r>
        <w:t>and</w:t>
      </w:r>
      <w:r>
        <w:rPr>
          <w:spacing w:val="-6"/>
        </w:rPr>
        <w:t xml:space="preserve"> </w:t>
      </w:r>
      <w:r>
        <w:t>participation</w:t>
      </w:r>
      <w:r>
        <w:rPr>
          <w:spacing w:val="-6"/>
        </w:rPr>
        <w:t xml:space="preserve"> </w:t>
      </w:r>
      <w:r>
        <w:t>in</w:t>
      </w:r>
      <w:r>
        <w:rPr>
          <w:spacing w:val="-5"/>
        </w:rPr>
        <w:t xml:space="preserve"> </w:t>
      </w:r>
      <w:r>
        <w:t>lab</w:t>
      </w:r>
      <w:r>
        <w:rPr>
          <w:spacing w:val="-6"/>
        </w:rPr>
        <w:t xml:space="preserve"> </w:t>
      </w:r>
      <w:r>
        <w:t>activities</w:t>
      </w:r>
      <w:r>
        <w:rPr>
          <w:spacing w:val="-3"/>
        </w:rPr>
        <w:t xml:space="preserve"> </w:t>
      </w:r>
      <w:r>
        <w:t>and</w:t>
      </w:r>
      <w:r>
        <w:rPr>
          <w:spacing w:val="-8"/>
        </w:rPr>
        <w:t xml:space="preserve"> </w:t>
      </w:r>
      <w:r>
        <w:t>assignment</w:t>
      </w:r>
      <w:r>
        <w:rPr>
          <w:spacing w:val="-4"/>
        </w:rPr>
        <w:t xml:space="preserve"> </w:t>
      </w:r>
      <w:r>
        <w:t>submission</w:t>
      </w:r>
      <w:r>
        <w:rPr>
          <w:spacing w:val="-7"/>
        </w:rPr>
        <w:t xml:space="preserve"> </w:t>
      </w:r>
      <w:r>
        <w:t>(10</w:t>
      </w:r>
      <w:r>
        <w:rPr>
          <w:spacing w:val="-5"/>
        </w:rPr>
        <w:t xml:space="preserve"> </w:t>
      </w:r>
      <w:r>
        <w:t>x</w:t>
      </w:r>
      <w:r>
        <w:rPr>
          <w:spacing w:val="-8"/>
        </w:rPr>
        <w:t xml:space="preserve"> </w:t>
      </w:r>
      <w:r>
        <w:t>12pts):</w:t>
      </w:r>
      <w:r>
        <w:rPr>
          <w:spacing w:val="-5"/>
        </w:rPr>
        <w:t xml:space="preserve"> </w:t>
      </w:r>
      <w:r>
        <w:rPr>
          <w:spacing w:val="-2"/>
        </w:rPr>
        <w:t>120pts</w:t>
      </w:r>
    </w:p>
    <w:p w14:paraId="408901E0" w14:textId="77777777" w:rsidR="00A70C35" w:rsidRDefault="004034A4" w:rsidP="00E95474">
      <w:pPr>
        <w:pStyle w:val="ListParagraph"/>
        <w:numPr>
          <w:ilvl w:val="0"/>
          <w:numId w:val="2"/>
        </w:numPr>
        <w:tabs>
          <w:tab w:val="left" w:pos="1080"/>
        </w:tabs>
        <w:spacing w:line="252" w:lineRule="exact"/>
        <w:rPr>
          <w:rFonts w:ascii="Symbol" w:hAnsi="Symbol"/>
          <w:sz w:val="20"/>
        </w:rPr>
      </w:pPr>
      <w:r>
        <w:t>Quizzes:</w:t>
      </w:r>
      <w:r>
        <w:rPr>
          <w:spacing w:val="-4"/>
        </w:rPr>
        <w:t xml:space="preserve"> </w:t>
      </w:r>
      <w:r>
        <w:rPr>
          <w:spacing w:val="-2"/>
        </w:rPr>
        <w:t>10pts</w:t>
      </w:r>
    </w:p>
    <w:p w14:paraId="408901E1" w14:textId="77777777" w:rsidR="00A70C35" w:rsidRDefault="004034A4" w:rsidP="00E95474">
      <w:pPr>
        <w:pStyle w:val="ListParagraph"/>
        <w:numPr>
          <w:ilvl w:val="0"/>
          <w:numId w:val="2"/>
        </w:numPr>
        <w:tabs>
          <w:tab w:val="left" w:pos="1080"/>
        </w:tabs>
        <w:spacing w:before="2" w:line="252" w:lineRule="exact"/>
        <w:rPr>
          <w:rFonts w:ascii="Symbol" w:hAnsi="Symbol"/>
          <w:sz w:val="20"/>
        </w:rPr>
      </w:pPr>
      <w:r>
        <w:t>Final</w:t>
      </w:r>
      <w:r>
        <w:rPr>
          <w:spacing w:val="-3"/>
        </w:rPr>
        <w:t xml:space="preserve"> </w:t>
      </w:r>
      <w:r>
        <w:t>Poster:</w:t>
      </w:r>
      <w:r>
        <w:rPr>
          <w:spacing w:val="-3"/>
        </w:rPr>
        <w:t xml:space="preserve"> </w:t>
      </w:r>
      <w:r>
        <w:rPr>
          <w:spacing w:val="-2"/>
        </w:rPr>
        <w:t>25pts</w:t>
      </w:r>
    </w:p>
    <w:p w14:paraId="408901E2" w14:textId="77777777" w:rsidR="00A70C35" w:rsidRDefault="004034A4" w:rsidP="00E95474">
      <w:pPr>
        <w:pStyle w:val="ListParagraph"/>
        <w:numPr>
          <w:ilvl w:val="0"/>
          <w:numId w:val="2"/>
        </w:numPr>
        <w:tabs>
          <w:tab w:val="left" w:pos="1080"/>
        </w:tabs>
        <w:spacing w:line="252" w:lineRule="exact"/>
        <w:rPr>
          <w:rFonts w:ascii="Symbol" w:hAnsi="Symbol"/>
          <w:sz w:val="20"/>
        </w:rPr>
      </w:pPr>
      <w:r>
        <w:t>In</w:t>
      </w:r>
      <w:r>
        <w:rPr>
          <w:spacing w:val="-7"/>
        </w:rPr>
        <w:t xml:space="preserve"> </w:t>
      </w:r>
      <w:r>
        <w:t>Class</w:t>
      </w:r>
      <w:r>
        <w:rPr>
          <w:spacing w:val="-6"/>
        </w:rPr>
        <w:t xml:space="preserve"> </w:t>
      </w:r>
      <w:r>
        <w:t>Presentation:</w:t>
      </w:r>
      <w:r>
        <w:rPr>
          <w:spacing w:val="-6"/>
        </w:rPr>
        <w:t xml:space="preserve"> </w:t>
      </w:r>
      <w:r>
        <w:rPr>
          <w:spacing w:val="-2"/>
        </w:rPr>
        <w:t>25pts</w:t>
      </w:r>
    </w:p>
    <w:p w14:paraId="408901E4" w14:textId="69C7D2C0" w:rsidR="00A70C35" w:rsidRPr="00E95474" w:rsidRDefault="004034A4" w:rsidP="00E95474">
      <w:pPr>
        <w:pStyle w:val="ListParagraph"/>
        <w:numPr>
          <w:ilvl w:val="0"/>
          <w:numId w:val="2"/>
        </w:numPr>
        <w:tabs>
          <w:tab w:val="left" w:pos="1080"/>
        </w:tabs>
        <w:spacing w:after="240" w:line="252" w:lineRule="exact"/>
        <w:rPr>
          <w:rFonts w:ascii="Symbol" w:hAnsi="Symbol"/>
          <w:sz w:val="20"/>
        </w:rPr>
      </w:pPr>
      <w:r>
        <w:t>Total</w:t>
      </w:r>
      <w:r>
        <w:rPr>
          <w:spacing w:val="-7"/>
        </w:rPr>
        <w:t xml:space="preserve"> </w:t>
      </w:r>
      <w:r>
        <w:t>Possible:</w:t>
      </w:r>
      <w:r>
        <w:rPr>
          <w:spacing w:val="-3"/>
        </w:rPr>
        <w:t xml:space="preserve"> </w:t>
      </w:r>
      <w:r>
        <w:rPr>
          <w:u w:val="single"/>
        </w:rPr>
        <w:t>180</w:t>
      </w:r>
      <w:r>
        <w:rPr>
          <w:spacing w:val="-8"/>
          <w:u w:val="single"/>
        </w:rPr>
        <w:t xml:space="preserve"> </w:t>
      </w:r>
      <w:r>
        <w:rPr>
          <w:u w:val="single"/>
        </w:rPr>
        <w:t>total</w:t>
      </w:r>
      <w:r>
        <w:rPr>
          <w:spacing w:val="-8"/>
          <w:u w:val="single"/>
        </w:rPr>
        <w:t xml:space="preserve"> </w:t>
      </w:r>
      <w:r>
        <w:rPr>
          <w:u w:val="single"/>
        </w:rPr>
        <w:t>possible</w:t>
      </w:r>
      <w:r>
        <w:rPr>
          <w:spacing w:val="-4"/>
          <w:u w:val="single"/>
        </w:rPr>
        <w:t xml:space="preserve"> </w:t>
      </w:r>
      <w:r>
        <w:rPr>
          <w:spacing w:val="-2"/>
          <w:u w:val="single"/>
        </w:rPr>
        <w:t>points</w:t>
      </w:r>
    </w:p>
    <w:p w14:paraId="408901E6" w14:textId="57042BE8" w:rsidR="00A70C35" w:rsidRDefault="004034A4" w:rsidP="00E95474">
      <w:pPr>
        <w:pStyle w:val="BodyText"/>
        <w:spacing w:before="1" w:after="240"/>
        <w:ind w:left="1080" w:right="421"/>
      </w:pPr>
      <w:r>
        <w:rPr>
          <w:u w:val="single"/>
        </w:rPr>
        <w:t>N</w:t>
      </w:r>
      <w:r>
        <w:rPr>
          <w:u w:val="single"/>
        </w:rPr>
        <w:t xml:space="preserve">ote: </w:t>
      </w:r>
      <w:r>
        <w:t>It is your job to produce useable materials and collect usable data. If I cannot use your materials or data, you will have points deducted accordingly. If I have to throw out your materials</w:t>
      </w:r>
      <w:r>
        <w:rPr>
          <w:spacing w:val="-1"/>
        </w:rPr>
        <w:t xml:space="preserve"> </w:t>
      </w:r>
      <w:r>
        <w:t>or</w:t>
      </w:r>
      <w:r>
        <w:rPr>
          <w:spacing w:val="-2"/>
        </w:rPr>
        <w:t xml:space="preserve"> </w:t>
      </w:r>
      <w:r>
        <w:t>data</w:t>
      </w:r>
      <w:r>
        <w:rPr>
          <w:spacing w:val="-4"/>
        </w:rPr>
        <w:t xml:space="preserve"> </w:t>
      </w:r>
      <w:r>
        <w:t>entirely, your</w:t>
      </w:r>
      <w:r>
        <w:rPr>
          <w:spacing w:val="-1"/>
        </w:rPr>
        <w:t xml:space="preserve"> </w:t>
      </w:r>
      <w:r>
        <w:t>course</w:t>
      </w:r>
      <w:r>
        <w:rPr>
          <w:spacing w:val="-4"/>
        </w:rPr>
        <w:t xml:space="preserve"> </w:t>
      </w:r>
      <w:r>
        <w:t>grade</w:t>
      </w:r>
      <w:r>
        <w:rPr>
          <w:spacing w:val="-4"/>
        </w:rPr>
        <w:t xml:space="preserve"> </w:t>
      </w:r>
      <w:r>
        <w:t>will</w:t>
      </w:r>
      <w:r>
        <w:rPr>
          <w:spacing w:val="-2"/>
        </w:rPr>
        <w:t xml:space="preserve"> </w:t>
      </w:r>
      <w:r>
        <w:t>be no</w:t>
      </w:r>
      <w:r>
        <w:rPr>
          <w:spacing w:val="-2"/>
        </w:rPr>
        <w:t xml:space="preserve"> </w:t>
      </w:r>
      <w:r>
        <w:t>higher</w:t>
      </w:r>
      <w:r>
        <w:rPr>
          <w:spacing w:val="-3"/>
        </w:rPr>
        <w:t xml:space="preserve"> </w:t>
      </w:r>
      <w:r>
        <w:t>than</w:t>
      </w:r>
      <w:r>
        <w:rPr>
          <w:spacing w:val="-4"/>
        </w:rPr>
        <w:t xml:space="preserve"> </w:t>
      </w:r>
      <w:r>
        <w:t>a</w:t>
      </w:r>
      <w:r>
        <w:rPr>
          <w:spacing w:val="-1"/>
        </w:rPr>
        <w:t xml:space="preserve"> </w:t>
      </w:r>
      <w:r>
        <w:t>C. Also,</w:t>
      </w:r>
      <w:r>
        <w:rPr>
          <w:spacing w:val="-3"/>
        </w:rPr>
        <w:t xml:space="preserve"> </w:t>
      </w:r>
      <w:r>
        <w:t>these</w:t>
      </w:r>
      <w:r>
        <w:rPr>
          <w:spacing w:val="-2"/>
        </w:rPr>
        <w:t xml:space="preserve"> </w:t>
      </w:r>
      <w:r>
        <w:t>are</w:t>
      </w:r>
      <w:r>
        <w:rPr>
          <w:spacing w:val="-2"/>
        </w:rPr>
        <w:t xml:space="preserve"> </w:t>
      </w:r>
      <w:r>
        <w:t>not</w:t>
      </w:r>
      <w:r>
        <w:rPr>
          <w:spacing w:val="-3"/>
        </w:rPr>
        <w:t xml:space="preserve"> </w:t>
      </w:r>
      <w:r>
        <w:t>your materials or data to present or use outside of this class without permission. Any unauthorized use of data will be considered plagiarism.</w:t>
      </w:r>
    </w:p>
    <w:p w14:paraId="408901E8" w14:textId="55963683" w:rsidR="00A70C35" w:rsidRDefault="004034A4" w:rsidP="00E95474">
      <w:pPr>
        <w:pStyle w:val="BodyText"/>
        <w:spacing w:after="240"/>
        <w:ind w:right="372"/>
      </w:pPr>
      <w:r>
        <w:rPr>
          <w:b/>
          <w:color w:val="233E5F"/>
        </w:rPr>
        <w:t xml:space="preserve">Attendance: </w:t>
      </w:r>
      <w:r>
        <w:t>Attendance and participation are required. You can miss 2 classes without an excuse. A grade of E will be given for 3 or more misses.</w:t>
      </w:r>
    </w:p>
    <w:p w14:paraId="408901EA" w14:textId="3B278BD5" w:rsidR="00A70C35" w:rsidRPr="00E95474" w:rsidRDefault="004034A4" w:rsidP="00E95474">
      <w:pPr>
        <w:pStyle w:val="Heading2"/>
        <w:spacing w:after="240"/>
      </w:pPr>
      <w:r>
        <w:t>The</w:t>
      </w:r>
      <w:r>
        <w:rPr>
          <w:spacing w:val="-3"/>
        </w:rPr>
        <w:t xml:space="preserve"> </w:t>
      </w:r>
      <w:r>
        <w:t>Grading</w:t>
      </w:r>
      <w:r>
        <w:rPr>
          <w:spacing w:val="-3"/>
        </w:rPr>
        <w:t xml:space="preserve"> </w:t>
      </w:r>
      <w:r>
        <w:t>Scale:</w:t>
      </w:r>
    </w:p>
    <w:p w14:paraId="408901EB" w14:textId="77777777" w:rsidR="00A70C35" w:rsidRDefault="004034A4" w:rsidP="00E95474">
      <w:pPr>
        <w:pStyle w:val="BodyText"/>
        <w:spacing w:after="240"/>
      </w:pPr>
      <w:r>
        <w:t>T</w:t>
      </w:r>
      <w:r>
        <w:t>he</w:t>
      </w:r>
      <w:r>
        <w:rPr>
          <w:spacing w:val="-4"/>
        </w:rPr>
        <w:t xml:space="preserve"> </w:t>
      </w:r>
      <w:r>
        <w:t>grading</w:t>
      </w:r>
      <w:r>
        <w:rPr>
          <w:spacing w:val="-4"/>
        </w:rPr>
        <w:t xml:space="preserve"> </w:t>
      </w:r>
      <w:r>
        <w:t>scale</w:t>
      </w:r>
      <w:r>
        <w:rPr>
          <w:spacing w:val="-3"/>
        </w:rPr>
        <w:t xml:space="preserve"> </w:t>
      </w:r>
      <w:r>
        <w:t>for</w:t>
      </w:r>
      <w:r>
        <w:rPr>
          <w:spacing w:val="-5"/>
        </w:rPr>
        <w:t xml:space="preserve"> </w:t>
      </w:r>
      <w:r>
        <w:t>this</w:t>
      </w:r>
      <w:r>
        <w:rPr>
          <w:spacing w:val="-2"/>
        </w:rPr>
        <w:t xml:space="preserve"> </w:t>
      </w:r>
      <w:r>
        <w:t>course</w:t>
      </w:r>
      <w:r>
        <w:rPr>
          <w:spacing w:val="-4"/>
        </w:rPr>
        <w:t xml:space="preserve"> </w:t>
      </w:r>
      <w:r>
        <w:t>is</w:t>
      </w:r>
      <w:r>
        <w:rPr>
          <w:spacing w:val="-5"/>
        </w:rPr>
        <w:t xml:space="preserve"> </w:t>
      </w:r>
      <w:r>
        <w:t>the</w:t>
      </w:r>
      <w:r>
        <w:rPr>
          <w:spacing w:val="-5"/>
        </w:rPr>
        <w:t xml:space="preserve"> </w:t>
      </w:r>
      <w:r>
        <w:rPr>
          <w:spacing w:val="-2"/>
        </w:rPr>
        <w:t>following:</w:t>
      </w:r>
    </w:p>
    <w:p w14:paraId="408901EC" w14:textId="77777777" w:rsidR="00A70C35" w:rsidRDefault="004034A4" w:rsidP="00E95474">
      <w:pPr>
        <w:pStyle w:val="ListParagraph"/>
        <w:numPr>
          <w:ilvl w:val="0"/>
          <w:numId w:val="2"/>
        </w:numPr>
        <w:tabs>
          <w:tab w:val="left" w:pos="1080"/>
          <w:tab w:val="left" w:pos="1800"/>
        </w:tabs>
        <w:spacing w:before="1"/>
        <w:rPr>
          <w:rFonts w:ascii="Symbol" w:hAnsi="Symbol"/>
        </w:rPr>
      </w:pPr>
      <w:r>
        <w:rPr>
          <w:spacing w:val="-5"/>
        </w:rPr>
        <w:t>A:</w:t>
      </w:r>
      <w:r>
        <w:tab/>
      </w:r>
      <w:r>
        <w:rPr>
          <w:spacing w:val="-2"/>
        </w:rPr>
        <w:t>93%–</w:t>
      </w:r>
      <w:r>
        <w:rPr>
          <w:spacing w:val="-4"/>
        </w:rPr>
        <w:t>100%</w:t>
      </w:r>
    </w:p>
    <w:p w14:paraId="408901ED" w14:textId="77777777" w:rsidR="00A70C35" w:rsidRDefault="004034A4" w:rsidP="00E95474">
      <w:pPr>
        <w:pStyle w:val="ListParagraph"/>
        <w:numPr>
          <w:ilvl w:val="0"/>
          <w:numId w:val="2"/>
        </w:numPr>
        <w:tabs>
          <w:tab w:val="left" w:pos="1080"/>
          <w:tab w:val="left" w:pos="1800"/>
        </w:tabs>
        <w:rPr>
          <w:rFonts w:ascii="Symbol" w:hAnsi="Symbol"/>
        </w:rPr>
      </w:pPr>
      <w:r>
        <w:rPr>
          <w:spacing w:val="-2"/>
        </w:rPr>
        <w:t>A–</w:t>
      </w:r>
      <w:r>
        <w:rPr>
          <w:spacing w:val="-12"/>
        </w:rPr>
        <w:t>:</w:t>
      </w:r>
      <w:r>
        <w:tab/>
      </w:r>
      <w:r>
        <w:rPr>
          <w:spacing w:val="-2"/>
        </w:rPr>
        <w:t>90%–</w:t>
      </w:r>
      <w:r>
        <w:rPr>
          <w:spacing w:val="-5"/>
        </w:rPr>
        <w:t>92%</w:t>
      </w:r>
    </w:p>
    <w:p w14:paraId="408901EE" w14:textId="77777777" w:rsidR="00A70C35" w:rsidRDefault="004034A4" w:rsidP="00E95474">
      <w:pPr>
        <w:pStyle w:val="ListParagraph"/>
        <w:numPr>
          <w:ilvl w:val="0"/>
          <w:numId w:val="2"/>
        </w:numPr>
        <w:tabs>
          <w:tab w:val="left" w:pos="1080"/>
          <w:tab w:val="left" w:pos="1800"/>
        </w:tabs>
        <w:rPr>
          <w:rFonts w:ascii="Symbol" w:hAnsi="Symbol"/>
        </w:rPr>
      </w:pPr>
      <w:r>
        <w:rPr>
          <w:spacing w:val="-5"/>
        </w:rPr>
        <w:t>B+:</w:t>
      </w:r>
      <w:r>
        <w:tab/>
      </w:r>
      <w:r>
        <w:rPr>
          <w:spacing w:val="-2"/>
        </w:rPr>
        <w:t>87%–</w:t>
      </w:r>
      <w:r>
        <w:rPr>
          <w:spacing w:val="-5"/>
        </w:rPr>
        <w:t>89%</w:t>
      </w:r>
    </w:p>
    <w:p w14:paraId="408901EF" w14:textId="77777777" w:rsidR="00A70C35" w:rsidRDefault="004034A4" w:rsidP="00E95474">
      <w:pPr>
        <w:pStyle w:val="ListParagraph"/>
        <w:numPr>
          <w:ilvl w:val="0"/>
          <w:numId w:val="2"/>
        </w:numPr>
        <w:tabs>
          <w:tab w:val="left" w:pos="1080"/>
          <w:tab w:val="left" w:pos="1800"/>
        </w:tabs>
        <w:rPr>
          <w:rFonts w:ascii="Symbol" w:hAnsi="Symbol"/>
        </w:rPr>
      </w:pPr>
      <w:r>
        <w:rPr>
          <w:spacing w:val="-5"/>
        </w:rPr>
        <w:t>B:</w:t>
      </w:r>
      <w:r>
        <w:tab/>
      </w:r>
      <w:r>
        <w:rPr>
          <w:spacing w:val="-2"/>
        </w:rPr>
        <w:t>83%–</w:t>
      </w:r>
      <w:r>
        <w:rPr>
          <w:spacing w:val="-5"/>
        </w:rPr>
        <w:t>86%</w:t>
      </w:r>
    </w:p>
    <w:p w14:paraId="408901F0" w14:textId="77777777" w:rsidR="00A70C35" w:rsidRDefault="004034A4" w:rsidP="00E95474">
      <w:pPr>
        <w:pStyle w:val="ListParagraph"/>
        <w:numPr>
          <w:ilvl w:val="0"/>
          <w:numId w:val="2"/>
        </w:numPr>
        <w:tabs>
          <w:tab w:val="left" w:pos="1080"/>
          <w:tab w:val="left" w:pos="1800"/>
        </w:tabs>
        <w:spacing w:line="269" w:lineRule="exact"/>
        <w:rPr>
          <w:rFonts w:ascii="Symbol" w:hAnsi="Symbol"/>
        </w:rPr>
      </w:pPr>
      <w:r>
        <w:rPr>
          <w:spacing w:val="-2"/>
        </w:rPr>
        <w:t>B–</w:t>
      </w:r>
      <w:r>
        <w:rPr>
          <w:spacing w:val="-12"/>
        </w:rPr>
        <w:t>:</w:t>
      </w:r>
      <w:r>
        <w:tab/>
      </w:r>
      <w:r>
        <w:rPr>
          <w:spacing w:val="-2"/>
        </w:rPr>
        <w:t>80%–</w:t>
      </w:r>
      <w:r>
        <w:rPr>
          <w:spacing w:val="-5"/>
        </w:rPr>
        <w:t>82%</w:t>
      </w:r>
    </w:p>
    <w:p w14:paraId="408901F1" w14:textId="77777777" w:rsidR="00A70C35" w:rsidRDefault="004034A4" w:rsidP="00E95474">
      <w:pPr>
        <w:pStyle w:val="ListParagraph"/>
        <w:numPr>
          <w:ilvl w:val="0"/>
          <w:numId w:val="2"/>
        </w:numPr>
        <w:tabs>
          <w:tab w:val="left" w:pos="1080"/>
          <w:tab w:val="left" w:pos="1800"/>
        </w:tabs>
        <w:rPr>
          <w:rFonts w:ascii="Symbol" w:hAnsi="Symbol"/>
        </w:rPr>
      </w:pPr>
      <w:r>
        <w:rPr>
          <w:spacing w:val="-5"/>
        </w:rPr>
        <w:t>C+:</w:t>
      </w:r>
      <w:r>
        <w:tab/>
      </w:r>
      <w:r>
        <w:rPr>
          <w:spacing w:val="-2"/>
        </w:rPr>
        <w:t>77%–</w:t>
      </w:r>
      <w:r>
        <w:rPr>
          <w:spacing w:val="-5"/>
        </w:rPr>
        <w:t>79%</w:t>
      </w:r>
    </w:p>
    <w:p w14:paraId="408901F2" w14:textId="77777777" w:rsidR="00A70C35" w:rsidRDefault="004034A4" w:rsidP="00E95474">
      <w:pPr>
        <w:pStyle w:val="ListParagraph"/>
        <w:numPr>
          <w:ilvl w:val="0"/>
          <w:numId w:val="2"/>
        </w:numPr>
        <w:tabs>
          <w:tab w:val="left" w:pos="1080"/>
          <w:tab w:val="left" w:pos="1800"/>
        </w:tabs>
        <w:rPr>
          <w:rFonts w:ascii="Symbol" w:hAnsi="Symbol"/>
        </w:rPr>
      </w:pPr>
      <w:r>
        <w:rPr>
          <w:spacing w:val="-5"/>
        </w:rPr>
        <w:t>C:</w:t>
      </w:r>
      <w:r>
        <w:tab/>
      </w:r>
      <w:r>
        <w:rPr>
          <w:spacing w:val="-2"/>
        </w:rPr>
        <w:t>73%–</w:t>
      </w:r>
      <w:r>
        <w:rPr>
          <w:spacing w:val="-5"/>
        </w:rPr>
        <w:t>76%</w:t>
      </w:r>
    </w:p>
    <w:p w14:paraId="408901F3" w14:textId="77777777" w:rsidR="00A70C35" w:rsidRDefault="004034A4" w:rsidP="00E95474">
      <w:pPr>
        <w:pStyle w:val="ListParagraph"/>
        <w:numPr>
          <w:ilvl w:val="0"/>
          <w:numId w:val="2"/>
        </w:numPr>
        <w:tabs>
          <w:tab w:val="left" w:pos="1080"/>
          <w:tab w:val="left" w:pos="1800"/>
        </w:tabs>
        <w:rPr>
          <w:rFonts w:ascii="Symbol" w:hAnsi="Symbol"/>
        </w:rPr>
      </w:pPr>
      <w:r>
        <w:rPr>
          <w:spacing w:val="-2"/>
        </w:rPr>
        <w:t>C–</w:t>
      </w:r>
      <w:r>
        <w:rPr>
          <w:spacing w:val="-10"/>
        </w:rPr>
        <w:t>:</w:t>
      </w:r>
      <w:r>
        <w:tab/>
      </w:r>
      <w:r>
        <w:rPr>
          <w:spacing w:val="-2"/>
        </w:rPr>
        <w:t>70%–</w:t>
      </w:r>
      <w:r>
        <w:rPr>
          <w:spacing w:val="-5"/>
        </w:rPr>
        <w:t>72%</w:t>
      </w:r>
    </w:p>
    <w:p w14:paraId="408901F4" w14:textId="77777777" w:rsidR="00A70C35" w:rsidRDefault="004034A4" w:rsidP="00E95474">
      <w:pPr>
        <w:pStyle w:val="ListParagraph"/>
        <w:numPr>
          <w:ilvl w:val="0"/>
          <w:numId w:val="2"/>
        </w:numPr>
        <w:tabs>
          <w:tab w:val="left" w:pos="1080"/>
          <w:tab w:val="left" w:pos="1800"/>
        </w:tabs>
        <w:rPr>
          <w:rFonts w:ascii="Symbol" w:hAnsi="Symbol"/>
        </w:rPr>
      </w:pPr>
      <w:r>
        <w:rPr>
          <w:spacing w:val="-5"/>
        </w:rPr>
        <w:t>D:</w:t>
      </w:r>
      <w:r>
        <w:tab/>
      </w:r>
      <w:r>
        <w:rPr>
          <w:spacing w:val="-2"/>
        </w:rPr>
        <w:t>60%–</w:t>
      </w:r>
      <w:r>
        <w:rPr>
          <w:spacing w:val="-5"/>
        </w:rPr>
        <w:t>69%</w:t>
      </w:r>
    </w:p>
    <w:p w14:paraId="408901F5" w14:textId="77777777" w:rsidR="00A70C35" w:rsidRDefault="004034A4" w:rsidP="00E95474">
      <w:pPr>
        <w:pStyle w:val="ListParagraph"/>
        <w:numPr>
          <w:ilvl w:val="0"/>
          <w:numId w:val="2"/>
        </w:numPr>
        <w:tabs>
          <w:tab w:val="left" w:pos="1080"/>
          <w:tab w:val="left" w:pos="1800"/>
        </w:tabs>
        <w:spacing w:after="240" w:line="269" w:lineRule="exact"/>
        <w:rPr>
          <w:rFonts w:ascii="Symbol" w:hAnsi="Symbol"/>
        </w:rPr>
      </w:pPr>
      <w:r>
        <w:rPr>
          <w:spacing w:val="-5"/>
        </w:rPr>
        <w:t>E:</w:t>
      </w:r>
      <w:r>
        <w:tab/>
      </w:r>
      <w:r>
        <w:rPr>
          <w:spacing w:val="-4"/>
        </w:rPr>
        <w:t>&lt;59%</w:t>
      </w:r>
    </w:p>
    <w:p w14:paraId="408901F6" w14:textId="77777777" w:rsidR="00A70C35" w:rsidRDefault="00A70C35" w:rsidP="00E95474">
      <w:pPr>
        <w:pStyle w:val="ListParagraph"/>
        <w:spacing w:after="240" w:line="269" w:lineRule="exact"/>
        <w:rPr>
          <w:rFonts w:ascii="Symbol" w:hAnsi="Symbol"/>
        </w:rPr>
        <w:sectPr w:rsidR="00A70C35">
          <w:pgSz w:w="12240" w:h="15840"/>
          <w:pgMar w:top="1080" w:right="720" w:bottom="280" w:left="720" w:header="720" w:footer="720" w:gutter="0"/>
          <w:cols w:space="720"/>
        </w:sectPr>
      </w:pPr>
    </w:p>
    <w:p w14:paraId="408901F7" w14:textId="77777777" w:rsidR="00A70C35" w:rsidRDefault="004034A4" w:rsidP="00E95474">
      <w:pPr>
        <w:pStyle w:val="Heading2"/>
        <w:spacing w:after="240"/>
      </w:pPr>
      <w:r>
        <w:lastRenderedPageBreak/>
        <w:t xml:space="preserve">Important </w:t>
      </w:r>
      <w:r>
        <w:t>Dates:</w:t>
      </w:r>
    </w:p>
    <w:p w14:paraId="408901F8" w14:textId="77777777" w:rsidR="00A70C35" w:rsidRDefault="004034A4" w:rsidP="00E95474">
      <w:pPr>
        <w:spacing w:after="240" w:line="252" w:lineRule="exact"/>
        <w:ind w:left="360"/>
        <w:rPr>
          <w:b/>
        </w:rPr>
      </w:pPr>
      <w:r>
        <w:rPr>
          <w:b/>
        </w:rPr>
        <w:t>S</w:t>
      </w:r>
      <w:r>
        <w:rPr>
          <w:b/>
        </w:rPr>
        <w:t>pring</w:t>
      </w:r>
      <w:r>
        <w:rPr>
          <w:b/>
          <w:spacing w:val="1"/>
        </w:rPr>
        <w:t xml:space="preserve"> </w:t>
      </w:r>
      <w:r>
        <w:rPr>
          <w:b/>
          <w:spacing w:val="-4"/>
        </w:rPr>
        <w:t>2025</w:t>
      </w:r>
    </w:p>
    <w:p w14:paraId="408901F9" w14:textId="77777777" w:rsidR="00A70C35" w:rsidRDefault="004034A4" w:rsidP="00E95474">
      <w:pPr>
        <w:spacing w:after="240"/>
        <w:ind w:left="720" w:right="6727"/>
        <w:rPr>
          <w:b/>
        </w:rPr>
      </w:pPr>
      <w:r>
        <w:rPr>
          <w:b/>
        </w:rPr>
        <w:t>Jan 21 – First day of classes Jan</w:t>
      </w:r>
      <w:r>
        <w:rPr>
          <w:b/>
          <w:spacing w:val="-6"/>
        </w:rPr>
        <w:t xml:space="preserve"> </w:t>
      </w:r>
      <w:r>
        <w:rPr>
          <w:b/>
        </w:rPr>
        <w:t>27</w:t>
      </w:r>
      <w:r>
        <w:rPr>
          <w:b/>
          <w:spacing w:val="-6"/>
        </w:rPr>
        <w:t xml:space="preserve"> </w:t>
      </w:r>
      <w:r>
        <w:rPr>
          <w:b/>
        </w:rPr>
        <w:t>–</w:t>
      </w:r>
      <w:r>
        <w:rPr>
          <w:b/>
          <w:spacing w:val="-8"/>
        </w:rPr>
        <w:t xml:space="preserve"> </w:t>
      </w:r>
      <w:r>
        <w:rPr>
          <w:b/>
        </w:rPr>
        <w:t>End</w:t>
      </w:r>
      <w:r>
        <w:rPr>
          <w:b/>
          <w:spacing w:val="-6"/>
        </w:rPr>
        <w:t xml:space="preserve"> </w:t>
      </w:r>
      <w:r>
        <w:rPr>
          <w:b/>
        </w:rPr>
        <w:t>of</w:t>
      </w:r>
      <w:r>
        <w:rPr>
          <w:b/>
          <w:spacing w:val="-5"/>
        </w:rPr>
        <w:t xml:space="preserve"> </w:t>
      </w:r>
      <w:r>
        <w:rPr>
          <w:b/>
        </w:rPr>
        <w:t>drop/add</w:t>
      </w:r>
      <w:r>
        <w:rPr>
          <w:b/>
          <w:spacing w:val="-6"/>
        </w:rPr>
        <w:t xml:space="preserve"> </w:t>
      </w:r>
      <w:r>
        <w:rPr>
          <w:b/>
        </w:rPr>
        <w:t>period</w:t>
      </w:r>
    </w:p>
    <w:p w14:paraId="408901FA" w14:textId="77777777" w:rsidR="00A70C35" w:rsidRDefault="004034A4" w:rsidP="00E95474">
      <w:pPr>
        <w:spacing w:after="240"/>
        <w:ind w:left="720" w:right="6089"/>
        <w:rPr>
          <w:b/>
        </w:rPr>
      </w:pPr>
      <w:r>
        <w:rPr>
          <w:b/>
        </w:rPr>
        <w:t>Feb 25 – Diversity day, No Classes Mar</w:t>
      </w:r>
      <w:r>
        <w:rPr>
          <w:b/>
          <w:spacing w:val="-8"/>
        </w:rPr>
        <w:t xml:space="preserve"> </w:t>
      </w:r>
      <w:r>
        <w:rPr>
          <w:b/>
        </w:rPr>
        <w:t>15-22</w:t>
      </w:r>
      <w:r>
        <w:rPr>
          <w:b/>
          <w:spacing w:val="-8"/>
        </w:rPr>
        <w:t xml:space="preserve"> </w:t>
      </w:r>
      <w:r>
        <w:rPr>
          <w:b/>
        </w:rPr>
        <w:t>–</w:t>
      </w:r>
      <w:r>
        <w:rPr>
          <w:b/>
          <w:spacing w:val="-6"/>
        </w:rPr>
        <w:t xml:space="preserve"> </w:t>
      </w:r>
      <w:r>
        <w:rPr>
          <w:b/>
        </w:rPr>
        <w:t>Spring</w:t>
      </w:r>
      <w:r>
        <w:rPr>
          <w:b/>
          <w:spacing w:val="-6"/>
        </w:rPr>
        <w:t xml:space="preserve"> </w:t>
      </w:r>
      <w:r>
        <w:rPr>
          <w:b/>
        </w:rPr>
        <w:t>Break,</w:t>
      </w:r>
      <w:r>
        <w:rPr>
          <w:b/>
          <w:spacing w:val="-4"/>
        </w:rPr>
        <w:t xml:space="preserve"> </w:t>
      </w:r>
      <w:r>
        <w:rPr>
          <w:b/>
        </w:rPr>
        <w:t>No</w:t>
      </w:r>
      <w:r>
        <w:rPr>
          <w:b/>
          <w:spacing w:val="-6"/>
        </w:rPr>
        <w:t xml:space="preserve"> </w:t>
      </w:r>
      <w:r>
        <w:rPr>
          <w:b/>
        </w:rPr>
        <w:t>Classes Apr 23 – Great Day, No Classes</w:t>
      </w:r>
    </w:p>
    <w:p w14:paraId="408901FB" w14:textId="77777777" w:rsidR="00A70C35" w:rsidRDefault="004034A4" w:rsidP="00E95474">
      <w:pPr>
        <w:spacing w:after="240" w:line="480" w:lineRule="auto"/>
        <w:ind w:left="360" w:right="6964" w:firstLine="360"/>
        <w:rPr>
          <w:b/>
        </w:rPr>
      </w:pPr>
      <w:r>
        <w:rPr>
          <w:b/>
          <w:noProof/>
        </w:rPr>
        <mc:AlternateContent>
          <mc:Choice Requires="wps">
            <w:drawing>
              <wp:anchor distT="0" distB="0" distL="0" distR="0" simplePos="0" relativeHeight="251659264" behindDoc="0" locked="0" layoutInCell="1" allowOverlap="1" wp14:anchorId="40890253" wp14:editId="40890254">
                <wp:simplePos x="0" y="0"/>
                <wp:positionH relativeFrom="page">
                  <wp:posOffset>647699</wp:posOffset>
                </wp:positionH>
                <wp:positionV relativeFrom="paragraph">
                  <wp:posOffset>483017</wp:posOffset>
                </wp:positionV>
                <wp:extent cx="6184265" cy="325373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265" cy="325373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1"/>
                              <w:gridCol w:w="2664"/>
                              <w:gridCol w:w="5643"/>
                            </w:tblGrid>
                            <w:tr w:rsidR="00A70C35" w14:paraId="40890258" w14:textId="77777777">
                              <w:trPr>
                                <w:trHeight w:val="263"/>
                              </w:trPr>
                              <w:tc>
                                <w:tcPr>
                                  <w:tcW w:w="1301" w:type="dxa"/>
                                </w:tcPr>
                                <w:p w14:paraId="40890255" w14:textId="77777777" w:rsidR="00A70C35" w:rsidRDefault="004034A4">
                                  <w:pPr>
                                    <w:pStyle w:val="TableParagraph"/>
                                    <w:spacing w:line="244" w:lineRule="exact"/>
                                    <w:ind w:left="107"/>
                                    <w:rPr>
                                      <w:b/>
                                    </w:rPr>
                                  </w:pPr>
                                  <w:r>
                                    <w:rPr>
                                      <w:b/>
                                      <w:spacing w:val="-4"/>
                                    </w:rPr>
                                    <w:t>Week</w:t>
                                  </w:r>
                                </w:p>
                              </w:tc>
                              <w:tc>
                                <w:tcPr>
                                  <w:tcW w:w="2664" w:type="dxa"/>
                                </w:tcPr>
                                <w:p w14:paraId="40890256" w14:textId="77777777" w:rsidR="00A70C35" w:rsidRDefault="004034A4">
                                  <w:pPr>
                                    <w:pStyle w:val="TableParagraph"/>
                                    <w:spacing w:line="244" w:lineRule="exact"/>
                                    <w:rPr>
                                      <w:b/>
                                    </w:rPr>
                                  </w:pPr>
                                  <w:r>
                                    <w:rPr>
                                      <w:b/>
                                      <w:spacing w:val="-4"/>
                                    </w:rPr>
                                    <w:t>Date</w:t>
                                  </w:r>
                                </w:p>
                              </w:tc>
                              <w:tc>
                                <w:tcPr>
                                  <w:tcW w:w="5643" w:type="dxa"/>
                                </w:tcPr>
                                <w:p w14:paraId="40890257" w14:textId="77777777" w:rsidR="00A70C35" w:rsidRDefault="004034A4">
                                  <w:pPr>
                                    <w:pStyle w:val="TableParagraph"/>
                                    <w:spacing w:line="244" w:lineRule="exact"/>
                                    <w:rPr>
                                      <w:b/>
                                    </w:rPr>
                                  </w:pPr>
                                  <w:r>
                                    <w:rPr>
                                      <w:b/>
                                      <w:spacing w:val="-4"/>
                                    </w:rPr>
                                    <w:t>Topic</w:t>
                                  </w:r>
                                </w:p>
                              </w:tc>
                            </w:tr>
                            <w:tr w:rsidR="00A70C35" w14:paraId="4089025C" w14:textId="77777777">
                              <w:trPr>
                                <w:trHeight w:val="292"/>
                              </w:trPr>
                              <w:tc>
                                <w:tcPr>
                                  <w:tcW w:w="1301" w:type="dxa"/>
                                </w:tcPr>
                                <w:p w14:paraId="40890259" w14:textId="77777777" w:rsidR="00A70C35" w:rsidRDefault="004034A4">
                                  <w:pPr>
                                    <w:pStyle w:val="TableParagraph"/>
                                    <w:ind w:left="107"/>
                                    <w:rPr>
                                      <w:b/>
                                    </w:rPr>
                                  </w:pPr>
                                  <w:r>
                                    <w:rPr>
                                      <w:b/>
                                      <w:spacing w:val="-10"/>
                                    </w:rPr>
                                    <w:t>1</w:t>
                                  </w:r>
                                </w:p>
                              </w:tc>
                              <w:tc>
                                <w:tcPr>
                                  <w:tcW w:w="2664" w:type="dxa"/>
                                </w:tcPr>
                                <w:p w14:paraId="4089025A" w14:textId="77777777" w:rsidR="00A70C35" w:rsidRDefault="004034A4">
                                  <w:pPr>
                                    <w:pStyle w:val="TableParagraph"/>
                                    <w:spacing w:line="272" w:lineRule="exact"/>
                                    <w:rPr>
                                      <w:rFonts w:ascii="Palatino Linotype"/>
                                      <w:sz w:val="24"/>
                                    </w:rPr>
                                  </w:pPr>
                                  <w:r>
                                    <w:rPr>
                                      <w:rFonts w:ascii="Palatino Linotype"/>
                                      <w:spacing w:val="-2"/>
                                      <w:sz w:val="24"/>
                                    </w:rPr>
                                    <w:t>1/21/25</w:t>
                                  </w:r>
                                </w:p>
                              </w:tc>
                              <w:tc>
                                <w:tcPr>
                                  <w:tcW w:w="5643" w:type="dxa"/>
                                </w:tcPr>
                                <w:p w14:paraId="4089025B" w14:textId="77777777" w:rsidR="00A70C35" w:rsidRDefault="004034A4">
                                  <w:pPr>
                                    <w:pStyle w:val="TableParagraph"/>
                                  </w:pPr>
                                  <w:r>
                                    <w:t>Introductions</w:t>
                                  </w:r>
                                  <w:r>
                                    <w:rPr>
                                      <w:spacing w:val="-6"/>
                                    </w:rPr>
                                    <w:t xml:space="preserve"> </w:t>
                                  </w:r>
                                  <w:r>
                                    <w:t>–</w:t>
                                  </w:r>
                                  <w:r>
                                    <w:rPr>
                                      <w:spacing w:val="-3"/>
                                    </w:rPr>
                                    <w:t xml:space="preserve"> </w:t>
                                  </w:r>
                                  <w:r>
                                    <w:t>Lab</w:t>
                                  </w:r>
                                  <w:r>
                                    <w:rPr>
                                      <w:spacing w:val="-5"/>
                                    </w:rPr>
                                    <w:t xml:space="preserve"> </w:t>
                                  </w:r>
                                  <w:r>
                                    <w:rPr>
                                      <w:spacing w:val="-2"/>
                                    </w:rPr>
                                    <w:t>Safety</w:t>
                                  </w:r>
                                </w:p>
                              </w:tc>
                            </w:tr>
                            <w:tr w:rsidR="00A70C35" w14:paraId="40890260" w14:textId="77777777">
                              <w:trPr>
                                <w:trHeight w:val="292"/>
                              </w:trPr>
                              <w:tc>
                                <w:tcPr>
                                  <w:tcW w:w="1301" w:type="dxa"/>
                                </w:tcPr>
                                <w:p w14:paraId="4089025D" w14:textId="77777777" w:rsidR="00A70C35" w:rsidRDefault="004034A4">
                                  <w:pPr>
                                    <w:pStyle w:val="TableParagraph"/>
                                    <w:ind w:left="107"/>
                                    <w:rPr>
                                      <w:b/>
                                    </w:rPr>
                                  </w:pPr>
                                  <w:r>
                                    <w:rPr>
                                      <w:b/>
                                      <w:spacing w:val="-10"/>
                                    </w:rPr>
                                    <w:t>2</w:t>
                                  </w:r>
                                </w:p>
                              </w:tc>
                              <w:tc>
                                <w:tcPr>
                                  <w:tcW w:w="2664" w:type="dxa"/>
                                </w:tcPr>
                                <w:p w14:paraId="4089025E" w14:textId="77777777" w:rsidR="00A70C35" w:rsidRDefault="004034A4">
                                  <w:pPr>
                                    <w:pStyle w:val="TableParagraph"/>
                                    <w:spacing w:line="272" w:lineRule="exact"/>
                                    <w:rPr>
                                      <w:rFonts w:ascii="Palatino Linotype"/>
                                      <w:sz w:val="24"/>
                                    </w:rPr>
                                  </w:pPr>
                                  <w:r>
                                    <w:rPr>
                                      <w:rFonts w:ascii="Palatino Linotype"/>
                                      <w:spacing w:val="-2"/>
                                      <w:sz w:val="24"/>
                                    </w:rPr>
                                    <w:t>1/28/25</w:t>
                                  </w:r>
                                </w:p>
                              </w:tc>
                              <w:tc>
                                <w:tcPr>
                                  <w:tcW w:w="5643" w:type="dxa"/>
                                </w:tcPr>
                                <w:p w14:paraId="4089025F" w14:textId="77777777" w:rsidR="00A70C35" w:rsidRDefault="004034A4">
                                  <w:pPr>
                                    <w:pStyle w:val="TableParagraph"/>
                                  </w:pPr>
                                  <w:r>
                                    <w:t>Manipulating</w:t>
                                  </w:r>
                                  <w:r>
                                    <w:rPr>
                                      <w:spacing w:val="-8"/>
                                    </w:rPr>
                                    <w:t xml:space="preserve"> </w:t>
                                  </w:r>
                                  <w:r>
                                    <w:t>bacteria</w:t>
                                  </w:r>
                                  <w:r>
                                    <w:rPr>
                                      <w:spacing w:val="-4"/>
                                    </w:rPr>
                                    <w:t xml:space="preserve"> </w:t>
                                  </w:r>
                                  <w:r>
                                    <w:t>–</w:t>
                                  </w:r>
                                  <w:r>
                                    <w:rPr>
                                      <w:spacing w:val="-10"/>
                                    </w:rPr>
                                    <w:t xml:space="preserve"> </w:t>
                                  </w:r>
                                  <w:r>
                                    <w:t>pouring</w:t>
                                  </w:r>
                                  <w:r>
                                    <w:rPr>
                                      <w:spacing w:val="-5"/>
                                    </w:rPr>
                                    <w:t xml:space="preserve"> </w:t>
                                  </w:r>
                                  <w:r>
                                    <w:rPr>
                                      <w:spacing w:val="-2"/>
                                    </w:rPr>
                                    <w:t>plates</w:t>
                                  </w:r>
                                </w:p>
                              </w:tc>
                            </w:tr>
                            <w:tr w:rsidR="00A70C35" w14:paraId="40890264" w14:textId="77777777">
                              <w:trPr>
                                <w:trHeight w:val="294"/>
                              </w:trPr>
                              <w:tc>
                                <w:tcPr>
                                  <w:tcW w:w="1301" w:type="dxa"/>
                                </w:tcPr>
                                <w:p w14:paraId="40890261" w14:textId="77777777" w:rsidR="00A70C35" w:rsidRDefault="004034A4">
                                  <w:pPr>
                                    <w:pStyle w:val="TableParagraph"/>
                                    <w:ind w:left="107"/>
                                    <w:rPr>
                                      <w:b/>
                                    </w:rPr>
                                  </w:pPr>
                                  <w:r>
                                    <w:rPr>
                                      <w:b/>
                                      <w:spacing w:val="-10"/>
                                    </w:rPr>
                                    <w:t>3</w:t>
                                  </w:r>
                                </w:p>
                              </w:tc>
                              <w:tc>
                                <w:tcPr>
                                  <w:tcW w:w="2664" w:type="dxa"/>
                                </w:tcPr>
                                <w:p w14:paraId="40890262" w14:textId="77777777" w:rsidR="00A70C35" w:rsidRDefault="004034A4">
                                  <w:pPr>
                                    <w:pStyle w:val="TableParagraph"/>
                                    <w:spacing w:line="275" w:lineRule="exact"/>
                                    <w:rPr>
                                      <w:rFonts w:ascii="Palatino Linotype"/>
                                      <w:sz w:val="24"/>
                                    </w:rPr>
                                  </w:pPr>
                                  <w:r>
                                    <w:rPr>
                                      <w:rFonts w:ascii="Palatino Linotype"/>
                                      <w:spacing w:val="-2"/>
                                      <w:sz w:val="24"/>
                                    </w:rPr>
                                    <w:t>2/4/25</w:t>
                                  </w:r>
                                </w:p>
                              </w:tc>
                              <w:tc>
                                <w:tcPr>
                                  <w:tcW w:w="5643" w:type="dxa"/>
                                </w:tcPr>
                                <w:p w14:paraId="40890263" w14:textId="77777777" w:rsidR="00A70C35" w:rsidRDefault="004034A4">
                                  <w:pPr>
                                    <w:pStyle w:val="TableParagraph"/>
                                  </w:pPr>
                                  <w:r>
                                    <w:t>Manipulating</w:t>
                                  </w:r>
                                  <w:r>
                                    <w:rPr>
                                      <w:spacing w:val="-7"/>
                                    </w:rPr>
                                    <w:t xml:space="preserve"> </w:t>
                                  </w:r>
                                  <w:r>
                                    <w:t>bacteria</w:t>
                                  </w:r>
                                  <w:r>
                                    <w:rPr>
                                      <w:spacing w:val="-5"/>
                                    </w:rPr>
                                    <w:t xml:space="preserve"> </w:t>
                                  </w:r>
                                  <w:r>
                                    <w:t>–</w:t>
                                  </w:r>
                                  <w:r>
                                    <w:rPr>
                                      <w:spacing w:val="-9"/>
                                    </w:rPr>
                                    <w:t xml:space="preserve"> </w:t>
                                  </w:r>
                                  <w:r>
                                    <w:t>transforming</w:t>
                                  </w:r>
                                  <w:r>
                                    <w:rPr>
                                      <w:spacing w:val="-8"/>
                                    </w:rPr>
                                    <w:t xml:space="preserve"> </w:t>
                                  </w:r>
                                  <w:r>
                                    <w:rPr>
                                      <w:spacing w:val="-2"/>
                                    </w:rPr>
                                    <w:t>bacteria</w:t>
                                  </w:r>
                                </w:p>
                              </w:tc>
                            </w:tr>
                            <w:tr w:rsidR="00A70C35" w14:paraId="40890268" w14:textId="77777777">
                              <w:trPr>
                                <w:trHeight w:val="292"/>
                              </w:trPr>
                              <w:tc>
                                <w:tcPr>
                                  <w:tcW w:w="1301" w:type="dxa"/>
                                </w:tcPr>
                                <w:p w14:paraId="40890265" w14:textId="77777777" w:rsidR="00A70C35" w:rsidRDefault="004034A4">
                                  <w:pPr>
                                    <w:pStyle w:val="TableParagraph"/>
                                    <w:ind w:left="107"/>
                                    <w:rPr>
                                      <w:b/>
                                    </w:rPr>
                                  </w:pPr>
                                  <w:r>
                                    <w:rPr>
                                      <w:b/>
                                      <w:spacing w:val="-10"/>
                                    </w:rPr>
                                    <w:t>4</w:t>
                                  </w:r>
                                </w:p>
                              </w:tc>
                              <w:tc>
                                <w:tcPr>
                                  <w:tcW w:w="2664" w:type="dxa"/>
                                </w:tcPr>
                                <w:p w14:paraId="40890266" w14:textId="77777777" w:rsidR="00A70C35" w:rsidRDefault="004034A4">
                                  <w:pPr>
                                    <w:pStyle w:val="TableParagraph"/>
                                    <w:spacing w:line="273" w:lineRule="exact"/>
                                    <w:rPr>
                                      <w:rFonts w:ascii="Palatino Linotype"/>
                                      <w:sz w:val="24"/>
                                    </w:rPr>
                                  </w:pPr>
                                  <w:r>
                                    <w:rPr>
                                      <w:rFonts w:ascii="Palatino Linotype"/>
                                      <w:spacing w:val="-2"/>
                                      <w:sz w:val="24"/>
                                    </w:rPr>
                                    <w:t>2/11/25</w:t>
                                  </w:r>
                                </w:p>
                              </w:tc>
                              <w:tc>
                                <w:tcPr>
                                  <w:tcW w:w="5643" w:type="dxa"/>
                                </w:tcPr>
                                <w:p w14:paraId="40890267" w14:textId="77777777" w:rsidR="00A70C35" w:rsidRDefault="004034A4">
                                  <w:pPr>
                                    <w:pStyle w:val="TableParagraph"/>
                                  </w:pPr>
                                  <w:r>
                                    <w:t>Manipulating</w:t>
                                  </w:r>
                                  <w:r>
                                    <w:rPr>
                                      <w:spacing w:val="-7"/>
                                    </w:rPr>
                                    <w:t xml:space="preserve"> </w:t>
                                  </w:r>
                                  <w:r>
                                    <w:t>bacteria</w:t>
                                  </w:r>
                                  <w:r>
                                    <w:rPr>
                                      <w:spacing w:val="-4"/>
                                    </w:rPr>
                                    <w:t xml:space="preserve"> </w:t>
                                  </w:r>
                                  <w:r>
                                    <w:t>–</w:t>
                                  </w:r>
                                  <w:r>
                                    <w:rPr>
                                      <w:spacing w:val="-10"/>
                                    </w:rPr>
                                    <w:t xml:space="preserve"> </w:t>
                                  </w:r>
                                  <w:r>
                                    <w:t>purifying</w:t>
                                  </w:r>
                                  <w:r>
                                    <w:rPr>
                                      <w:spacing w:val="-6"/>
                                    </w:rPr>
                                    <w:t xml:space="preserve"> </w:t>
                                  </w:r>
                                  <w:r>
                                    <w:rPr>
                                      <w:spacing w:val="-5"/>
                                    </w:rPr>
                                    <w:t>DNA</w:t>
                                  </w:r>
                                </w:p>
                              </w:tc>
                            </w:tr>
                            <w:tr w:rsidR="00A70C35" w14:paraId="4089026C" w14:textId="77777777">
                              <w:trPr>
                                <w:trHeight w:val="292"/>
                              </w:trPr>
                              <w:tc>
                                <w:tcPr>
                                  <w:tcW w:w="1301" w:type="dxa"/>
                                </w:tcPr>
                                <w:p w14:paraId="40890269" w14:textId="77777777" w:rsidR="00A70C35" w:rsidRDefault="004034A4">
                                  <w:pPr>
                                    <w:pStyle w:val="TableParagraph"/>
                                    <w:ind w:left="107"/>
                                    <w:rPr>
                                      <w:b/>
                                    </w:rPr>
                                  </w:pPr>
                                  <w:r>
                                    <w:rPr>
                                      <w:b/>
                                      <w:spacing w:val="-10"/>
                                    </w:rPr>
                                    <w:t>5</w:t>
                                  </w:r>
                                </w:p>
                              </w:tc>
                              <w:tc>
                                <w:tcPr>
                                  <w:tcW w:w="2664" w:type="dxa"/>
                                </w:tcPr>
                                <w:p w14:paraId="4089026A" w14:textId="77777777" w:rsidR="00A70C35" w:rsidRDefault="004034A4">
                                  <w:pPr>
                                    <w:pStyle w:val="TableParagraph"/>
                                    <w:spacing w:line="272" w:lineRule="exact"/>
                                    <w:rPr>
                                      <w:rFonts w:ascii="Palatino Linotype"/>
                                      <w:sz w:val="24"/>
                                    </w:rPr>
                                  </w:pPr>
                                  <w:r>
                                    <w:rPr>
                                      <w:rFonts w:ascii="Palatino Linotype"/>
                                      <w:spacing w:val="-2"/>
                                      <w:sz w:val="24"/>
                                    </w:rPr>
                                    <w:t>2/18/25</w:t>
                                  </w:r>
                                </w:p>
                              </w:tc>
                              <w:tc>
                                <w:tcPr>
                                  <w:tcW w:w="5643" w:type="dxa"/>
                                </w:tcPr>
                                <w:p w14:paraId="4089026B" w14:textId="77777777" w:rsidR="00A70C35" w:rsidRDefault="004034A4">
                                  <w:pPr>
                                    <w:pStyle w:val="TableParagraph"/>
                                  </w:pPr>
                                  <w:r>
                                    <w:t>Culturing</w:t>
                                  </w:r>
                                  <w:r>
                                    <w:rPr>
                                      <w:spacing w:val="-5"/>
                                    </w:rPr>
                                    <w:t xml:space="preserve"> </w:t>
                                  </w:r>
                                  <w:r>
                                    <w:t>cells</w:t>
                                  </w:r>
                                  <w:r>
                                    <w:rPr>
                                      <w:spacing w:val="-4"/>
                                    </w:rPr>
                                    <w:t xml:space="preserve"> </w:t>
                                  </w:r>
                                  <w:r>
                                    <w:t>–</w:t>
                                  </w:r>
                                  <w:r>
                                    <w:rPr>
                                      <w:spacing w:val="-7"/>
                                    </w:rPr>
                                    <w:t xml:space="preserve"> </w:t>
                                  </w:r>
                                  <w:r>
                                    <w:t>tissue</w:t>
                                  </w:r>
                                  <w:r>
                                    <w:rPr>
                                      <w:spacing w:val="-7"/>
                                    </w:rPr>
                                    <w:t xml:space="preserve"> </w:t>
                                  </w:r>
                                  <w:r>
                                    <w:t>culture</w:t>
                                  </w:r>
                                  <w:r>
                                    <w:rPr>
                                      <w:spacing w:val="-7"/>
                                    </w:rPr>
                                    <w:t xml:space="preserve"> </w:t>
                                  </w:r>
                                  <w:r>
                                    <w:t>room</w:t>
                                  </w:r>
                                  <w:r>
                                    <w:rPr>
                                      <w:spacing w:val="-4"/>
                                    </w:rPr>
                                    <w:t xml:space="preserve"> </w:t>
                                  </w:r>
                                  <w:r>
                                    <w:rPr>
                                      <w:spacing w:val="-2"/>
                                    </w:rPr>
                                    <w:t>training</w:t>
                                  </w:r>
                                </w:p>
                              </w:tc>
                            </w:tr>
                            <w:tr w:rsidR="00A70C35" w14:paraId="40890270" w14:textId="77777777">
                              <w:trPr>
                                <w:trHeight w:val="292"/>
                              </w:trPr>
                              <w:tc>
                                <w:tcPr>
                                  <w:tcW w:w="1301" w:type="dxa"/>
                                </w:tcPr>
                                <w:p w14:paraId="4089026D" w14:textId="77777777" w:rsidR="00A70C35" w:rsidRDefault="004034A4">
                                  <w:pPr>
                                    <w:pStyle w:val="TableParagraph"/>
                                    <w:ind w:left="107"/>
                                    <w:rPr>
                                      <w:b/>
                                    </w:rPr>
                                  </w:pPr>
                                  <w:r>
                                    <w:rPr>
                                      <w:b/>
                                      <w:spacing w:val="-10"/>
                                    </w:rPr>
                                    <w:t>6</w:t>
                                  </w:r>
                                </w:p>
                              </w:tc>
                              <w:tc>
                                <w:tcPr>
                                  <w:tcW w:w="2664" w:type="dxa"/>
                                </w:tcPr>
                                <w:p w14:paraId="4089026E" w14:textId="77777777" w:rsidR="00A70C35" w:rsidRDefault="004034A4">
                                  <w:pPr>
                                    <w:pStyle w:val="TableParagraph"/>
                                    <w:spacing w:line="272" w:lineRule="exact"/>
                                    <w:rPr>
                                      <w:rFonts w:ascii="Palatino Linotype"/>
                                      <w:sz w:val="24"/>
                                    </w:rPr>
                                  </w:pPr>
                                  <w:r>
                                    <w:rPr>
                                      <w:rFonts w:ascii="Palatino Linotype"/>
                                      <w:spacing w:val="-2"/>
                                      <w:sz w:val="24"/>
                                    </w:rPr>
                                    <w:t>2/25/25</w:t>
                                  </w:r>
                                </w:p>
                              </w:tc>
                              <w:tc>
                                <w:tcPr>
                                  <w:tcW w:w="5643" w:type="dxa"/>
                                </w:tcPr>
                                <w:p w14:paraId="4089026F" w14:textId="77777777" w:rsidR="00A70C35" w:rsidRDefault="004034A4">
                                  <w:pPr>
                                    <w:pStyle w:val="TableParagraph"/>
                                    <w:rPr>
                                      <w:b/>
                                    </w:rPr>
                                  </w:pPr>
                                  <w:r>
                                    <w:rPr>
                                      <w:b/>
                                    </w:rPr>
                                    <w:t>NO</w:t>
                                  </w:r>
                                  <w:r>
                                    <w:rPr>
                                      <w:b/>
                                      <w:spacing w:val="-3"/>
                                    </w:rPr>
                                    <w:t xml:space="preserve"> </w:t>
                                  </w:r>
                                  <w:r>
                                    <w:rPr>
                                      <w:b/>
                                    </w:rPr>
                                    <w:t>CLASS</w:t>
                                  </w:r>
                                  <w:r>
                                    <w:rPr>
                                      <w:b/>
                                      <w:spacing w:val="-4"/>
                                    </w:rPr>
                                    <w:t xml:space="preserve"> </w:t>
                                  </w:r>
                                  <w:r>
                                    <w:rPr>
                                      <w:b/>
                                    </w:rPr>
                                    <w:t>–</w:t>
                                  </w:r>
                                  <w:r>
                                    <w:rPr>
                                      <w:b/>
                                      <w:spacing w:val="-4"/>
                                    </w:rPr>
                                    <w:t xml:space="preserve"> </w:t>
                                  </w:r>
                                  <w:r>
                                    <w:rPr>
                                      <w:b/>
                                    </w:rPr>
                                    <w:t>DIVERSITY</w:t>
                                  </w:r>
                                  <w:r>
                                    <w:rPr>
                                      <w:b/>
                                      <w:spacing w:val="-5"/>
                                    </w:rPr>
                                    <w:t xml:space="preserve"> </w:t>
                                  </w:r>
                                  <w:r>
                                    <w:rPr>
                                      <w:b/>
                                      <w:spacing w:val="-2"/>
                                    </w:rPr>
                                    <w:t>SUMMIT</w:t>
                                  </w:r>
                                </w:p>
                              </w:tc>
                            </w:tr>
                            <w:tr w:rsidR="00A70C35" w14:paraId="40890274" w14:textId="77777777">
                              <w:trPr>
                                <w:trHeight w:val="292"/>
                              </w:trPr>
                              <w:tc>
                                <w:tcPr>
                                  <w:tcW w:w="1301" w:type="dxa"/>
                                </w:tcPr>
                                <w:p w14:paraId="40890271" w14:textId="77777777" w:rsidR="00A70C35" w:rsidRDefault="004034A4">
                                  <w:pPr>
                                    <w:pStyle w:val="TableParagraph"/>
                                    <w:ind w:left="107"/>
                                    <w:rPr>
                                      <w:b/>
                                    </w:rPr>
                                  </w:pPr>
                                  <w:r>
                                    <w:rPr>
                                      <w:b/>
                                      <w:spacing w:val="-10"/>
                                    </w:rPr>
                                    <w:t>7</w:t>
                                  </w:r>
                                </w:p>
                              </w:tc>
                              <w:tc>
                                <w:tcPr>
                                  <w:tcW w:w="2664" w:type="dxa"/>
                                </w:tcPr>
                                <w:p w14:paraId="40890272" w14:textId="77777777" w:rsidR="00A70C35" w:rsidRDefault="004034A4">
                                  <w:pPr>
                                    <w:pStyle w:val="TableParagraph"/>
                                    <w:spacing w:line="272" w:lineRule="exact"/>
                                    <w:rPr>
                                      <w:rFonts w:ascii="Palatino Linotype"/>
                                      <w:sz w:val="24"/>
                                    </w:rPr>
                                  </w:pPr>
                                  <w:r>
                                    <w:rPr>
                                      <w:rFonts w:ascii="Palatino Linotype"/>
                                      <w:spacing w:val="-2"/>
                                      <w:sz w:val="24"/>
                                    </w:rPr>
                                    <w:t>3/4/25</w:t>
                                  </w:r>
                                </w:p>
                              </w:tc>
                              <w:tc>
                                <w:tcPr>
                                  <w:tcW w:w="5643" w:type="dxa"/>
                                </w:tcPr>
                                <w:p w14:paraId="40890273" w14:textId="77777777" w:rsidR="00A70C35" w:rsidRDefault="004034A4">
                                  <w:pPr>
                                    <w:pStyle w:val="TableParagraph"/>
                                  </w:pPr>
                                  <w:r>
                                    <w:t>Culturing</w:t>
                                  </w:r>
                                  <w:r>
                                    <w:rPr>
                                      <w:spacing w:val="-9"/>
                                    </w:rPr>
                                    <w:t xml:space="preserve"> </w:t>
                                  </w:r>
                                  <w:r>
                                    <w:t>cells</w:t>
                                  </w:r>
                                  <w:r>
                                    <w:rPr>
                                      <w:spacing w:val="-7"/>
                                    </w:rPr>
                                    <w:t xml:space="preserve"> </w:t>
                                  </w:r>
                                  <w:r>
                                    <w:t>–</w:t>
                                  </w:r>
                                  <w:r>
                                    <w:rPr>
                                      <w:spacing w:val="-10"/>
                                    </w:rPr>
                                    <w:t xml:space="preserve"> </w:t>
                                  </w:r>
                                  <w:r>
                                    <w:t>splitting/counting</w:t>
                                  </w:r>
                                  <w:r>
                                    <w:rPr>
                                      <w:spacing w:val="-8"/>
                                    </w:rPr>
                                    <w:t xml:space="preserve"> </w:t>
                                  </w:r>
                                  <w:r>
                                    <w:rPr>
                                      <w:spacing w:val="-2"/>
                                    </w:rPr>
                                    <w:t>cells</w:t>
                                  </w:r>
                                </w:p>
                              </w:tc>
                            </w:tr>
                            <w:tr w:rsidR="00A70C35" w14:paraId="40890278" w14:textId="77777777">
                              <w:trPr>
                                <w:trHeight w:val="294"/>
                              </w:trPr>
                              <w:tc>
                                <w:tcPr>
                                  <w:tcW w:w="1301" w:type="dxa"/>
                                </w:tcPr>
                                <w:p w14:paraId="40890275" w14:textId="77777777" w:rsidR="00A70C35" w:rsidRDefault="004034A4">
                                  <w:pPr>
                                    <w:pStyle w:val="TableParagraph"/>
                                    <w:spacing w:before="2"/>
                                    <w:ind w:left="107"/>
                                    <w:rPr>
                                      <w:b/>
                                    </w:rPr>
                                  </w:pPr>
                                  <w:r>
                                    <w:rPr>
                                      <w:b/>
                                      <w:spacing w:val="-10"/>
                                    </w:rPr>
                                    <w:t>8</w:t>
                                  </w:r>
                                </w:p>
                              </w:tc>
                              <w:tc>
                                <w:tcPr>
                                  <w:tcW w:w="2664" w:type="dxa"/>
                                </w:tcPr>
                                <w:p w14:paraId="40890276" w14:textId="77777777" w:rsidR="00A70C35" w:rsidRDefault="004034A4">
                                  <w:pPr>
                                    <w:pStyle w:val="TableParagraph"/>
                                    <w:spacing w:line="275" w:lineRule="exact"/>
                                    <w:rPr>
                                      <w:rFonts w:ascii="Palatino Linotype"/>
                                      <w:sz w:val="24"/>
                                    </w:rPr>
                                  </w:pPr>
                                  <w:r>
                                    <w:rPr>
                                      <w:rFonts w:ascii="Palatino Linotype"/>
                                      <w:spacing w:val="-2"/>
                                      <w:sz w:val="24"/>
                                    </w:rPr>
                                    <w:t>3/11/25</w:t>
                                  </w:r>
                                </w:p>
                              </w:tc>
                              <w:tc>
                                <w:tcPr>
                                  <w:tcW w:w="5643" w:type="dxa"/>
                                </w:tcPr>
                                <w:p w14:paraId="40890277" w14:textId="77777777" w:rsidR="00A70C35" w:rsidRDefault="004034A4">
                                  <w:pPr>
                                    <w:pStyle w:val="TableParagraph"/>
                                    <w:spacing w:before="2"/>
                                  </w:pPr>
                                  <w:r>
                                    <w:t>Culturing</w:t>
                                  </w:r>
                                  <w:r>
                                    <w:rPr>
                                      <w:spacing w:val="-7"/>
                                    </w:rPr>
                                    <w:t xml:space="preserve"> </w:t>
                                  </w:r>
                                  <w:r>
                                    <w:t>cells</w:t>
                                  </w:r>
                                  <w:r>
                                    <w:rPr>
                                      <w:spacing w:val="-5"/>
                                    </w:rPr>
                                    <w:t xml:space="preserve"> </w:t>
                                  </w:r>
                                  <w:r>
                                    <w:t>–</w:t>
                                  </w:r>
                                  <w:r>
                                    <w:rPr>
                                      <w:spacing w:val="-8"/>
                                    </w:rPr>
                                    <w:t xml:space="preserve"> </w:t>
                                  </w:r>
                                  <w:r>
                                    <w:t>transfecting</w:t>
                                  </w:r>
                                  <w:r>
                                    <w:rPr>
                                      <w:spacing w:val="-6"/>
                                    </w:rPr>
                                    <w:t xml:space="preserve"> </w:t>
                                  </w:r>
                                  <w:r>
                                    <w:rPr>
                                      <w:spacing w:val="-4"/>
                                    </w:rPr>
                                    <w:t>cells</w:t>
                                  </w:r>
                                </w:p>
                              </w:tc>
                            </w:tr>
                            <w:tr w:rsidR="00A70C35" w14:paraId="4089027C" w14:textId="77777777">
                              <w:trPr>
                                <w:trHeight w:val="292"/>
                              </w:trPr>
                              <w:tc>
                                <w:tcPr>
                                  <w:tcW w:w="1301" w:type="dxa"/>
                                </w:tcPr>
                                <w:p w14:paraId="40890279" w14:textId="77777777" w:rsidR="00A70C35" w:rsidRDefault="004034A4">
                                  <w:pPr>
                                    <w:pStyle w:val="TableParagraph"/>
                                    <w:ind w:left="107"/>
                                    <w:rPr>
                                      <w:b/>
                                    </w:rPr>
                                  </w:pPr>
                                  <w:r>
                                    <w:rPr>
                                      <w:b/>
                                      <w:spacing w:val="-10"/>
                                    </w:rPr>
                                    <w:t>9</w:t>
                                  </w:r>
                                </w:p>
                              </w:tc>
                              <w:tc>
                                <w:tcPr>
                                  <w:tcW w:w="2664" w:type="dxa"/>
                                </w:tcPr>
                                <w:p w14:paraId="4089027A" w14:textId="77777777" w:rsidR="00A70C35" w:rsidRDefault="004034A4">
                                  <w:pPr>
                                    <w:pStyle w:val="TableParagraph"/>
                                    <w:spacing w:line="272" w:lineRule="exact"/>
                                    <w:rPr>
                                      <w:rFonts w:ascii="Palatino Linotype"/>
                                      <w:sz w:val="24"/>
                                    </w:rPr>
                                  </w:pPr>
                                  <w:r>
                                    <w:rPr>
                                      <w:rFonts w:ascii="Palatino Linotype"/>
                                      <w:spacing w:val="-2"/>
                                      <w:sz w:val="24"/>
                                    </w:rPr>
                                    <w:t>3/18/25</w:t>
                                  </w:r>
                                </w:p>
                              </w:tc>
                              <w:tc>
                                <w:tcPr>
                                  <w:tcW w:w="5643" w:type="dxa"/>
                                </w:tcPr>
                                <w:p w14:paraId="4089027B" w14:textId="77777777" w:rsidR="00A70C35" w:rsidRDefault="004034A4">
                                  <w:pPr>
                                    <w:pStyle w:val="TableParagraph"/>
                                    <w:rPr>
                                      <w:b/>
                                    </w:rPr>
                                  </w:pPr>
                                  <w:r>
                                    <w:rPr>
                                      <w:b/>
                                    </w:rPr>
                                    <w:t>NO</w:t>
                                  </w:r>
                                  <w:r>
                                    <w:rPr>
                                      <w:b/>
                                      <w:spacing w:val="-2"/>
                                    </w:rPr>
                                    <w:t xml:space="preserve"> </w:t>
                                  </w:r>
                                  <w:r>
                                    <w:rPr>
                                      <w:b/>
                                    </w:rPr>
                                    <w:t>CLASS</w:t>
                                  </w:r>
                                  <w:r>
                                    <w:rPr>
                                      <w:b/>
                                      <w:spacing w:val="-3"/>
                                    </w:rPr>
                                    <w:t xml:space="preserve"> </w:t>
                                  </w:r>
                                  <w:r>
                                    <w:rPr>
                                      <w:b/>
                                    </w:rPr>
                                    <w:t>–</w:t>
                                  </w:r>
                                  <w:r>
                                    <w:rPr>
                                      <w:b/>
                                      <w:spacing w:val="-4"/>
                                    </w:rPr>
                                    <w:t xml:space="preserve"> </w:t>
                                  </w:r>
                                  <w:r>
                                    <w:rPr>
                                      <w:b/>
                                    </w:rPr>
                                    <w:t>SPRING</w:t>
                                  </w:r>
                                  <w:r>
                                    <w:rPr>
                                      <w:b/>
                                      <w:spacing w:val="-1"/>
                                    </w:rPr>
                                    <w:t xml:space="preserve"> </w:t>
                                  </w:r>
                                  <w:r>
                                    <w:rPr>
                                      <w:b/>
                                      <w:spacing w:val="-4"/>
                                    </w:rPr>
                                    <w:t>BREAK</w:t>
                                  </w:r>
                                </w:p>
                              </w:tc>
                            </w:tr>
                            <w:tr w:rsidR="00A70C35" w14:paraId="40890280" w14:textId="77777777">
                              <w:trPr>
                                <w:trHeight w:val="292"/>
                              </w:trPr>
                              <w:tc>
                                <w:tcPr>
                                  <w:tcW w:w="1301" w:type="dxa"/>
                                </w:tcPr>
                                <w:p w14:paraId="4089027D" w14:textId="77777777" w:rsidR="00A70C35" w:rsidRDefault="004034A4">
                                  <w:pPr>
                                    <w:pStyle w:val="TableParagraph"/>
                                    <w:ind w:left="107"/>
                                    <w:rPr>
                                      <w:b/>
                                    </w:rPr>
                                  </w:pPr>
                                  <w:r>
                                    <w:rPr>
                                      <w:b/>
                                      <w:spacing w:val="-5"/>
                                    </w:rPr>
                                    <w:t>10</w:t>
                                  </w:r>
                                </w:p>
                              </w:tc>
                              <w:tc>
                                <w:tcPr>
                                  <w:tcW w:w="2664" w:type="dxa"/>
                                </w:tcPr>
                                <w:p w14:paraId="4089027E" w14:textId="77777777" w:rsidR="00A70C35" w:rsidRDefault="004034A4">
                                  <w:pPr>
                                    <w:pStyle w:val="TableParagraph"/>
                                    <w:spacing w:line="272" w:lineRule="exact"/>
                                    <w:rPr>
                                      <w:rFonts w:ascii="Palatino Linotype"/>
                                      <w:sz w:val="24"/>
                                    </w:rPr>
                                  </w:pPr>
                                  <w:r>
                                    <w:rPr>
                                      <w:rFonts w:ascii="Palatino Linotype"/>
                                      <w:spacing w:val="-2"/>
                                      <w:sz w:val="24"/>
                                    </w:rPr>
                                    <w:t>3/25/25</w:t>
                                  </w:r>
                                </w:p>
                              </w:tc>
                              <w:tc>
                                <w:tcPr>
                                  <w:tcW w:w="5643" w:type="dxa"/>
                                </w:tcPr>
                                <w:p w14:paraId="4089027F" w14:textId="77777777" w:rsidR="00A70C35" w:rsidRDefault="004034A4">
                                  <w:pPr>
                                    <w:pStyle w:val="TableParagraph"/>
                                  </w:pPr>
                                  <w:r>
                                    <w:t>Assay</w:t>
                                  </w:r>
                                  <w:r>
                                    <w:rPr>
                                      <w:spacing w:val="-5"/>
                                    </w:rPr>
                                    <w:t xml:space="preserve"> </w:t>
                                  </w:r>
                                  <w:r>
                                    <w:t>–</w:t>
                                  </w:r>
                                  <w:r>
                                    <w:rPr>
                                      <w:spacing w:val="-4"/>
                                    </w:rPr>
                                    <w:t xml:space="preserve"> </w:t>
                                  </w:r>
                                  <w:r>
                                    <w:t>introduction</w:t>
                                  </w:r>
                                  <w:r>
                                    <w:rPr>
                                      <w:spacing w:val="-6"/>
                                    </w:rPr>
                                    <w:t xml:space="preserve"> </w:t>
                                  </w:r>
                                  <w:r>
                                    <w:t>to</w:t>
                                  </w:r>
                                  <w:r>
                                    <w:rPr>
                                      <w:spacing w:val="-4"/>
                                    </w:rPr>
                                    <w:t xml:space="preserve"> </w:t>
                                  </w:r>
                                  <w:r>
                                    <w:t>plate</w:t>
                                  </w:r>
                                  <w:r>
                                    <w:rPr>
                                      <w:spacing w:val="-3"/>
                                    </w:rPr>
                                    <w:t xml:space="preserve"> </w:t>
                                  </w:r>
                                  <w:r>
                                    <w:rPr>
                                      <w:spacing w:val="-2"/>
                                    </w:rPr>
                                    <w:t>reader</w:t>
                                  </w:r>
                                </w:p>
                              </w:tc>
                            </w:tr>
                            <w:tr w:rsidR="00A70C35" w14:paraId="40890284" w14:textId="77777777">
                              <w:trPr>
                                <w:trHeight w:val="292"/>
                              </w:trPr>
                              <w:tc>
                                <w:tcPr>
                                  <w:tcW w:w="1301" w:type="dxa"/>
                                </w:tcPr>
                                <w:p w14:paraId="40890281" w14:textId="77777777" w:rsidR="00A70C35" w:rsidRDefault="004034A4">
                                  <w:pPr>
                                    <w:pStyle w:val="TableParagraph"/>
                                    <w:ind w:left="107"/>
                                    <w:rPr>
                                      <w:b/>
                                    </w:rPr>
                                  </w:pPr>
                                  <w:r>
                                    <w:rPr>
                                      <w:b/>
                                      <w:spacing w:val="-5"/>
                                    </w:rPr>
                                    <w:t>11</w:t>
                                  </w:r>
                                </w:p>
                              </w:tc>
                              <w:tc>
                                <w:tcPr>
                                  <w:tcW w:w="2664" w:type="dxa"/>
                                </w:tcPr>
                                <w:p w14:paraId="40890282" w14:textId="77777777" w:rsidR="00A70C35" w:rsidRDefault="004034A4">
                                  <w:pPr>
                                    <w:pStyle w:val="TableParagraph"/>
                                    <w:spacing w:line="272" w:lineRule="exact"/>
                                    <w:rPr>
                                      <w:rFonts w:ascii="Palatino Linotype"/>
                                      <w:sz w:val="24"/>
                                    </w:rPr>
                                  </w:pPr>
                                  <w:r>
                                    <w:rPr>
                                      <w:rFonts w:ascii="Palatino Linotype"/>
                                      <w:spacing w:val="-2"/>
                                      <w:sz w:val="24"/>
                                    </w:rPr>
                                    <w:t>4/1/25</w:t>
                                  </w:r>
                                </w:p>
                              </w:tc>
                              <w:tc>
                                <w:tcPr>
                                  <w:tcW w:w="5643" w:type="dxa"/>
                                </w:tcPr>
                                <w:p w14:paraId="40890283" w14:textId="77777777" w:rsidR="00A70C35" w:rsidRDefault="004034A4">
                                  <w:pPr>
                                    <w:pStyle w:val="TableParagraph"/>
                                  </w:pPr>
                                  <w:r>
                                    <w:t>Assay</w:t>
                                  </w:r>
                                  <w:r>
                                    <w:rPr>
                                      <w:spacing w:val="-4"/>
                                    </w:rPr>
                                    <w:t xml:space="preserve"> </w:t>
                                  </w:r>
                                  <w:r>
                                    <w:t>–</w:t>
                                  </w:r>
                                  <w:r>
                                    <w:rPr>
                                      <w:spacing w:val="-3"/>
                                    </w:rPr>
                                    <w:t xml:space="preserve"> </w:t>
                                  </w:r>
                                  <w:r>
                                    <w:t>planning</w:t>
                                  </w:r>
                                  <w:r>
                                    <w:rPr>
                                      <w:spacing w:val="-3"/>
                                    </w:rPr>
                                    <w:t xml:space="preserve"> </w:t>
                                  </w:r>
                                  <w:r>
                                    <w:rPr>
                                      <w:spacing w:val="-2"/>
                                    </w:rPr>
                                    <w:t>controls</w:t>
                                  </w:r>
                                </w:p>
                              </w:tc>
                            </w:tr>
                            <w:tr w:rsidR="00A70C35" w14:paraId="40890288" w14:textId="77777777">
                              <w:trPr>
                                <w:trHeight w:val="294"/>
                              </w:trPr>
                              <w:tc>
                                <w:tcPr>
                                  <w:tcW w:w="1301" w:type="dxa"/>
                                </w:tcPr>
                                <w:p w14:paraId="40890285" w14:textId="77777777" w:rsidR="00A70C35" w:rsidRDefault="004034A4">
                                  <w:pPr>
                                    <w:pStyle w:val="TableParagraph"/>
                                    <w:spacing w:before="2"/>
                                    <w:ind w:left="107"/>
                                    <w:rPr>
                                      <w:b/>
                                    </w:rPr>
                                  </w:pPr>
                                  <w:r>
                                    <w:rPr>
                                      <w:b/>
                                      <w:spacing w:val="-5"/>
                                    </w:rPr>
                                    <w:t>12</w:t>
                                  </w:r>
                                </w:p>
                              </w:tc>
                              <w:tc>
                                <w:tcPr>
                                  <w:tcW w:w="2664" w:type="dxa"/>
                                </w:tcPr>
                                <w:p w14:paraId="40890286" w14:textId="77777777" w:rsidR="00A70C35" w:rsidRDefault="004034A4">
                                  <w:pPr>
                                    <w:pStyle w:val="TableParagraph"/>
                                    <w:spacing w:line="275" w:lineRule="exact"/>
                                    <w:rPr>
                                      <w:rFonts w:ascii="Palatino Linotype"/>
                                      <w:sz w:val="24"/>
                                    </w:rPr>
                                  </w:pPr>
                                  <w:r>
                                    <w:rPr>
                                      <w:rFonts w:ascii="Palatino Linotype"/>
                                      <w:spacing w:val="-2"/>
                                      <w:sz w:val="24"/>
                                    </w:rPr>
                                    <w:t>4/8/25</w:t>
                                  </w:r>
                                </w:p>
                              </w:tc>
                              <w:tc>
                                <w:tcPr>
                                  <w:tcW w:w="5643" w:type="dxa"/>
                                </w:tcPr>
                                <w:p w14:paraId="40890287" w14:textId="77777777" w:rsidR="00A70C35" w:rsidRDefault="004034A4">
                                  <w:pPr>
                                    <w:pStyle w:val="TableParagraph"/>
                                    <w:spacing w:before="2"/>
                                  </w:pPr>
                                  <w:r>
                                    <w:t>Assay</w:t>
                                  </w:r>
                                  <w:r>
                                    <w:rPr>
                                      <w:spacing w:val="-3"/>
                                    </w:rPr>
                                    <w:t xml:space="preserve"> </w:t>
                                  </w:r>
                                  <w:r>
                                    <w:t>–</w:t>
                                  </w:r>
                                  <w:r>
                                    <w:rPr>
                                      <w:spacing w:val="-4"/>
                                    </w:rPr>
                                    <w:t xml:space="preserve"> </w:t>
                                  </w:r>
                                  <w:r>
                                    <w:t>testing</w:t>
                                  </w:r>
                                  <w:r>
                                    <w:rPr>
                                      <w:spacing w:val="-2"/>
                                    </w:rPr>
                                    <w:t xml:space="preserve"> controls</w:t>
                                  </w:r>
                                </w:p>
                              </w:tc>
                            </w:tr>
                            <w:tr w:rsidR="00A70C35" w14:paraId="4089028C" w14:textId="77777777">
                              <w:trPr>
                                <w:trHeight w:val="292"/>
                              </w:trPr>
                              <w:tc>
                                <w:tcPr>
                                  <w:tcW w:w="1301" w:type="dxa"/>
                                </w:tcPr>
                                <w:p w14:paraId="40890289" w14:textId="77777777" w:rsidR="00A70C35" w:rsidRDefault="004034A4">
                                  <w:pPr>
                                    <w:pStyle w:val="TableParagraph"/>
                                    <w:ind w:left="107"/>
                                    <w:rPr>
                                      <w:b/>
                                    </w:rPr>
                                  </w:pPr>
                                  <w:r>
                                    <w:rPr>
                                      <w:b/>
                                      <w:spacing w:val="-5"/>
                                    </w:rPr>
                                    <w:t>13</w:t>
                                  </w:r>
                                </w:p>
                              </w:tc>
                              <w:tc>
                                <w:tcPr>
                                  <w:tcW w:w="2664" w:type="dxa"/>
                                </w:tcPr>
                                <w:p w14:paraId="4089028A" w14:textId="77777777" w:rsidR="00A70C35" w:rsidRDefault="004034A4">
                                  <w:pPr>
                                    <w:pStyle w:val="TableParagraph"/>
                                    <w:spacing w:line="272" w:lineRule="exact"/>
                                    <w:rPr>
                                      <w:rFonts w:ascii="Palatino Linotype"/>
                                      <w:sz w:val="24"/>
                                    </w:rPr>
                                  </w:pPr>
                                  <w:r>
                                    <w:rPr>
                                      <w:rFonts w:ascii="Palatino Linotype"/>
                                      <w:spacing w:val="-2"/>
                                      <w:sz w:val="24"/>
                                    </w:rPr>
                                    <w:t>4/15/25</w:t>
                                  </w:r>
                                </w:p>
                              </w:tc>
                              <w:tc>
                                <w:tcPr>
                                  <w:tcW w:w="5643" w:type="dxa"/>
                                </w:tcPr>
                                <w:p w14:paraId="4089028B" w14:textId="77777777" w:rsidR="00A70C35" w:rsidRDefault="004034A4">
                                  <w:pPr>
                                    <w:pStyle w:val="TableParagraph"/>
                                  </w:pPr>
                                  <w:r>
                                    <w:t>Assay</w:t>
                                  </w:r>
                                  <w:r>
                                    <w:rPr>
                                      <w:spacing w:val="-5"/>
                                    </w:rPr>
                                    <w:t xml:space="preserve"> </w:t>
                                  </w:r>
                                  <w:r>
                                    <w:t>–</w:t>
                                  </w:r>
                                  <w:r>
                                    <w:rPr>
                                      <w:spacing w:val="-7"/>
                                    </w:rPr>
                                    <w:t xml:space="preserve"> </w:t>
                                  </w:r>
                                  <w:r>
                                    <w:t>testing</w:t>
                                  </w:r>
                                  <w:r>
                                    <w:rPr>
                                      <w:spacing w:val="-5"/>
                                    </w:rPr>
                                    <w:t xml:space="preserve"> </w:t>
                                  </w:r>
                                  <w:r>
                                    <w:t>transfecting</w:t>
                                  </w:r>
                                  <w:r>
                                    <w:rPr>
                                      <w:spacing w:val="-5"/>
                                    </w:rPr>
                                    <w:t xml:space="preserve"> </w:t>
                                  </w:r>
                                  <w:r>
                                    <w:t>cells</w:t>
                                  </w:r>
                                  <w:r>
                                    <w:rPr>
                                      <w:spacing w:val="-4"/>
                                    </w:rPr>
                                    <w:t xml:space="preserve"> </w:t>
                                  </w:r>
                                  <w:r>
                                    <w:t>(and</w:t>
                                  </w:r>
                                  <w:r>
                                    <w:rPr>
                                      <w:spacing w:val="-6"/>
                                    </w:rPr>
                                    <w:t xml:space="preserve"> </w:t>
                                  </w:r>
                                  <w:r>
                                    <w:rPr>
                                      <w:spacing w:val="-2"/>
                                    </w:rPr>
                                    <w:t>controls)</w:t>
                                  </w:r>
                                </w:p>
                              </w:tc>
                            </w:tr>
                            <w:tr w:rsidR="00A70C35" w14:paraId="40890290" w14:textId="77777777">
                              <w:trPr>
                                <w:trHeight w:val="292"/>
                              </w:trPr>
                              <w:tc>
                                <w:tcPr>
                                  <w:tcW w:w="1301" w:type="dxa"/>
                                </w:tcPr>
                                <w:p w14:paraId="4089028D" w14:textId="77777777" w:rsidR="00A70C35" w:rsidRDefault="004034A4">
                                  <w:pPr>
                                    <w:pStyle w:val="TableParagraph"/>
                                    <w:ind w:left="107"/>
                                    <w:rPr>
                                      <w:b/>
                                    </w:rPr>
                                  </w:pPr>
                                  <w:r>
                                    <w:rPr>
                                      <w:b/>
                                      <w:spacing w:val="-5"/>
                                    </w:rPr>
                                    <w:t>14</w:t>
                                  </w:r>
                                </w:p>
                              </w:tc>
                              <w:tc>
                                <w:tcPr>
                                  <w:tcW w:w="2664" w:type="dxa"/>
                                </w:tcPr>
                                <w:p w14:paraId="4089028E" w14:textId="77777777" w:rsidR="00A70C35" w:rsidRDefault="004034A4">
                                  <w:pPr>
                                    <w:pStyle w:val="TableParagraph"/>
                                    <w:spacing w:line="272" w:lineRule="exact"/>
                                    <w:rPr>
                                      <w:rFonts w:ascii="Palatino Linotype"/>
                                      <w:sz w:val="24"/>
                                    </w:rPr>
                                  </w:pPr>
                                  <w:r>
                                    <w:rPr>
                                      <w:rFonts w:ascii="Palatino Linotype"/>
                                      <w:spacing w:val="-2"/>
                                      <w:sz w:val="24"/>
                                    </w:rPr>
                                    <w:t>4/22/25</w:t>
                                  </w:r>
                                </w:p>
                              </w:tc>
                              <w:tc>
                                <w:tcPr>
                                  <w:tcW w:w="5643" w:type="dxa"/>
                                </w:tcPr>
                                <w:p w14:paraId="4089028F" w14:textId="77777777" w:rsidR="00A70C35" w:rsidRDefault="004034A4">
                                  <w:pPr>
                                    <w:pStyle w:val="TableParagraph"/>
                                    <w:rPr>
                                      <w:b/>
                                    </w:rPr>
                                  </w:pPr>
                                  <w:r>
                                    <w:rPr>
                                      <w:b/>
                                    </w:rPr>
                                    <w:t>NO</w:t>
                                  </w:r>
                                  <w:r>
                                    <w:rPr>
                                      <w:b/>
                                      <w:spacing w:val="-2"/>
                                    </w:rPr>
                                    <w:t xml:space="preserve"> </w:t>
                                  </w:r>
                                  <w:r>
                                    <w:rPr>
                                      <w:b/>
                                    </w:rPr>
                                    <w:t>CLASS</w:t>
                                  </w:r>
                                  <w:r>
                                    <w:rPr>
                                      <w:b/>
                                      <w:spacing w:val="-3"/>
                                    </w:rPr>
                                    <w:t xml:space="preserve"> </w:t>
                                  </w:r>
                                  <w:r>
                                    <w:rPr>
                                      <w:b/>
                                    </w:rPr>
                                    <w:t>–</w:t>
                                  </w:r>
                                  <w:r>
                                    <w:rPr>
                                      <w:b/>
                                      <w:spacing w:val="-5"/>
                                    </w:rPr>
                                    <w:t xml:space="preserve"> </w:t>
                                  </w:r>
                                  <w:r>
                                    <w:rPr>
                                      <w:b/>
                                    </w:rPr>
                                    <w:t>GREAT</w:t>
                                  </w:r>
                                  <w:r>
                                    <w:rPr>
                                      <w:b/>
                                      <w:spacing w:val="-2"/>
                                    </w:rPr>
                                    <w:t xml:space="preserve"> </w:t>
                                  </w:r>
                                  <w:r>
                                    <w:rPr>
                                      <w:b/>
                                    </w:rPr>
                                    <w:t>DAY</w:t>
                                  </w:r>
                                  <w:r>
                                    <w:rPr>
                                      <w:b/>
                                      <w:spacing w:val="-5"/>
                                    </w:rPr>
                                    <w:t xml:space="preserve"> </w:t>
                                  </w:r>
                                  <w:r>
                                    <w:rPr>
                                      <w:b/>
                                      <w:spacing w:val="-2"/>
                                    </w:rPr>
                                    <w:t>instead.</w:t>
                                  </w:r>
                                </w:p>
                              </w:tc>
                            </w:tr>
                            <w:tr w:rsidR="00A70C35" w14:paraId="40890294" w14:textId="77777777">
                              <w:trPr>
                                <w:trHeight w:val="292"/>
                              </w:trPr>
                              <w:tc>
                                <w:tcPr>
                                  <w:tcW w:w="1301" w:type="dxa"/>
                                </w:tcPr>
                                <w:p w14:paraId="40890291" w14:textId="77777777" w:rsidR="00A70C35" w:rsidRDefault="004034A4">
                                  <w:pPr>
                                    <w:pStyle w:val="TableParagraph"/>
                                    <w:ind w:left="107"/>
                                    <w:rPr>
                                      <w:b/>
                                    </w:rPr>
                                  </w:pPr>
                                  <w:r>
                                    <w:rPr>
                                      <w:b/>
                                      <w:spacing w:val="-5"/>
                                    </w:rPr>
                                    <w:t>15</w:t>
                                  </w:r>
                                </w:p>
                              </w:tc>
                              <w:tc>
                                <w:tcPr>
                                  <w:tcW w:w="2664" w:type="dxa"/>
                                </w:tcPr>
                                <w:p w14:paraId="40890292" w14:textId="77777777" w:rsidR="00A70C35" w:rsidRDefault="004034A4">
                                  <w:pPr>
                                    <w:pStyle w:val="TableParagraph"/>
                                    <w:spacing w:line="272" w:lineRule="exact"/>
                                    <w:rPr>
                                      <w:rFonts w:ascii="Palatino Linotype"/>
                                      <w:sz w:val="24"/>
                                    </w:rPr>
                                  </w:pPr>
                                  <w:r>
                                    <w:rPr>
                                      <w:rFonts w:ascii="Palatino Linotype"/>
                                      <w:spacing w:val="-2"/>
                                      <w:sz w:val="24"/>
                                    </w:rPr>
                                    <w:t>4/29/25</w:t>
                                  </w:r>
                                </w:p>
                              </w:tc>
                              <w:tc>
                                <w:tcPr>
                                  <w:tcW w:w="5643" w:type="dxa"/>
                                </w:tcPr>
                                <w:p w14:paraId="40890293" w14:textId="77777777" w:rsidR="00A70C35" w:rsidRDefault="004034A4">
                                  <w:pPr>
                                    <w:pStyle w:val="TableParagraph"/>
                                  </w:pPr>
                                  <w:r>
                                    <w:rPr>
                                      <w:spacing w:val="-2"/>
                                    </w:rPr>
                                    <w:t>Presentations</w:t>
                                  </w:r>
                                </w:p>
                              </w:tc>
                            </w:tr>
                            <w:tr w:rsidR="00A70C35" w14:paraId="40890298" w14:textId="77777777">
                              <w:trPr>
                                <w:trHeight w:val="295"/>
                              </w:trPr>
                              <w:tc>
                                <w:tcPr>
                                  <w:tcW w:w="1301" w:type="dxa"/>
                                </w:tcPr>
                                <w:p w14:paraId="40890295" w14:textId="77777777" w:rsidR="00A70C35" w:rsidRDefault="004034A4">
                                  <w:pPr>
                                    <w:pStyle w:val="TableParagraph"/>
                                    <w:spacing w:before="2"/>
                                    <w:ind w:left="107"/>
                                    <w:rPr>
                                      <w:b/>
                                    </w:rPr>
                                  </w:pPr>
                                  <w:r>
                                    <w:rPr>
                                      <w:b/>
                                      <w:spacing w:val="-5"/>
                                    </w:rPr>
                                    <w:t>16</w:t>
                                  </w:r>
                                </w:p>
                              </w:tc>
                              <w:tc>
                                <w:tcPr>
                                  <w:tcW w:w="2664" w:type="dxa"/>
                                </w:tcPr>
                                <w:p w14:paraId="40890296" w14:textId="77777777" w:rsidR="00A70C35" w:rsidRDefault="004034A4">
                                  <w:pPr>
                                    <w:pStyle w:val="TableParagraph"/>
                                    <w:spacing w:line="275" w:lineRule="exact"/>
                                    <w:rPr>
                                      <w:rFonts w:ascii="Palatino Linotype"/>
                                      <w:sz w:val="24"/>
                                    </w:rPr>
                                  </w:pPr>
                                  <w:r>
                                    <w:rPr>
                                      <w:rFonts w:ascii="Palatino Linotype"/>
                                      <w:spacing w:val="-2"/>
                                      <w:sz w:val="24"/>
                                    </w:rPr>
                                    <w:t>5/6/25</w:t>
                                  </w:r>
                                </w:p>
                              </w:tc>
                              <w:tc>
                                <w:tcPr>
                                  <w:tcW w:w="5643" w:type="dxa"/>
                                </w:tcPr>
                                <w:p w14:paraId="40890297" w14:textId="77777777" w:rsidR="00A70C35" w:rsidRDefault="004034A4">
                                  <w:pPr>
                                    <w:pStyle w:val="TableParagraph"/>
                                    <w:spacing w:before="2"/>
                                    <w:rPr>
                                      <w:b/>
                                    </w:rPr>
                                  </w:pPr>
                                  <w:r>
                                    <w:rPr>
                                      <w:b/>
                                    </w:rPr>
                                    <w:t>NO</w:t>
                                  </w:r>
                                  <w:r>
                                    <w:rPr>
                                      <w:b/>
                                      <w:spacing w:val="-2"/>
                                    </w:rPr>
                                    <w:t xml:space="preserve"> CLASS</w:t>
                                  </w:r>
                                </w:p>
                              </w:tc>
                            </w:tr>
                          </w:tbl>
                          <w:p w14:paraId="40890299" w14:textId="77777777" w:rsidR="00A70C35" w:rsidRDefault="00A70C35">
                            <w:pPr>
                              <w:pStyle w:val="BodyText"/>
                              <w:ind w:left="0"/>
                            </w:pPr>
                          </w:p>
                        </w:txbxContent>
                      </wps:txbx>
                      <wps:bodyPr wrap="square" lIns="0" tIns="0" rIns="0" bIns="0" rtlCol="0">
                        <a:noAutofit/>
                      </wps:bodyPr>
                    </wps:wsp>
                  </a:graphicData>
                </a:graphic>
              </wp:anchor>
            </w:drawing>
          </mc:Choice>
          <mc:Fallback>
            <w:pict>
              <v:shapetype w14:anchorId="40890253" id="_x0000_t202" coordsize="21600,21600" o:spt="202" path="m,l,21600r21600,l21600,xe">
                <v:stroke joinstyle="miter"/>
                <v:path gradientshapeok="t" o:connecttype="rect"/>
              </v:shapetype>
              <v:shape id="Textbox 3" o:spid="_x0000_s1026" type="#_x0000_t202" style="position:absolute;left:0;text-align:left;margin-left:51pt;margin-top:38.05pt;width:486.95pt;height:256.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1"/>
                        <w:gridCol w:w="2664"/>
                        <w:gridCol w:w="5643"/>
                      </w:tblGrid>
                      <w:tr w:rsidR="00A70C35" w14:paraId="40890258" w14:textId="77777777">
                        <w:trPr>
                          <w:trHeight w:val="263"/>
                        </w:trPr>
                        <w:tc>
                          <w:tcPr>
                            <w:tcW w:w="1301" w:type="dxa"/>
                          </w:tcPr>
                          <w:p w14:paraId="40890255" w14:textId="77777777" w:rsidR="00A70C35" w:rsidRDefault="004034A4">
                            <w:pPr>
                              <w:pStyle w:val="TableParagraph"/>
                              <w:spacing w:line="244" w:lineRule="exact"/>
                              <w:ind w:left="107"/>
                              <w:rPr>
                                <w:b/>
                              </w:rPr>
                            </w:pPr>
                            <w:r>
                              <w:rPr>
                                <w:b/>
                                <w:spacing w:val="-4"/>
                              </w:rPr>
                              <w:t>Week</w:t>
                            </w:r>
                          </w:p>
                        </w:tc>
                        <w:tc>
                          <w:tcPr>
                            <w:tcW w:w="2664" w:type="dxa"/>
                          </w:tcPr>
                          <w:p w14:paraId="40890256" w14:textId="77777777" w:rsidR="00A70C35" w:rsidRDefault="004034A4">
                            <w:pPr>
                              <w:pStyle w:val="TableParagraph"/>
                              <w:spacing w:line="244" w:lineRule="exact"/>
                              <w:rPr>
                                <w:b/>
                              </w:rPr>
                            </w:pPr>
                            <w:r>
                              <w:rPr>
                                <w:b/>
                                <w:spacing w:val="-4"/>
                              </w:rPr>
                              <w:t>Date</w:t>
                            </w:r>
                          </w:p>
                        </w:tc>
                        <w:tc>
                          <w:tcPr>
                            <w:tcW w:w="5643" w:type="dxa"/>
                          </w:tcPr>
                          <w:p w14:paraId="40890257" w14:textId="77777777" w:rsidR="00A70C35" w:rsidRDefault="004034A4">
                            <w:pPr>
                              <w:pStyle w:val="TableParagraph"/>
                              <w:spacing w:line="244" w:lineRule="exact"/>
                              <w:rPr>
                                <w:b/>
                              </w:rPr>
                            </w:pPr>
                            <w:r>
                              <w:rPr>
                                <w:b/>
                                <w:spacing w:val="-4"/>
                              </w:rPr>
                              <w:t>Topic</w:t>
                            </w:r>
                          </w:p>
                        </w:tc>
                      </w:tr>
                      <w:tr w:rsidR="00A70C35" w14:paraId="4089025C" w14:textId="77777777">
                        <w:trPr>
                          <w:trHeight w:val="292"/>
                        </w:trPr>
                        <w:tc>
                          <w:tcPr>
                            <w:tcW w:w="1301" w:type="dxa"/>
                          </w:tcPr>
                          <w:p w14:paraId="40890259" w14:textId="77777777" w:rsidR="00A70C35" w:rsidRDefault="004034A4">
                            <w:pPr>
                              <w:pStyle w:val="TableParagraph"/>
                              <w:ind w:left="107"/>
                              <w:rPr>
                                <w:b/>
                              </w:rPr>
                            </w:pPr>
                            <w:r>
                              <w:rPr>
                                <w:b/>
                                <w:spacing w:val="-10"/>
                              </w:rPr>
                              <w:t>1</w:t>
                            </w:r>
                          </w:p>
                        </w:tc>
                        <w:tc>
                          <w:tcPr>
                            <w:tcW w:w="2664" w:type="dxa"/>
                          </w:tcPr>
                          <w:p w14:paraId="4089025A" w14:textId="77777777" w:rsidR="00A70C35" w:rsidRDefault="004034A4">
                            <w:pPr>
                              <w:pStyle w:val="TableParagraph"/>
                              <w:spacing w:line="272" w:lineRule="exact"/>
                              <w:rPr>
                                <w:rFonts w:ascii="Palatino Linotype"/>
                                <w:sz w:val="24"/>
                              </w:rPr>
                            </w:pPr>
                            <w:r>
                              <w:rPr>
                                <w:rFonts w:ascii="Palatino Linotype"/>
                                <w:spacing w:val="-2"/>
                                <w:sz w:val="24"/>
                              </w:rPr>
                              <w:t>1/21/25</w:t>
                            </w:r>
                          </w:p>
                        </w:tc>
                        <w:tc>
                          <w:tcPr>
                            <w:tcW w:w="5643" w:type="dxa"/>
                          </w:tcPr>
                          <w:p w14:paraId="4089025B" w14:textId="77777777" w:rsidR="00A70C35" w:rsidRDefault="004034A4">
                            <w:pPr>
                              <w:pStyle w:val="TableParagraph"/>
                            </w:pPr>
                            <w:r>
                              <w:t>Introductions</w:t>
                            </w:r>
                            <w:r>
                              <w:rPr>
                                <w:spacing w:val="-6"/>
                              </w:rPr>
                              <w:t xml:space="preserve"> </w:t>
                            </w:r>
                            <w:r>
                              <w:t>–</w:t>
                            </w:r>
                            <w:r>
                              <w:rPr>
                                <w:spacing w:val="-3"/>
                              </w:rPr>
                              <w:t xml:space="preserve"> </w:t>
                            </w:r>
                            <w:r>
                              <w:t>Lab</w:t>
                            </w:r>
                            <w:r>
                              <w:rPr>
                                <w:spacing w:val="-5"/>
                              </w:rPr>
                              <w:t xml:space="preserve"> </w:t>
                            </w:r>
                            <w:r>
                              <w:rPr>
                                <w:spacing w:val="-2"/>
                              </w:rPr>
                              <w:t>Safety</w:t>
                            </w:r>
                          </w:p>
                        </w:tc>
                      </w:tr>
                      <w:tr w:rsidR="00A70C35" w14:paraId="40890260" w14:textId="77777777">
                        <w:trPr>
                          <w:trHeight w:val="292"/>
                        </w:trPr>
                        <w:tc>
                          <w:tcPr>
                            <w:tcW w:w="1301" w:type="dxa"/>
                          </w:tcPr>
                          <w:p w14:paraId="4089025D" w14:textId="77777777" w:rsidR="00A70C35" w:rsidRDefault="004034A4">
                            <w:pPr>
                              <w:pStyle w:val="TableParagraph"/>
                              <w:ind w:left="107"/>
                              <w:rPr>
                                <w:b/>
                              </w:rPr>
                            </w:pPr>
                            <w:r>
                              <w:rPr>
                                <w:b/>
                                <w:spacing w:val="-10"/>
                              </w:rPr>
                              <w:t>2</w:t>
                            </w:r>
                          </w:p>
                        </w:tc>
                        <w:tc>
                          <w:tcPr>
                            <w:tcW w:w="2664" w:type="dxa"/>
                          </w:tcPr>
                          <w:p w14:paraId="4089025E" w14:textId="77777777" w:rsidR="00A70C35" w:rsidRDefault="004034A4">
                            <w:pPr>
                              <w:pStyle w:val="TableParagraph"/>
                              <w:spacing w:line="272" w:lineRule="exact"/>
                              <w:rPr>
                                <w:rFonts w:ascii="Palatino Linotype"/>
                                <w:sz w:val="24"/>
                              </w:rPr>
                            </w:pPr>
                            <w:r>
                              <w:rPr>
                                <w:rFonts w:ascii="Palatino Linotype"/>
                                <w:spacing w:val="-2"/>
                                <w:sz w:val="24"/>
                              </w:rPr>
                              <w:t>1/28/25</w:t>
                            </w:r>
                          </w:p>
                        </w:tc>
                        <w:tc>
                          <w:tcPr>
                            <w:tcW w:w="5643" w:type="dxa"/>
                          </w:tcPr>
                          <w:p w14:paraId="4089025F" w14:textId="77777777" w:rsidR="00A70C35" w:rsidRDefault="004034A4">
                            <w:pPr>
                              <w:pStyle w:val="TableParagraph"/>
                            </w:pPr>
                            <w:r>
                              <w:t>Manipulating</w:t>
                            </w:r>
                            <w:r>
                              <w:rPr>
                                <w:spacing w:val="-8"/>
                              </w:rPr>
                              <w:t xml:space="preserve"> </w:t>
                            </w:r>
                            <w:r>
                              <w:t>bacteria</w:t>
                            </w:r>
                            <w:r>
                              <w:rPr>
                                <w:spacing w:val="-4"/>
                              </w:rPr>
                              <w:t xml:space="preserve"> </w:t>
                            </w:r>
                            <w:r>
                              <w:t>–</w:t>
                            </w:r>
                            <w:r>
                              <w:rPr>
                                <w:spacing w:val="-10"/>
                              </w:rPr>
                              <w:t xml:space="preserve"> </w:t>
                            </w:r>
                            <w:r>
                              <w:t>pouring</w:t>
                            </w:r>
                            <w:r>
                              <w:rPr>
                                <w:spacing w:val="-5"/>
                              </w:rPr>
                              <w:t xml:space="preserve"> </w:t>
                            </w:r>
                            <w:r>
                              <w:rPr>
                                <w:spacing w:val="-2"/>
                              </w:rPr>
                              <w:t>plates</w:t>
                            </w:r>
                          </w:p>
                        </w:tc>
                      </w:tr>
                      <w:tr w:rsidR="00A70C35" w14:paraId="40890264" w14:textId="77777777">
                        <w:trPr>
                          <w:trHeight w:val="294"/>
                        </w:trPr>
                        <w:tc>
                          <w:tcPr>
                            <w:tcW w:w="1301" w:type="dxa"/>
                          </w:tcPr>
                          <w:p w14:paraId="40890261" w14:textId="77777777" w:rsidR="00A70C35" w:rsidRDefault="004034A4">
                            <w:pPr>
                              <w:pStyle w:val="TableParagraph"/>
                              <w:ind w:left="107"/>
                              <w:rPr>
                                <w:b/>
                              </w:rPr>
                            </w:pPr>
                            <w:r>
                              <w:rPr>
                                <w:b/>
                                <w:spacing w:val="-10"/>
                              </w:rPr>
                              <w:t>3</w:t>
                            </w:r>
                          </w:p>
                        </w:tc>
                        <w:tc>
                          <w:tcPr>
                            <w:tcW w:w="2664" w:type="dxa"/>
                          </w:tcPr>
                          <w:p w14:paraId="40890262" w14:textId="77777777" w:rsidR="00A70C35" w:rsidRDefault="004034A4">
                            <w:pPr>
                              <w:pStyle w:val="TableParagraph"/>
                              <w:spacing w:line="275" w:lineRule="exact"/>
                              <w:rPr>
                                <w:rFonts w:ascii="Palatino Linotype"/>
                                <w:sz w:val="24"/>
                              </w:rPr>
                            </w:pPr>
                            <w:r>
                              <w:rPr>
                                <w:rFonts w:ascii="Palatino Linotype"/>
                                <w:spacing w:val="-2"/>
                                <w:sz w:val="24"/>
                              </w:rPr>
                              <w:t>2/4/25</w:t>
                            </w:r>
                          </w:p>
                        </w:tc>
                        <w:tc>
                          <w:tcPr>
                            <w:tcW w:w="5643" w:type="dxa"/>
                          </w:tcPr>
                          <w:p w14:paraId="40890263" w14:textId="77777777" w:rsidR="00A70C35" w:rsidRDefault="004034A4">
                            <w:pPr>
                              <w:pStyle w:val="TableParagraph"/>
                            </w:pPr>
                            <w:r>
                              <w:t>Manipulating</w:t>
                            </w:r>
                            <w:r>
                              <w:rPr>
                                <w:spacing w:val="-7"/>
                              </w:rPr>
                              <w:t xml:space="preserve"> </w:t>
                            </w:r>
                            <w:r>
                              <w:t>bacteria</w:t>
                            </w:r>
                            <w:r>
                              <w:rPr>
                                <w:spacing w:val="-5"/>
                              </w:rPr>
                              <w:t xml:space="preserve"> </w:t>
                            </w:r>
                            <w:r>
                              <w:t>–</w:t>
                            </w:r>
                            <w:r>
                              <w:rPr>
                                <w:spacing w:val="-9"/>
                              </w:rPr>
                              <w:t xml:space="preserve"> </w:t>
                            </w:r>
                            <w:r>
                              <w:t>transforming</w:t>
                            </w:r>
                            <w:r>
                              <w:rPr>
                                <w:spacing w:val="-8"/>
                              </w:rPr>
                              <w:t xml:space="preserve"> </w:t>
                            </w:r>
                            <w:r>
                              <w:rPr>
                                <w:spacing w:val="-2"/>
                              </w:rPr>
                              <w:t>bacteria</w:t>
                            </w:r>
                          </w:p>
                        </w:tc>
                      </w:tr>
                      <w:tr w:rsidR="00A70C35" w14:paraId="40890268" w14:textId="77777777">
                        <w:trPr>
                          <w:trHeight w:val="292"/>
                        </w:trPr>
                        <w:tc>
                          <w:tcPr>
                            <w:tcW w:w="1301" w:type="dxa"/>
                          </w:tcPr>
                          <w:p w14:paraId="40890265" w14:textId="77777777" w:rsidR="00A70C35" w:rsidRDefault="004034A4">
                            <w:pPr>
                              <w:pStyle w:val="TableParagraph"/>
                              <w:ind w:left="107"/>
                              <w:rPr>
                                <w:b/>
                              </w:rPr>
                            </w:pPr>
                            <w:r>
                              <w:rPr>
                                <w:b/>
                                <w:spacing w:val="-10"/>
                              </w:rPr>
                              <w:t>4</w:t>
                            </w:r>
                          </w:p>
                        </w:tc>
                        <w:tc>
                          <w:tcPr>
                            <w:tcW w:w="2664" w:type="dxa"/>
                          </w:tcPr>
                          <w:p w14:paraId="40890266" w14:textId="77777777" w:rsidR="00A70C35" w:rsidRDefault="004034A4">
                            <w:pPr>
                              <w:pStyle w:val="TableParagraph"/>
                              <w:spacing w:line="273" w:lineRule="exact"/>
                              <w:rPr>
                                <w:rFonts w:ascii="Palatino Linotype"/>
                                <w:sz w:val="24"/>
                              </w:rPr>
                            </w:pPr>
                            <w:r>
                              <w:rPr>
                                <w:rFonts w:ascii="Palatino Linotype"/>
                                <w:spacing w:val="-2"/>
                                <w:sz w:val="24"/>
                              </w:rPr>
                              <w:t>2/11/25</w:t>
                            </w:r>
                          </w:p>
                        </w:tc>
                        <w:tc>
                          <w:tcPr>
                            <w:tcW w:w="5643" w:type="dxa"/>
                          </w:tcPr>
                          <w:p w14:paraId="40890267" w14:textId="77777777" w:rsidR="00A70C35" w:rsidRDefault="004034A4">
                            <w:pPr>
                              <w:pStyle w:val="TableParagraph"/>
                            </w:pPr>
                            <w:r>
                              <w:t>Manipulating</w:t>
                            </w:r>
                            <w:r>
                              <w:rPr>
                                <w:spacing w:val="-7"/>
                              </w:rPr>
                              <w:t xml:space="preserve"> </w:t>
                            </w:r>
                            <w:r>
                              <w:t>bacteria</w:t>
                            </w:r>
                            <w:r>
                              <w:rPr>
                                <w:spacing w:val="-4"/>
                              </w:rPr>
                              <w:t xml:space="preserve"> </w:t>
                            </w:r>
                            <w:r>
                              <w:t>–</w:t>
                            </w:r>
                            <w:r>
                              <w:rPr>
                                <w:spacing w:val="-10"/>
                              </w:rPr>
                              <w:t xml:space="preserve"> </w:t>
                            </w:r>
                            <w:r>
                              <w:t>purifying</w:t>
                            </w:r>
                            <w:r>
                              <w:rPr>
                                <w:spacing w:val="-6"/>
                              </w:rPr>
                              <w:t xml:space="preserve"> </w:t>
                            </w:r>
                            <w:r>
                              <w:rPr>
                                <w:spacing w:val="-5"/>
                              </w:rPr>
                              <w:t>DNA</w:t>
                            </w:r>
                          </w:p>
                        </w:tc>
                      </w:tr>
                      <w:tr w:rsidR="00A70C35" w14:paraId="4089026C" w14:textId="77777777">
                        <w:trPr>
                          <w:trHeight w:val="292"/>
                        </w:trPr>
                        <w:tc>
                          <w:tcPr>
                            <w:tcW w:w="1301" w:type="dxa"/>
                          </w:tcPr>
                          <w:p w14:paraId="40890269" w14:textId="77777777" w:rsidR="00A70C35" w:rsidRDefault="004034A4">
                            <w:pPr>
                              <w:pStyle w:val="TableParagraph"/>
                              <w:ind w:left="107"/>
                              <w:rPr>
                                <w:b/>
                              </w:rPr>
                            </w:pPr>
                            <w:r>
                              <w:rPr>
                                <w:b/>
                                <w:spacing w:val="-10"/>
                              </w:rPr>
                              <w:t>5</w:t>
                            </w:r>
                          </w:p>
                        </w:tc>
                        <w:tc>
                          <w:tcPr>
                            <w:tcW w:w="2664" w:type="dxa"/>
                          </w:tcPr>
                          <w:p w14:paraId="4089026A" w14:textId="77777777" w:rsidR="00A70C35" w:rsidRDefault="004034A4">
                            <w:pPr>
                              <w:pStyle w:val="TableParagraph"/>
                              <w:spacing w:line="272" w:lineRule="exact"/>
                              <w:rPr>
                                <w:rFonts w:ascii="Palatino Linotype"/>
                                <w:sz w:val="24"/>
                              </w:rPr>
                            </w:pPr>
                            <w:r>
                              <w:rPr>
                                <w:rFonts w:ascii="Palatino Linotype"/>
                                <w:spacing w:val="-2"/>
                                <w:sz w:val="24"/>
                              </w:rPr>
                              <w:t>2/18/25</w:t>
                            </w:r>
                          </w:p>
                        </w:tc>
                        <w:tc>
                          <w:tcPr>
                            <w:tcW w:w="5643" w:type="dxa"/>
                          </w:tcPr>
                          <w:p w14:paraId="4089026B" w14:textId="77777777" w:rsidR="00A70C35" w:rsidRDefault="004034A4">
                            <w:pPr>
                              <w:pStyle w:val="TableParagraph"/>
                            </w:pPr>
                            <w:r>
                              <w:t>Culturing</w:t>
                            </w:r>
                            <w:r>
                              <w:rPr>
                                <w:spacing w:val="-5"/>
                              </w:rPr>
                              <w:t xml:space="preserve"> </w:t>
                            </w:r>
                            <w:r>
                              <w:t>cells</w:t>
                            </w:r>
                            <w:r>
                              <w:rPr>
                                <w:spacing w:val="-4"/>
                              </w:rPr>
                              <w:t xml:space="preserve"> </w:t>
                            </w:r>
                            <w:r>
                              <w:t>–</w:t>
                            </w:r>
                            <w:r>
                              <w:rPr>
                                <w:spacing w:val="-7"/>
                              </w:rPr>
                              <w:t xml:space="preserve"> </w:t>
                            </w:r>
                            <w:r>
                              <w:t>tissue</w:t>
                            </w:r>
                            <w:r>
                              <w:rPr>
                                <w:spacing w:val="-7"/>
                              </w:rPr>
                              <w:t xml:space="preserve"> </w:t>
                            </w:r>
                            <w:r>
                              <w:t>culture</w:t>
                            </w:r>
                            <w:r>
                              <w:rPr>
                                <w:spacing w:val="-7"/>
                              </w:rPr>
                              <w:t xml:space="preserve"> </w:t>
                            </w:r>
                            <w:r>
                              <w:t>room</w:t>
                            </w:r>
                            <w:r>
                              <w:rPr>
                                <w:spacing w:val="-4"/>
                              </w:rPr>
                              <w:t xml:space="preserve"> </w:t>
                            </w:r>
                            <w:r>
                              <w:rPr>
                                <w:spacing w:val="-2"/>
                              </w:rPr>
                              <w:t>training</w:t>
                            </w:r>
                          </w:p>
                        </w:tc>
                      </w:tr>
                      <w:tr w:rsidR="00A70C35" w14:paraId="40890270" w14:textId="77777777">
                        <w:trPr>
                          <w:trHeight w:val="292"/>
                        </w:trPr>
                        <w:tc>
                          <w:tcPr>
                            <w:tcW w:w="1301" w:type="dxa"/>
                          </w:tcPr>
                          <w:p w14:paraId="4089026D" w14:textId="77777777" w:rsidR="00A70C35" w:rsidRDefault="004034A4">
                            <w:pPr>
                              <w:pStyle w:val="TableParagraph"/>
                              <w:ind w:left="107"/>
                              <w:rPr>
                                <w:b/>
                              </w:rPr>
                            </w:pPr>
                            <w:r>
                              <w:rPr>
                                <w:b/>
                                <w:spacing w:val="-10"/>
                              </w:rPr>
                              <w:t>6</w:t>
                            </w:r>
                          </w:p>
                        </w:tc>
                        <w:tc>
                          <w:tcPr>
                            <w:tcW w:w="2664" w:type="dxa"/>
                          </w:tcPr>
                          <w:p w14:paraId="4089026E" w14:textId="77777777" w:rsidR="00A70C35" w:rsidRDefault="004034A4">
                            <w:pPr>
                              <w:pStyle w:val="TableParagraph"/>
                              <w:spacing w:line="272" w:lineRule="exact"/>
                              <w:rPr>
                                <w:rFonts w:ascii="Palatino Linotype"/>
                                <w:sz w:val="24"/>
                              </w:rPr>
                            </w:pPr>
                            <w:r>
                              <w:rPr>
                                <w:rFonts w:ascii="Palatino Linotype"/>
                                <w:spacing w:val="-2"/>
                                <w:sz w:val="24"/>
                              </w:rPr>
                              <w:t>2/25/25</w:t>
                            </w:r>
                          </w:p>
                        </w:tc>
                        <w:tc>
                          <w:tcPr>
                            <w:tcW w:w="5643" w:type="dxa"/>
                          </w:tcPr>
                          <w:p w14:paraId="4089026F" w14:textId="77777777" w:rsidR="00A70C35" w:rsidRDefault="004034A4">
                            <w:pPr>
                              <w:pStyle w:val="TableParagraph"/>
                              <w:rPr>
                                <w:b/>
                              </w:rPr>
                            </w:pPr>
                            <w:r>
                              <w:rPr>
                                <w:b/>
                              </w:rPr>
                              <w:t>NO</w:t>
                            </w:r>
                            <w:r>
                              <w:rPr>
                                <w:b/>
                                <w:spacing w:val="-3"/>
                              </w:rPr>
                              <w:t xml:space="preserve"> </w:t>
                            </w:r>
                            <w:r>
                              <w:rPr>
                                <w:b/>
                              </w:rPr>
                              <w:t>CLASS</w:t>
                            </w:r>
                            <w:r>
                              <w:rPr>
                                <w:b/>
                                <w:spacing w:val="-4"/>
                              </w:rPr>
                              <w:t xml:space="preserve"> </w:t>
                            </w:r>
                            <w:r>
                              <w:rPr>
                                <w:b/>
                              </w:rPr>
                              <w:t>–</w:t>
                            </w:r>
                            <w:r>
                              <w:rPr>
                                <w:b/>
                                <w:spacing w:val="-4"/>
                              </w:rPr>
                              <w:t xml:space="preserve"> </w:t>
                            </w:r>
                            <w:r>
                              <w:rPr>
                                <w:b/>
                              </w:rPr>
                              <w:t>DIVERSITY</w:t>
                            </w:r>
                            <w:r>
                              <w:rPr>
                                <w:b/>
                                <w:spacing w:val="-5"/>
                              </w:rPr>
                              <w:t xml:space="preserve"> </w:t>
                            </w:r>
                            <w:r>
                              <w:rPr>
                                <w:b/>
                                <w:spacing w:val="-2"/>
                              </w:rPr>
                              <w:t>SUMMIT</w:t>
                            </w:r>
                          </w:p>
                        </w:tc>
                      </w:tr>
                      <w:tr w:rsidR="00A70C35" w14:paraId="40890274" w14:textId="77777777">
                        <w:trPr>
                          <w:trHeight w:val="292"/>
                        </w:trPr>
                        <w:tc>
                          <w:tcPr>
                            <w:tcW w:w="1301" w:type="dxa"/>
                          </w:tcPr>
                          <w:p w14:paraId="40890271" w14:textId="77777777" w:rsidR="00A70C35" w:rsidRDefault="004034A4">
                            <w:pPr>
                              <w:pStyle w:val="TableParagraph"/>
                              <w:ind w:left="107"/>
                              <w:rPr>
                                <w:b/>
                              </w:rPr>
                            </w:pPr>
                            <w:r>
                              <w:rPr>
                                <w:b/>
                                <w:spacing w:val="-10"/>
                              </w:rPr>
                              <w:t>7</w:t>
                            </w:r>
                          </w:p>
                        </w:tc>
                        <w:tc>
                          <w:tcPr>
                            <w:tcW w:w="2664" w:type="dxa"/>
                          </w:tcPr>
                          <w:p w14:paraId="40890272" w14:textId="77777777" w:rsidR="00A70C35" w:rsidRDefault="004034A4">
                            <w:pPr>
                              <w:pStyle w:val="TableParagraph"/>
                              <w:spacing w:line="272" w:lineRule="exact"/>
                              <w:rPr>
                                <w:rFonts w:ascii="Palatino Linotype"/>
                                <w:sz w:val="24"/>
                              </w:rPr>
                            </w:pPr>
                            <w:r>
                              <w:rPr>
                                <w:rFonts w:ascii="Palatino Linotype"/>
                                <w:spacing w:val="-2"/>
                                <w:sz w:val="24"/>
                              </w:rPr>
                              <w:t>3/4/25</w:t>
                            </w:r>
                          </w:p>
                        </w:tc>
                        <w:tc>
                          <w:tcPr>
                            <w:tcW w:w="5643" w:type="dxa"/>
                          </w:tcPr>
                          <w:p w14:paraId="40890273" w14:textId="77777777" w:rsidR="00A70C35" w:rsidRDefault="004034A4">
                            <w:pPr>
                              <w:pStyle w:val="TableParagraph"/>
                            </w:pPr>
                            <w:r>
                              <w:t>Culturing</w:t>
                            </w:r>
                            <w:r>
                              <w:rPr>
                                <w:spacing w:val="-9"/>
                              </w:rPr>
                              <w:t xml:space="preserve"> </w:t>
                            </w:r>
                            <w:r>
                              <w:t>cells</w:t>
                            </w:r>
                            <w:r>
                              <w:rPr>
                                <w:spacing w:val="-7"/>
                              </w:rPr>
                              <w:t xml:space="preserve"> </w:t>
                            </w:r>
                            <w:r>
                              <w:t>–</w:t>
                            </w:r>
                            <w:r>
                              <w:rPr>
                                <w:spacing w:val="-10"/>
                              </w:rPr>
                              <w:t xml:space="preserve"> </w:t>
                            </w:r>
                            <w:r>
                              <w:t>splitting/counting</w:t>
                            </w:r>
                            <w:r>
                              <w:rPr>
                                <w:spacing w:val="-8"/>
                              </w:rPr>
                              <w:t xml:space="preserve"> </w:t>
                            </w:r>
                            <w:r>
                              <w:rPr>
                                <w:spacing w:val="-2"/>
                              </w:rPr>
                              <w:t>cells</w:t>
                            </w:r>
                          </w:p>
                        </w:tc>
                      </w:tr>
                      <w:tr w:rsidR="00A70C35" w14:paraId="40890278" w14:textId="77777777">
                        <w:trPr>
                          <w:trHeight w:val="294"/>
                        </w:trPr>
                        <w:tc>
                          <w:tcPr>
                            <w:tcW w:w="1301" w:type="dxa"/>
                          </w:tcPr>
                          <w:p w14:paraId="40890275" w14:textId="77777777" w:rsidR="00A70C35" w:rsidRDefault="004034A4">
                            <w:pPr>
                              <w:pStyle w:val="TableParagraph"/>
                              <w:spacing w:before="2"/>
                              <w:ind w:left="107"/>
                              <w:rPr>
                                <w:b/>
                              </w:rPr>
                            </w:pPr>
                            <w:r>
                              <w:rPr>
                                <w:b/>
                                <w:spacing w:val="-10"/>
                              </w:rPr>
                              <w:t>8</w:t>
                            </w:r>
                          </w:p>
                        </w:tc>
                        <w:tc>
                          <w:tcPr>
                            <w:tcW w:w="2664" w:type="dxa"/>
                          </w:tcPr>
                          <w:p w14:paraId="40890276" w14:textId="77777777" w:rsidR="00A70C35" w:rsidRDefault="004034A4">
                            <w:pPr>
                              <w:pStyle w:val="TableParagraph"/>
                              <w:spacing w:line="275" w:lineRule="exact"/>
                              <w:rPr>
                                <w:rFonts w:ascii="Palatino Linotype"/>
                                <w:sz w:val="24"/>
                              </w:rPr>
                            </w:pPr>
                            <w:r>
                              <w:rPr>
                                <w:rFonts w:ascii="Palatino Linotype"/>
                                <w:spacing w:val="-2"/>
                                <w:sz w:val="24"/>
                              </w:rPr>
                              <w:t>3/11/25</w:t>
                            </w:r>
                          </w:p>
                        </w:tc>
                        <w:tc>
                          <w:tcPr>
                            <w:tcW w:w="5643" w:type="dxa"/>
                          </w:tcPr>
                          <w:p w14:paraId="40890277" w14:textId="77777777" w:rsidR="00A70C35" w:rsidRDefault="004034A4">
                            <w:pPr>
                              <w:pStyle w:val="TableParagraph"/>
                              <w:spacing w:before="2"/>
                            </w:pPr>
                            <w:r>
                              <w:t>Culturing</w:t>
                            </w:r>
                            <w:r>
                              <w:rPr>
                                <w:spacing w:val="-7"/>
                              </w:rPr>
                              <w:t xml:space="preserve"> </w:t>
                            </w:r>
                            <w:r>
                              <w:t>cells</w:t>
                            </w:r>
                            <w:r>
                              <w:rPr>
                                <w:spacing w:val="-5"/>
                              </w:rPr>
                              <w:t xml:space="preserve"> </w:t>
                            </w:r>
                            <w:r>
                              <w:t>–</w:t>
                            </w:r>
                            <w:r>
                              <w:rPr>
                                <w:spacing w:val="-8"/>
                              </w:rPr>
                              <w:t xml:space="preserve"> </w:t>
                            </w:r>
                            <w:r>
                              <w:t>transfecting</w:t>
                            </w:r>
                            <w:r>
                              <w:rPr>
                                <w:spacing w:val="-6"/>
                              </w:rPr>
                              <w:t xml:space="preserve"> </w:t>
                            </w:r>
                            <w:r>
                              <w:rPr>
                                <w:spacing w:val="-4"/>
                              </w:rPr>
                              <w:t>cells</w:t>
                            </w:r>
                          </w:p>
                        </w:tc>
                      </w:tr>
                      <w:tr w:rsidR="00A70C35" w14:paraId="4089027C" w14:textId="77777777">
                        <w:trPr>
                          <w:trHeight w:val="292"/>
                        </w:trPr>
                        <w:tc>
                          <w:tcPr>
                            <w:tcW w:w="1301" w:type="dxa"/>
                          </w:tcPr>
                          <w:p w14:paraId="40890279" w14:textId="77777777" w:rsidR="00A70C35" w:rsidRDefault="004034A4">
                            <w:pPr>
                              <w:pStyle w:val="TableParagraph"/>
                              <w:ind w:left="107"/>
                              <w:rPr>
                                <w:b/>
                              </w:rPr>
                            </w:pPr>
                            <w:r>
                              <w:rPr>
                                <w:b/>
                                <w:spacing w:val="-10"/>
                              </w:rPr>
                              <w:t>9</w:t>
                            </w:r>
                          </w:p>
                        </w:tc>
                        <w:tc>
                          <w:tcPr>
                            <w:tcW w:w="2664" w:type="dxa"/>
                          </w:tcPr>
                          <w:p w14:paraId="4089027A" w14:textId="77777777" w:rsidR="00A70C35" w:rsidRDefault="004034A4">
                            <w:pPr>
                              <w:pStyle w:val="TableParagraph"/>
                              <w:spacing w:line="272" w:lineRule="exact"/>
                              <w:rPr>
                                <w:rFonts w:ascii="Palatino Linotype"/>
                                <w:sz w:val="24"/>
                              </w:rPr>
                            </w:pPr>
                            <w:r>
                              <w:rPr>
                                <w:rFonts w:ascii="Palatino Linotype"/>
                                <w:spacing w:val="-2"/>
                                <w:sz w:val="24"/>
                              </w:rPr>
                              <w:t>3/18/25</w:t>
                            </w:r>
                          </w:p>
                        </w:tc>
                        <w:tc>
                          <w:tcPr>
                            <w:tcW w:w="5643" w:type="dxa"/>
                          </w:tcPr>
                          <w:p w14:paraId="4089027B" w14:textId="77777777" w:rsidR="00A70C35" w:rsidRDefault="004034A4">
                            <w:pPr>
                              <w:pStyle w:val="TableParagraph"/>
                              <w:rPr>
                                <w:b/>
                              </w:rPr>
                            </w:pPr>
                            <w:r>
                              <w:rPr>
                                <w:b/>
                              </w:rPr>
                              <w:t>NO</w:t>
                            </w:r>
                            <w:r>
                              <w:rPr>
                                <w:b/>
                                <w:spacing w:val="-2"/>
                              </w:rPr>
                              <w:t xml:space="preserve"> </w:t>
                            </w:r>
                            <w:r>
                              <w:rPr>
                                <w:b/>
                              </w:rPr>
                              <w:t>CLASS</w:t>
                            </w:r>
                            <w:r>
                              <w:rPr>
                                <w:b/>
                                <w:spacing w:val="-3"/>
                              </w:rPr>
                              <w:t xml:space="preserve"> </w:t>
                            </w:r>
                            <w:r>
                              <w:rPr>
                                <w:b/>
                              </w:rPr>
                              <w:t>–</w:t>
                            </w:r>
                            <w:r>
                              <w:rPr>
                                <w:b/>
                                <w:spacing w:val="-4"/>
                              </w:rPr>
                              <w:t xml:space="preserve"> </w:t>
                            </w:r>
                            <w:r>
                              <w:rPr>
                                <w:b/>
                              </w:rPr>
                              <w:t>SPRING</w:t>
                            </w:r>
                            <w:r>
                              <w:rPr>
                                <w:b/>
                                <w:spacing w:val="-1"/>
                              </w:rPr>
                              <w:t xml:space="preserve"> </w:t>
                            </w:r>
                            <w:r>
                              <w:rPr>
                                <w:b/>
                                <w:spacing w:val="-4"/>
                              </w:rPr>
                              <w:t>BREAK</w:t>
                            </w:r>
                          </w:p>
                        </w:tc>
                      </w:tr>
                      <w:tr w:rsidR="00A70C35" w14:paraId="40890280" w14:textId="77777777">
                        <w:trPr>
                          <w:trHeight w:val="292"/>
                        </w:trPr>
                        <w:tc>
                          <w:tcPr>
                            <w:tcW w:w="1301" w:type="dxa"/>
                          </w:tcPr>
                          <w:p w14:paraId="4089027D" w14:textId="77777777" w:rsidR="00A70C35" w:rsidRDefault="004034A4">
                            <w:pPr>
                              <w:pStyle w:val="TableParagraph"/>
                              <w:ind w:left="107"/>
                              <w:rPr>
                                <w:b/>
                              </w:rPr>
                            </w:pPr>
                            <w:r>
                              <w:rPr>
                                <w:b/>
                                <w:spacing w:val="-5"/>
                              </w:rPr>
                              <w:t>10</w:t>
                            </w:r>
                          </w:p>
                        </w:tc>
                        <w:tc>
                          <w:tcPr>
                            <w:tcW w:w="2664" w:type="dxa"/>
                          </w:tcPr>
                          <w:p w14:paraId="4089027E" w14:textId="77777777" w:rsidR="00A70C35" w:rsidRDefault="004034A4">
                            <w:pPr>
                              <w:pStyle w:val="TableParagraph"/>
                              <w:spacing w:line="272" w:lineRule="exact"/>
                              <w:rPr>
                                <w:rFonts w:ascii="Palatino Linotype"/>
                                <w:sz w:val="24"/>
                              </w:rPr>
                            </w:pPr>
                            <w:r>
                              <w:rPr>
                                <w:rFonts w:ascii="Palatino Linotype"/>
                                <w:spacing w:val="-2"/>
                                <w:sz w:val="24"/>
                              </w:rPr>
                              <w:t>3/25/25</w:t>
                            </w:r>
                          </w:p>
                        </w:tc>
                        <w:tc>
                          <w:tcPr>
                            <w:tcW w:w="5643" w:type="dxa"/>
                          </w:tcPr>
                          <w:p w14:paraId="4089027F" w14:textId="77777777" w:rsidR="00A70C35" w:rsidRDefault="004034A4">
                            <w:pPr>
                              <w:pStyle w:val="TableParagraph"/>
                            </w:pPr>
                            <w:r>
                              <w:t>Assay</w:t>
                            </w:r>
                            <w:r>
                              <w:rPr>
                                <w:spacing w:val="-5"/>
                              </w:rPr>
                              <w:t xml:space="preserve"> </w:t>
                            </w:r>
                            <w:r>
                              <w:t>–</w:t>
                            </w:r>
                            <w:r>
                              <w:rPr>
                                <w:spacing w:val="-4"/>
                              </w:rPr>
                              <w:t xml:space="preserve"> </w:t>
                            </w:r>
                            <w:r>
                              <w:t>introduction</w:t>
                            </w:r>
                            <w:r>
                              <w:rPr>
                                <w:spacing w:val="-6"/>
                              </w:rPr>
                              <w:t xml:space="preserve"> </w:t>
                            </w:r>
                            <w:r>
                              <w:t>to</w:t>
                            </w:r>
                            <w:r>
                              <w:rPr>
                                <w:spacing w:val="-4"/>
                              </w:rPr>
                              <w:t xml:space="preserve"> </w:t>
                            </w:r>
                            <w:r>
                              <w:t>plate</w:t>
                            </w:r>
                            <w:r>
                              <w:rPr>
                                <w:spacing w:val="-3"/>
                              </w:rPr>
                              <w:t xml:space="preserve"> </w:t>
                            </w:r>
                            <w:r>
                              <w:rPr>
                                <w:spacing w:val="-2"/>
                              </w:rPr>
                              <w:t>reader</w:t>
                            </w:r>
                          </w:p>
                        </w:tc>
                      </w:tr>
                      <w:tr w:rsidR="00A70C35" w14:paraId="40890284" w14:textId="77777777">
                        <w:trPr>
                          <w:trHeight w:val="292"/>
                        </w:trPr>
                        <w:tc>
                          <w:tcPr>
                            <w:tcW w:w="1301" w:type="dxa"/>
                          </w:tcPr>
                          <w:p w14:paraId="40890281" w14:textId="77777777" w:rsidR="00A70C35" w:rsidRDefault="004034A4">
                            <w:pPr>
                              <w:pStyle w:val="TableParagraph"/>
                              <w:ind w:left="107"/>
                              <w:rPr>
                                <w:b/>
                              </w:rPr>
                            </w:pPr>
                            <w:r>
                              <w:rPr>
                                <w:b/>
                                <w:spacing w:val="-5"/>
                              </w:rPr>
                              <w:t>11</w:t>
                            </w:r>
                          </w:p>
                        </w:tc>
                        <w:tc>
                          <w:tcPr>
                            <w:tcW w:w="2664" w:type="dxa"/>
                          </w:tcPr>
                          <w:p w14:paraId="40890282" w14:textId="77777777" w:rsidR="00A70C35" w:rsidRDefault="004034A4">
                            <w:pPr>
                              <w:pStyle w:val="TableParagraph"/>
                              <w:spacing w:line="272" w:lineRule="exact"/>
                              <w:rPr>
                                <w:rFonts w:ascii="Palatino Linotype"/>
                                <w:sz w:val="24"/>
                              </w:rPr>
                            </w:pPr>
                            <w:r>
                              <w:rPr>
                                <w:rFonts w:ascii="Palatino Linotype"/>
                                <w:spacing w:val="-2"/>
                                <w:sz w:val="24"/>
                              </w:rPr>
                              <w:t>4/1/25</w:t>
                            </w:r>
                          </w:p>
                        </w:tc>
                        <w:tc>
                          <w:tcPr>
                            <w:tcW w:w="5643" w:type="dxa"/>
                          </w:tcPr>
                          <w:p w14:paraId="40890283" w14:textId="77777777" w:rsidR="00A70C35" w:rsidRDefault="004034A4">
                            <w:pPr>
                              <w:pStyle w:val="TableParagraph"/>
                            </w:pPr>
                            <w:r>
                              <w:t>Assay</w:t>
                            </w:r>
                            <w:r>
                              <w:rPr>
                                <w:spacing w:val="-4"/>
                              </w:rPr>
                              <w:t xml:space="preserve"> </w:t>
                            </w:r>
                            <w:r>
                              <w:t>–</w:t>
                            </w:r>
                            <w:r>
                              <w:rPr>
                                <w:spacing w:val="-3"/>
                              </w:rPr>
                              <w:t xml:space="preserve"> </w:t>
                            </w:r>
                            <w:r>
                              <w:t>planning</w:t>
                            </w:r>
                            <w:r>
                              <w:rPr>
                                <w:spacing w:val="-3"/>
                              </w:rPr>
                              <w:t xml:space="preserve"> </w:t>
                            </w:r>
                            <w:r>
                              <w:rPr>
                                <w:spacing w:val="-2"/>
                              </w:rPr>
                              <w:t>controls</w:t>
                            </w:r>
                          </w:p>
                        </w:tc>
                      </w:tr>
                      <w:tr w:rsidR="00A70C35" w14:paraId="40890288" w14:textId="77777777">
                        <w:trPr>
                          <w:trHeight w:val="294"/>
                        </w:trPr>
                        <w:tc>
                          <w:tcPr>
                            <w:tcW w:w="1301" w:type="dxa"/>
                          </w:tcPr>
                          <w:p w14:paraId="40890285" w14:textId="77777777" w:rsidR="00A70C35" w:rsidRDefault="004034A4">
                            <w:pPr>
                              <w:pStyle w:val="TableParagraph"/>
                              <w:spacing w:before="2"/>
                              <w:ind w:left="107"/>
                              <w:rPr>
                                <w:b/>
                              </w:rPr>
                            </w:pPr>
                            <w:r>
                              <w:rPr>
                                <w:b/>
                                <w:spacing w:val="-5"/>
                              </w:rPr>
                              <w:t>12</w:t>
                            </w:r>
                          </w:p>
                        </w:tc>
                        <w:tc>
                          <w:tcPr>
                            <w:tcW w:w="2664" w:type="dxa"/>
                          </w:tcPr>
                          <w:p w14:paraId="40890286" w14:textId="77777777" w:rsidR="00A70C35" w:rsidRDefault="004034A4">
                            <w:pPr>
                              <w:pStyle w:val="TableParagraph"/>
                              <w:spacing w:line="275" w:lineRule="exact"/>
                              <w:rPr>
                                <w:rFonts w:ascii="Palatino Linotype"/>
                                <w:sz w:val="24"/>
                              </w:rPr>
                            </w:pPr>
                            <w:r>
                              <w:rPr>
                                <w:rFonts w:ascii="Palatino Linotype"/>
                                <w:spacing w:val="-2"/>
                                <w:sz w:val="24"/>
                              </w:rPr>
                              <w:t>4/8/25</w:t>
                            </w:r>
                          </w:p>
                        </w:tc>
                        <w:tc>
                          <w:tcPr>
                            <w:tcW w:w="5643" w:type="dxa"/>
                          </w:tcPr>
                          <w:p w14:paraId="40890287" w14:textId="77777777" w:rsidR="00A70C35" w:rsidRDefault="004034A4">
                            <w:pPr>
                              <w:pStyle w:val="TableParagraph"/>
                              <w:spacing w:before="2"/>
                            </w:pPr>
                            <w:r>
                              <w:t>Assay</w:t>
                            </w:r>
                            <w:r>
                              <w:rPr>
                                <w:spacing w:val="-3"/>
                              </w:rPr>
                              <w:t xml:space="preserve"> </w:t>
                            </w:r>
                            <w:r>
                              <w:t>–</w:t>
                            </w:r>
                            <w:r>
                              <w:rPr>
                                <w:spacing w:val="-4"/>
                              </w:rPr>
                              <w:t xml:space="preserve"> </w:t>
                            </w:r>
                            <w:r>
                              <w:t>testing</w:t>
                            </w:r>
                            <w:r>
                              <w:rPr>
                                <w:spacing w:val="-2"/>
                              </w:rPr>
                              <w:t xml:space="preserve"> controls</w:t>
                            </w:r>
                          </w:p>
                        </w:tc>
                      </w:tr>
                      <w:tr w:rsidR="00A70C35" w14:paraId="4089028C" w14:textId="77777777">
                        <w:trPr>
                          <w:trHeight w:val="292"/>
                        </w:trPr>
                        <w:tc>
                          <w:tcPr>
                            <w:tcW w:w="1301" w:type="dxa"/>
                          </w:tcPr>
                          <w:p w14:paraId="40890289" w14:textId="77777777" w:rsidR="00A70C35" w:rsidRDefault="004034A4">
                            <w:pPr>
                              <w:pStyle w:val="TableParagraph"/>
                              <w:ind w:left="107"/>
                              <w:rPr>
                                <w:b/>
                              </w:rPr>
                            </w:pPr>
                            <w:r>
                              <w:rPr>
                                <w:b/>
                                <w:spacing w:val="-5"/>
                              </w:rPr>
                              <w:t>13</w:t>
                            </w:r>
                          </w:p>
                        </w:tc>
                        <w:tc>
                          <w:tcPr>
                            <w:tcW w:w="2664" w:type="dxa"/>
                          </w:tcPr>
                          <w:p w14:paraId="4089028A" w14:textId="77777777" w:rsidR="00A70C35" w:rsidRDefault="004034A4">
                            <w:pPr>
                              <w:pStyle w:val="TableParagraph"/>
                              <w:spacing w:line="272" w:lineRule="exact"/>
                              <w:rPr>
                                <w:rFonts w:ascii="Palatino Linotype"/>
                                <w:sz w:val="24"/>
                              </w:rPr>
                            </w:pPr>
                            <w:r>
                              <w:rPr>
                                <w:rFonts w:ascii="Palatino Linotype"/>
                                <w:spacing w:val="-2"/>
                                <w:sz w:val="24"/>
                              </w:rPr>
                              <w:t>4/15/25</w:t>
                            </w:r>
                          </w:p>
                        </w:tc>
                        <w:tc>
                          <w:tcPr>
                            <w:tcW w:w="5643" w:type="dxa"/>
                          </w:tcPr>
                          <w:p w14:paraId="4089028B" w14:textId="77777777" w:rsidR="00A70C35" w:rsidRDefault="004034A4">
                            <w:pPr>
                              <w:pStyle w:val="TableParagraph"/>
                            </w:pPr>
                            <w:r>
                              <w:t>Assay</w:t>
                            </w:r>
                            <w:r>
                              <w:rPr>
                                <w:spacing w:val="-5"/>
                              </w:rPr>
                              <w:t xml:space="preserve"> </w:t>
                            </w:r>
                            <w:r>
                              <w:t>–</w:t>
                            </w:r>
                            <w:r>
                              <w:rPr>
                                <w:spacing w:val="-7"/>
                              </w:rPr>
                              <w:t xml:space="preserve"> </w:t>
                            </w:r>
                            <w:r>
                              <w:t>testing</w:t>
                            </w:r>
                            <w:r>
                              <w:rPr>
                                <w:spacing w:val="-5"/>
                              </w:rPr>
                              <w:t xml:space="preserve"> </w:t>
                            </w:r>
                            <w:r>
                              <w:t>transfecting</w:t>
                            </w:r>
                            <w:r>
                              <w:rPr>
                                <w:spacing w:val="-5"/>
                              </w:rPr>
                              <w:t xml:space="preserve"> </w:t>
                            </w:r>
                            <w:r>
                              <w:t>cells</w:t>
                            </w:r>
                            <w:r>
                              <w:rPr>
                                <w:spacing w:val="-4"/>
                              </w:rPr>
                              <w:t xml:space="preserve"> </w:t>
                            </w:r>
                            <w:r>
                              <w:t>(and</w:t>
                            </w:r>
                            <w:r>
                              <w:rPr>
                                <w:spacing w:val="-6"/>
                              </w:rPr>
                              <w:t xml:space="preserve"> </w:t>
                            </w:r>
                            <w:r>
                              <w:rPr>
                                <w:spacing w:val="-2"/>
                              </w:rPr>
                              <w:t>controls)</w:t>
                            </w:r>
                          </w:p>
                        </w:tc>
                      </w:tr>
                      <w:tr w:rsidR="00A70C35" w14:paraId="40890290" w14:textId="77777777">
                        <w:trPr>
                          <w:trHeight w:val="292"/>
                        </w:trPr>
                        <w:tc>
                          <w:tcPr>
                            <w:tcW w:w="1301" w:type="dxa"/>
                          </w:tcPr>
                          <w:p w14:paraId="4089028D" w14:textId="77777777" w:rsidR="00A70C35" w:rsidRDefault="004034A4">
                            <w:pPr>
                              <w:pStyle w:val="TableParagraph"/>
                              <w:ind w:left="107"/>
                              <w:rPr>
                                <w:b/>
                              </w:rPr>
                            </w:pPr>
                            <w:r>
                              <w:rPr>
                                <w:b/>
                                <w:spacing w:val="-5"/>
                              </w:rPr>
                              <w:t>14</w:t>
                            </w:r>
                          </w:p>
                        </w:tc>
                        <w:tc>
                          <w:tcPr>
                            <w:tcW w:w="2664" w:type="dxa"/>
                          </w:tcPr>
                          <w:p w14:paraId="4089028E" w14:textId="77777777" w:rsidR="00A70C35" w:rsidRDefault="004034A4">
                            <w:pPr>
                              <w:pStyle w:val="TableParagraph"/>
                              <w:spacing w:line="272" w:lineRule="exact"/>
                              <w:rPr>
                                <w:rFonts w:ascii="Palatino Linotype"/>
                                <w:sz w:val="24"/>
                              </w:rPr>
                            </w:pPr>
                            <w:r>
                              <w:rPr>
                                <w:rFonts w:ascii="Palatino Linotype"/>
                                <w:spacing w:val="-2"/>
                                <w:sz w:val="24"/>
                              </w:rPr>
                              <w:t>4/22/25</w:t>
                            </w:r>
                          </w:p>
                        </w:tc>
                        <w:tc>
                          <w:tcPr>
                            <w:tcW w:w="5643" w:type="dxa"/>
                          </w:tcPr>
                          <w:p w14:paraId="4089028F" w14:textId="77777777" w:rsidR="00A70C35" w:rsidRDefault="004034A4">
                            <w:pPr>
                              <w:pStyle w:val="TableParagraph"/>
                              <w:rPr>
                                <w:b/>
                              </w:rPr>
                            </w:pPr>
                            <w:r>
                              <w:rPr>
                                <w:b/>
                              </w:rPr>
                              <w:t>NO</w:t>
                            </w:r>
                            <w:r>
                              <w:rPr>
                                <w:b/>
                                <w:spacing w:val="-2"/>
                              </w:rPr>
                              <w:t xml:space="preserve"> </w:t>
                            </w:r>
                            <w:r>
                              <w:rPr>
                                <w:b/>
                              </w:rPr>
                              <w:t>CLASS</w:t>
                            </w:r>
                            <w:r>
                              <w:rPr>
                                <w:b/>
                                <w:spacing w:val="-3"/>
                              </w:rPr>
                              <w:t xml:space="preserve"> </w:t>
                            </w:r>
                            <w:r>
                              <w:rPr>
                                <w:b/>
                              </w:rPr>
                              <w:t>–</w:t>
                            </w:r>
                            <w:r>
                              <w:rPr>
                                <w:b/>
                                <w:spacing w:val="-5"/>
                              </w:rPr>
                              <w:t xml:space="preserve"> </w:t>
                            </w:r>
                            <w:r>
                              <w:rPr>
                                <w:b/>
                              </w:rPr>
                              <w:t>GREAT</w:t>
                            </w:r>
                            <w:r>
                              <w:rPr>
                                <w:b/>
                                <w:spacing w:val="-2"/>
                              </w:rPr>
                              <w:t xml:space="preserve"> </w:t>
                            </w:r>
                            <w:r>
                              <w:rPr>
                                <w:b/>
                              </w:rPr>
                              <w:t>DAY</w:t>
                            </w:r>
                            <w:r>
                              <w:rPr>
                                <w:b/>
                                <w:spacing w:val="-5"/>
                              </w:rPr>
                              <w:t xml:space="preserve"> </w:t>
                            </w:r>
                            <w:r>
                              <w:rPr>
                                <w:b/>
                                <w:spacing w:val="-2"/>
                              </w:rPr>
                              <w:t>instead.</w:t>
                            </w:r>
                          </w:p>
                        </w:tc>
                      </w:tr>
                      <w:tr w:rsidR="00A70C35" w14:paraId="40890294" w14:textId="77777777">
                        <w:trPr>
                          <w:trHeight w:val="292"/>
                        </w:trPr>
                        <w:tc>
                          <w:tcPr>
                            <w:tcW w:w="1301" w:type="dxa"/>
                          </w:tcPr>
                          <w:p w14:paraId="40890291" w14:textId="77777777" w:rsidR="00A70C35" w:rsidRDefault="004034A4">
                            <w:pPr>
                              <w:pStyle w:val="TableParagraph"/>
                              <w:ind w:left="107"/>
                              <w:rPr>
                                <w:b/>
                              </w:rPr>
                            </w:pPr>
                            <w:r>
                              <w:rPr>
                                <w:b/>
                                <w:spacing w:val="-5"/>
                              </w:rPr>
                              <w:t>15</w:t>
                            </w:r>
                          </w:p>
                        </w:tc>
                        <w:tc>
                          <w:tcPr>
                            <w:tcW w:w="2664" w:type="dxa"/>
                          </w:tcPr>
                          <w:p w14:paraId="40890292" w14:textId="77777777" w:rsidR="00A70C35" w:rsidRDefault="004034A4">
                            <w:pPr>
                              <w:pStyle w:val="TableParagraph"/>
                              <w:spacing w:line="272" w:lineRule="exact"/>
                              <w:rPr>
                                <w:rFonts w:ascii="Palatino Linotype"/>
                                <w:sz w:val="24"/>
                              </w:rPr>
                            </w:pPr>
                            <w:r>
                              <w:rPr>
                                <w:rFonts w:ascii="Palatino Linotype"/>
                                <w:spacing w:val="-2"/>
                                <w:sz w:val="24"/>
                              </w:rPr>
                              <w:t>4/29/25</w:t>
                            </w:r>
                          </w:p>
                        </w:tc>
                        <w:tc>
                          <w:tcPr>
                            <w:tcW w:w="5643" w:type="dxa"/>
                          </w:tcPr>
                          <w:p w14:paraId="40890293" w14:textId="77777777" w:rsidR="00A70C35" w:rsidRDefault="004034A4">
                            <w:pPr>
                              <w:pStyle w:val="TableParagraph"/>
                            </w:pPr>
                            <w:r>
                              <w:rPr>
                                <w:spacing w:val="-2"/>
                              </w:rPr>
                              <w:t>Presentations</w:t>
                            </w:r>
                          </w:p>
                        </w:tc>
                      </w:tr>
                      <w:tr w:rsidR="00A70C35" w14:paraId="40890298" w14:textId="77777777">
                        <w:trPr>
                          <w:trHeight w:val="295"/>
                        </w:trPr>
                        <w:tc>
                          <w:tcPr>
                            <w:tcW w:w="1301" w:type="dxa"/>
                          </w:tcPr>
                          <w:p w14:paraId="40890295" w14:textId="77777777" w:rsidR="00A70C35" w:rsidRDefault="004034A4">
                            <w:pPr>
                              <w:pStyle w:val="TableParagraph"/>
                              <w:spacing w:before="2"/>
                              <w:ind w:left="107"/>
                              <w:rPr>
                                <w:b/>
                              </w:rPr>
                            </w:pPr>
                            <w:r>
                              <w:rPr>
                                <w:b/>
                                <w:spacing w:val="-5"/>
                              </w:rPr>
                              <w:t>16</w:t>
                            </w:r>
                          </w:p>
                        </w:tc>
                        <w:tc>
                          <w:tcPr>
                            <w:tcW w:w="2664" w:type="dxa"/>
                          </w:tcPr>
                          <w:p w14:paraId="40890296" w14:textId="77777777" w:rsidR="00A70C35" w:rsidRDefault="004034A4">
                            <w:pPr>
                              <w:pStyle w:val="TableParagraph"/>
                              <w:spacing w:line="275" w:lineRule="exact"/>
                              <w:rPr>
                                <w:rFonts w:ascii="Palatino Linotype"/>
                                <w:sz w:val="24"/>
                              </w:rPr>
                            </w:pPr>
                            <w:r>
                              <w:rPr>
                                <w:rFonts w:ascii="Palatino Linotype"/>
                                <w:spacing w:val="-2"/>
                                <w:sz w:val="24"/>
                              </w:rPr>
                              <w:t>5/6/25</w:t>
                            </w:r>
                          </w:p>
                        </w:tc>
                        <w:tc>
                          <w:tcPr>
                            <w:tcW w:w="5643" w:type="dxa"/>
                          </w:tcPr>
                          <w:p w14:paraId="40890297" w14:textId="77777777" w:rsidR="00A70C35" w:rsidRDefault="004034A4">
                            <w:pPr>
                              <w:pStyle w:val="TableParagraph"/>
                              <w:spacing w:before="2"/>
                              <w:rPr>
                                <w:b/>
                              </w:rPr>
                            </w:pPr>
                            <w:r>
                              <w:rPr>
                                <w:b/>
                              </w:rPr>
                              <w:t>NO</w:t>
                            </w:r>
                            <w:r>
                              <w:rPr>
                                <w:b/>
                                <w:spacing w:val="-2"/>
                              </w:rPr>
                              <w:t xml:space="preserve"> CLASS</w:t>
                            </w:r>
                          </w:p>
                        </w:tc>
                      </w:tr>
                    </w:tbl>
                    <w:p w14:paraId="40890299" w14:textId="77777777" w:rsidR="00A70C35" w:rsidRDefault="00A70C35">
                      <w:pPr>
                        <w:pStyle w:val="BodyText"/>
                        <w:ind w:left="0"/>
                      </w:pPr>
                    </w:p>
                  </w:txbxContent>
                </v:textbox>
                <w10:wrap anchorx="page"/>
              </v:shape>
            </w:pict>
          </mc:Fallback>
        </mc:AlternateContent>
      </w:r>
      <w:r>
        <w:rPr>
          <w:b/>
        </w:rPr>
        <w:t>May</w:t>
      </w:r>
      <w:r>
        <w:rPr>
          <w:b/>
          <w:spacing w:val="-6"/>
        </w:rPr>
        <w:t xml:space="preserve"> </w:t>
      </w:r>
      <w:r>
        <w:rPr>
          <w:b/>
        </w:rPr>
        <w:t>07</w:t>
      </w:r>
      <w:r>
        <w:rPr>
          <w:b/>
          <w:spacing w:val="-8"/>
        </w:rPr>
        <w:t xml:space="preserve"> </w:t>
      </w:r>
      <w:r>
        <w:rPr>
          <w:b/>
        </w:rPr>
        <w:t>–</w:t>
      </w:r>
      <w:r>
        <w:rPr>
          <w:b/>
          <w:spacing w:val="-8"/>
        </w:rPr>
        <w:t xml:space="preserve"> </w:t>
      </w:r>
      <w:r>
        <w:rPr>
          <w:b/>
        </w:rPr>
        <w:t>last</w:t>
      </w:r>
      <w:r>
        <w:rPr>
          <w:b/>
          <w:spacing w:val="-7"/>
        </w:rPr>
        <w:t xml:space="preserve"> </w:t>
      </w:r>
      <w:r>
        <w:rPr>
          <w:b/>
        </w:rPr>
        <w:t>day</w:t>
      </w:r>
      <w:r>
        <w:rPr>
          <w:b/>
          <w:spacing w:val="-6"/>
        </w:rPr>
        <w:t xml:space="preserve"> </w:t>
      </w:r>
      <w:r>
        <w:rPr>
          <w:b/>
        </w:rPr>
        <w:t>of</w:t>
      </w:r>
      <w:r>
        <w:rPr>
          <w:b/>
          <w:spacing w:val="-5"/>
        </w:rPr>
        <w:t xml:space="preserve"> </w:t>
      </w:r>
      <w:r>
        <w:rPr>
          <w:b/>
        </w:rPr>
        <w:t>classes Tentative schedule:</w:t>
      </w:r>
    </w:p>
    <w:p w14:paraId="408901FC" w14:textId="77777777" w:rsidR="00A70C35" w:rsidRDefault="00A70C35" w:rsidP="00E95474">
      <w:pPr>
        <w:pStyle w:val="BodyText"/>
        <w:spacing w:after="240"/>
        <w:ind w:left="0"/>
        <w:rPr>
          <w:b/>
        </w:rPr>
      </w:pPr>
    </w:p>
    <w:p w14:paraId="408901FD" w14:textId="77777777" w:rsidR="00A70C35" w:rsidRDefault="00A70C35" w:rsidP="00E95474">
      <w:pPr>
        <w:pStyle w:val="BodyText"/>
        <w:spacing w:after="240"/>
        <w:ind w:left="0"/>
        <w:rPr>
          <w:b/>
        </w:rPr>
      </w:pPr>
    </w:p>
    <w:p w14:paraId="408901FE" w14:textId="77777777" w:rsidR="00A70C35" w:rsidRDefault="00A70C35" w:rsidP="00E95474">
      <w:pPr>
        <w:pStyle w:val="BodyText"/>
        <w:spacing w:after="240"/>
        <w:ind w:left="0"/>
        <w:rPr>
          <w:b/>
        </w:rPr>
      </w:pPr>
    </w:p>
    <w:p w14:paraId="408901FF" w14:textId="77777777" w:rsidR="00A70C35" w:rsidRDefault="00A70C35" w:rsidP="00E95474">
      <w:pPr>
        <w:pStyle w:val="BodyText"/>
        <w:spacing w:after="240"/>
        <w:ind w:left="0"/>
        <w:rPr>
          <w:b/>
        </w:rPr>
      </w:pPr>
    </w:p>
    <w:p w14:paraId="40890200" w14:textId="77777777" w:rsidR="00A70C35" w:rsidRDefault="00A70C35" w:rsidP="00E95474">
      <w:pPr>
        <w:pStyle w:val="BodyText"/>
        <w:spacing w:after="240"/>
        <w:ind w:left="0"/>
        <w:rPr>
          <w:b/>
        </w:rPr>
      </w:pPr>
    </w:p>
    <w:p w14:paraId="40890201" w14:textId="77777777" w:rsidR="00A70C35" w:rsidRDefault="00A70C35" w:rsidP="00E95474">
      <w:pPr>
        <w:pStyle w:val="BodyText"/>
        <w:spacing w:after="240"/>
        <w:ind w:left="0"/>
        <w:rPr>
          <w:b/>
        </w:rPr>
      </w:pPr>
    </w:p>
    <w:p w14:paraId="40890202" w14:textId="77777777" w:rsidR="00A70C35" w:rsidRDefault="00A70C35" w:rsidP="00E95474">
      <w:pPr>
        <w:pStyle w:val="BodyText"/>
        <w:spacing w:after="240"/>
        <w:ind w:left="0"/>
        <w:rPr>
          <w:b/>
        </w:rPr>
      </w:pPr>
    </w:p>
    <w:p w14:paraId="40890203" w14:textId="77777777" w:rsidR="00A70C35" w:rsidRDefault="00A70C35" w:rsidP="00E95474">
      <w:pPr>
        <w:pStyle w:val="BodyText"/>
        <w:spacing w:after="240"/>
        <w:ind w:left="0"/>
        <w:rPr>
          <w:b/>
        </w:rPr>
      </w:pPr>
    </w:p>
    <w:p w14:paraId="40890204" w14:textId="77777777" w:rsidR="00A70C35" w:rsidRDefault="00A70C35" w:rsidP="00E95474">
      <w:pPr>
        <w:pStyle w:val="BodyText"/>
        <w:spacing w:after="240"/>
        <w:ind w:left="0"/>
        <w:rPr>
          <w:b/>
        </w:rPr>
      </w:pPr>
    </w:p>
    <w:p w14:paraId="4089020F" w14:textId="77777777" w:rsidR="00A70C35" w:rsidRDefault="00A70C35" w:rsidP="00E95474">
      <w:pPr>
        <w:pStyle w:val="BodyText"/>
        <w:spacing w:before="61" w:after="240"/>
        <w:ind w:left="0"/>
        <w:rPr>
          <w:b/>
        </w:rPr>
      </w:pPr>
    </w:p>
    <w:p w14:paraId="40890210" w14:textId="77777777" w:rsidR="00A70C35" w:rsidRDefault="004034A4" w:rsidP="00E95474">
      <w:pPr>
        <w:pStyle w:val="Heading2"/>
        <w:spacing w:after="240"/>
      </w:pPr>
      <w:r>
        <w:t>Academic</w:t>
      </w:r>
      <w:r>
        <w:rPr>
          <w:spacing w:val="-8"/>
        </w:rPr>
        <w:t xml:space="preserve"> </w:t>
      </w:r>
      <w:r>
        <w:t>Integrity</w:t>
      </w:r>
      <w:r>
        <w:rPr>
          <w:spacing w:val="-5"/>
        </w:rPr>
        <w:t xml:space="preserve"> </w:t>
      </w:r>
      <w:r>
        <w:t>and</w:t>
      </w:r>
      <w:r>
        <w:rPr>
          <w:spacing w:val="-5"/>
        </w:rPr>
        <w:t xml:space="preserve"> </w:t>
      </w:r>
      <w:r>
        <w:t>Plagiarism</w:t>
      </w:r>
    </w:p>
    <w:p w14:paraId="40890211" w14:textId="3006AA99" w:rsidR="00A70C35" w:rsidRDefault="004034A4" w:rsidP="00E95474">
      <w:pPr>
        <w:pStyle w:val="BodyText"/>
        <w:spacing w:before="160" w:after="240"/>
        <w:ind w:right="372"/>
      </w:pPr>
      <w:r>
        <w:t>Geneseo's Library offers frequent workshops to help students understand how to paraphrase, quote, and cite outside sources</w:t>
      </w:r>
      <w:r>
        <w:rPr>
          <w:spacing w:val="-1"/>
        </w:rPr>
        <w:t xml:space="preserve"> </w:t>
      </w:r>
      <w:r>
        <w:t>properly. These sessions are meant to educate about the importance of using original</w:t>
      </w:r>
      <w:r>
        <w:rPr>
          <w:spacing w:val="-3"/>
        </w:rPr>
        <w:t xml:space="preserve"> </w:t>
      </w:r>
      <w:r>
        <w:t>ideas</w:t>
      </w:r>
      <w:r>
        <w:rPr>
          <w:spacing w:val="-3"/>
        </w:rPr>
        <w:t xml:space="preserve"> </w:t>
      </w:r>
      <w:r>
        <w:t>and</w:t>
      </w:r>
      <w:r>
        <w:rPr>
          <w:spacing w:val="-3"/>
        </w:rPr>
        <w:t xml:space="preserve"> </w:t>
      </w:r>
      <w:r>
        <w:t>language,</w:t>
      </w:r>
      <w:r>
        <w:rPr>
          <w:spacing w:val="-1"/>
        </w:rPr>
        <w:t xml:space="preserve"> </w:t>
      </w:r>
      <w:r>
        <w:t>and</w:t>
      </w:r>
      <w:r>
        <w:rPr>
          <w:spacing w:val="-5"/>
        </w:rPr>
        <w:t xml:space="preserve"> </w:t>
      </w:r>
      <w:r>
        <w:t>how</w:t>
      </w:r>
      <w:r>
        <w:rPr>
          <w:spacing w:val="-6"/>
        </w:rPr>
        <w:t xml:space="preserve"> </w:t>
      </w:r>
      <w:r>
        <w:t>to</w:t>
      </w:r>
      <w:r>
        <w:rPr>
          <w:spacing w:val="-3"/>
        </w:rPr>
        <w:t xml:space="preserve"> </w:t>
      </w:r>
      <w:r>
        <w:t>incorporate</w:t>
      </w:r>
      <w:r>
        <w:rPr>
          <w:spacing w:val="-3"/>
        </w:rPr>
        <w:t xml:space="preserve"> </w:t>
      </w:r>
      <w:r>
        <w:t>paraphrases</w:t>
      </w:r>
      <w:r>
        <w:rPr>
          <w:spacing w:val="-5"/>
        </w:rPr>
        <w:t xml:space="preserve"> </w:t>
      </w:r>
      <w:r>
        <w:t>and</w:t>
      </w:r>
      <w:r>
        <w:rPr>
          <w:spacing w:val="-5"/>
        </w:rPr>
        <w:t xml:space="preserve"> </w:t>
      </w:r>
      <w:r>
        <w:t>quotes</w:t>
      </w:r>
      <w:r>
        <w:rPr>
          <w:spacing w:val="-3"/>
        </w:rPr>
        <w:t xml:space="preserve"> </w:t>
      </w:r>
      <w:r>
        <w:t>into</w:t>
      </w:r>
      <w:r>
        <w:rPr>
          <w:spacing w:val="-3"/>
        </w:rPr>
        <w:t xml:space="preserve"> </w:t>
      </w:r>
      <w:r>
        <w:t>writing.</w:t>
      </w:r>
      <w:r>
        <w:rPr>
          <w:spacing w:val="-4"/>
        </w:rPr>
        <w:t xml:space="preserve"> </w:t>
      </w:r>
      <w:r>
        <w:t>The</w:t>
      </w:r>
      <w:r>
        <w:rPr>
          <w:spacing w:val="-3"/>
        </w:rPr>
        <w:t xml:space="preserve"> </w:t>
      </w:r>
      <w:r>
        <w:t xml:space="preserve">complete </w:t>
      </w:r>
      <w:hyperlink r:id="rId8" w:history="1">
        <w:r w:rsidRPr="00C44BA4">
          <w:rPr>
            <w:rStyle w:val="Hyperlink"/>
          </w:rPr>
          <w:t xml:space="preserve">list of library workshops can be found </w:t>
        </w:r>
        <w:r w:rsidR="00C44BA4" w:rsidRPr="00C44BA4">
          <w:rPr>
            <w:rStyle w:val="Hyperlink"/>
          </w:rPr>
          <w:t>here</w:t>
        </w:r>
      </w:hyperlink>
      <w:r>
        <w:t>.</w:t>
      </w:r>
    </w:p>
    <w:p w14:paraId="40890213" w14:textId="379098E3" w:rsidR="00A70C35" w:rsidRDefault="004034A4" w:rsidP="00E95474">
      <w:pPr>
        <w:pStyle w:val="BodyText"/>
        <w:spacing w:before="159" w:after="240"/>
        <w:ind w:right="398"/>
      </w:pPr>
      <w:r>
        <w:t>Academic dishonesty includes cheating, knowingly providing false information, plagiarizing, and any other</w:t>
      </w:r>
      <w:r>
        <w:rPr>
          <w:spacing w:val="-3"/>
        </w:rPr>
        <w:t xml:space="preserve"> </w:t>
      </w:r>
      <w:r>
        <w:t>form</w:t>
      </w:r>
      <w:r>
        <w:rPr>
          <w:spacing w:val="-3"/>
        </w:rPr>
        <w:t xml:space="preserve"> </w:t>
      </w:r>
      <w:r>
        <w:t>of</w:t>
      </w:r>
      <w:r>
        <w:rPr>
          <w:spacing w:val="-3"/>
        </w:rPr>
        <w:t xml:space="preserve"> </w:t>
      </w:r>
      <w:r>
        <w:t>academic</w:t>
      </w:r>
      <w:r>
        <w:rPr>
          <w:spacing w:val="-4"/>
        </w:rPr>
        <w:t xml:space="preserve"> </w:t>
      </w:r>
      <w:r>
        <w:t>misrepresentation.</w:t>
      </w:r>
      <w:r>
        <w:rPr>
          <w:spacing w:val="-3"/>
        </w:rPr>
        <w:t xml:space="preserve"> </w:t>
      </w:r>
      <w:r>
        <w:t>In</w:t>
      </w:r>
      <w:r>
        <w:rPr>
          <w:spacing w:val="-4"/>
        </w:rPr>
        <w:t xml:space="preserve"> </w:t>
      </w:r>
      <w:r>
        <w:t>this</w:t>
      </w:r>
      <w:r>
        <w:rPr>
          <w:spacing w:val="-1"/>
        </w:rPr>
        <w:t xml:space="preserve"> </w:t>
      </w:r>
      <w:r>
        <w:t>course,</w:t>
      </w:r>
      <w:r>
        <w:rPr>
          <w:spacing w:val="-3"/>
        </w:rPr>
        <w:t xml:space="preserve"> </w:t>
      </w:r>
      <w:r>
        <w:t>consequences</w:t>
      </w:r>
      <w:r>
        <w:rPr>
          <w:spacing w:val="-6"/>
        </w:rPr>
        <w:t xml:space="preserve"> </w:t>
      </w:r>
      <w:r>
        <w:t>of</w:t>
      </w:r>
      <w:r>
        <w:rPr>
          <w:spacing w:val="-1"/>
        </w:rPr>
        <w:t xml:space="preserve"> </w:t>
      </w:r>
      <w:r>
        <w:t>a</w:t>
      </w:r>
      <w:r>
        <w:rPr>
          <w:spacing w:val="-4"/>
        </w:rPr>
        <w:t xml:space="preserve"> </w:t>
      </w:r>
      <w:r>
        <w:t>first offense</w:t>
      </w:r>
      <w:r>
        <w:rPr>
          <w:spacing w:val="-2"/>
        </w:rPr>
        <w:t xml:space="preserve"> </w:t>
      </w:r>
      <w:r>
        <w:t>are</w:t>
      </w:r>
      <w:r>
        <w:rPr>
          <w:spacing w:val="-2"/>
        </w:rPr>
        <w:t xml:space="preserve"> </w:t>
      </w:r>
      <w:r>
        <w:t>a</w:t>
      </w:r>
      <w:r>
        <w:rPr>
          <w:spacing w:val="-4"/>
        </w:rPr>
        <w:t xml:space="preserve"> </w:t>
      </w:r>
      <w:r>
        <w:t>zero</w:t>
      </w:r>
      <w:r>
        <w:rPr>
          <w:spacing w:val="-2"/>
        </w:rPr>
        <w:t xml:space="preserve"> </w:t>
      </w:r>
      <w:r>
        <w:t>(0) on the relevant assignment or exam. Consequences of a second offense are a failing grade (E) overall in the course. For the college’s fully policy, see</w:t>
      </w:r>
      <w:r w:rsidR="00C44BA4">
        <w:t xml:space="preserve"> the </w:t>
      </w:r>
      <w:hyperlink r:id="rId9" w:history="1">
        <w:r w:rsidR="00C44BA4" w:rsidRPr="00C44BA4">
          <w:rPr>
            <w:rStyle w:val="Hyperlink"/>
          </w:rPr>
          <w:t>Academic Dishonesty Policy</w:t>
        </w:r>
      </w:hyperlink>
      <w:r w:rsidR="00C44BA4">
        <w:t>.</w:t>
      </w:r>
    </w:p>
    <w:p w14:paraId="40890214" w14:textId="77777777" w:rsidR="00A70C35" w:rsidRDefault="004034A4" w:rsidP="00E95474">
      <w:pPr>
        <w:pStyle w:val="BodyText"/>
        <w:spacing w:after="240"/>
        <w:ind w:right="369"/>
      </w:pPr>
      <w:r>
        <w:t>Technology is rapidly changing; in some ways online and artificial intelligence (AI) tools have outpaced the skills of students and professors. One such tool is ChatGPT. Students should be aware that using</w:t>
      </w:r>
      <w:r>
        <w:rPr>
          <w:spacing w:val="40"/>
        </w:rPr>
        <w:t xml:space="preserve"> </w:t>
      </w:r>
      <w:r>
        <w:t>AI for assignments</w:t>
      </w:r>
      <w:r>
        <w:rPr>
          <w:spacing w:val="-1"/>
        </w:rPr>
        <w:t xml:space="preserve"> </w:t>
      </w:r>
      <w:r>
        <w:t>a</w:t>
      </w:r>
      <w:r>
        <w:rPr>
          <w:spacing w:val="-4"/>
        </w:rPr>
        <w:t xml:space="preserve"> </w:t>
      </w:r>
      <w:r>
        <w:t>gray</w:t>
      </w:r>
      <w:r>
        <w:rPr>
          <w:spacing w:val="-1"/>
        </w:rPr>
        <w:t xml:space="preserve"> </w:t>
      </w:r>
      <w:r>
        <w:t>area</w:t>
      </w:r>
      <w:r>
        <w:rPr>
          <w:spacing w:val="-3"/>
        </w:rPr>
        <w:t xml:space="preserve"> </w:t>
      </w:r>
      <w:r>
        <w:t>for</w:t>
      </w:r>
      <w:r>
        <w:rPr>
          <w:spacing w:val="-3"/>
        </w:rPr>
        <w:t xml:space="preserve"> </w:t>
      </w:r>
      <w:r>
        <w:t>the</w:t>
      </w:r>
      <w:r>
        <w:rPr>
          <w:spacing w:val="-2"/>
        </w:rPr>
        <w:t xml:space="preserve"> </w:t>
      </w:r>
      <w:r>
        <w:t>honor</w:t>
      </w:r>
      <w:r>
        <w:rPr>
          <w:spacing w:val="-3"/>
        </w:rPr>
        <w:t xml:space="preserve"> </w:t>
      </w:r>
      <w:r>
        <w:t>code,</w:t>
      </w:r>
      <w:r>
        <w:rPr>
          <w:spacing w:val="-1"/>
        </w:rPr>
        <w:t xml:space="preserve"> </w:t>
      </w:r>
      <w:r>
        <w:t>and</w:t>
      </w:r>
      <w:r>
        <w:rPr>
          <w:spacing w:val="-4"/>
        </w:rPr>
        <w:t xml:space="preserve"> </w:t>
      </w:r>
      <w:r>
        <w:t>the</w:t>
      </w:r>
      <w:r>
        <w:rPr>
          <w:spacing w:val="-4"/>
        </w:rPr>
        <w:t xml:space="preserve"> </w:t>
      </w:r>
      <w:r>
        <w:t>AI</w:t>
      </w:r>
      <w:r>
        <w:rPr>
          <w:spacing w:val="-3"/>
        </w:rPr>
        <w:t xml:space="preserve"> </w:t>
      </w:r>
      <w:r>
        <w:t>may</w:t>
      </w:r>
      <w:r>
        <w:rPr>
          <w:spacing w:val="-6"/>
        </w:rPr>
        <w:t xml:space="preserve"> </w:t>
      </w:r>
      <w:r>
        <w:t>make</w:t>
      </w:r>
      <w:r>
        <w:rPr>
          <w:spacing w:val="-4"/>
        </w:rPr>
        <w:t xml:space="preserve"> </w:t>
      </w:r>
      <w:r>
        <w:t>significant</w:t>
      </w:r>
      <w:r>
        <w:rPr>
          <w:spacing w:val="-2"/>
        </w:rPr>
        <w:t xml:space="preserve"> </w:t>
      </w:r>
      <w:r>
        <w:t>mistakes. But</w:t>
      </w:r>
      <w:r>
        <w:rPr>
          <w:spacing w:val="-2"/>
        </w:rPr>
        <w:t xml:space="preserve"> </w:t>
      </w:r>
      <w:r>
        <w:t>not</w:t>
      </w:r>
      <w:r>
        <w:rPr>
          <w:spacing w:val="-3"/>
        </w:rPr>
        <w:t xml:space="preserve"> </w:t>
      </w:r>
      <w:r>
        <w:t>to learn to</w:t>
      </w:r>
      <w:r>
        <w:rPr>
          <w:spacing w:val="-1"/>
        </w:rPr>
        <w:t xml:space="preserve"> </w:t>
      </w:r>
      <w:r>
        <w:t>use AI in</w:t>
      </w:r>
      <w:r>
        <w:rPr>
          <w:spacing w:val="-1"/>
        </w:rPr>
        <w:t xml:space="preserve"> </w:t>
      </w:r>
      <w:r>
        <w:t>your work may</w:t>
      </w:r>
      <w:r>
        <w:rPr>
          <w:spacing w:val="-1"/>
        </w:rPr>
        <w:t xml:space="preserve"> </w:t>
      </w:r>
      <w:r>
        <w:t>also be a</w:t>
      </w:r>
      <w:r>
        <w:rPr>
          <w:spacing w:val="-3"/>
        </w:rPr>
        <w:t xml:space="preserve"> </w:t>
      </w:r>
      <w:r>
        <w:t>mistake.</w:t>
      </w:r>
      <w:r>
        <w:rPr>
          <w:spacing w:val="40"/>
        </w:rPr>
        <w:t xml:space="preserve"> </w:t>
      </w:r>
      <w:r>
        <w:t>If you</w:t>
      </w:r>
      <w:r>
        <w:rPr>
          <w:spacing w:val="-1"/>
        </w:rPr>
        <w:t xml:space="preserve"> </w:t>
      </w:r>
      <w:r>
        <w:t>do</w:t>
      </w:r>
      <w:r>
        <w:rPr>
          <w:spacing w:val="-1"/>
        </w:rPr>
        <w:t xml:space="preserve"> </w:t>
      </w:r>
      <w:r>
        <w:t>choose</w:t>
      </w:r>
      <w:r>
        <w:rPr>
          <w:spacing w:val="-1"/>
        </w:rPr>
        <w:t xml:space="preserve"> </w:t>
      </w:r>
      <w:r>
        <w:t>to use an Al system,</w:t>
      </w:r>
      <w:r>
        <w:rPr>
          <w:spacing w:val="-1"/>
        </w:rPr>
        <w:t xml:space="preserve"> </w:t>
      </w:r>
      <w:r>
        <w:t>please</w:t>
      </w:r>
      <w:r>
        <w:rPr>
          <w:spacing w:val="-1"/>
        </w:rPr>
        <w:t xml:space="preserve"> </w:t>
      </w:r>
      <w:r>
        <w:t>try to use an open software platform and please cite the program as follows:</w:t>
      </w:r>
    </w:p>
    <w:p w14:paraId="40890215" w14:textId="77777777" w:rsidR="00A70C35" w:rsidRDefault="004034A4" w:rsidP="00E95474">
      <w:pPr>
        <w:pStyle w:val="BodyText"/>
        <w:spacing w:before="252" w:after="240"/>
        <w:ind w:left="1080" w:right="1317"/>
      </w:pPr>
      <w:r>
        <w:t>[Who</w:t>
      </w:r>
      <w:r>
        <w:rPr>
          <w:spacing w:val="-5"/>
        </w:rPr>
        <w:t xml:space="preserve"> </w:t>
      </w:r>
      <w:r>
        <w:t>created</w:t>
      </w:r>
      <w:r>
        <w:rPr>
          <w:spacing w:val="-3"/>
        </w:rPr>
        <w:t xml:space="preserve"> </w:t>
      </w:r>
      <w:r>
        <w:t>it]</w:t>
      </w:r>
      <w:r>
        <w:rPr>
          <w:spacing w:val="-4"/>
        </w:rPr>
        <w:t xml:space="preserve"> </w:t>
      </w:r>
      <w:r>
        <w:t>([year</w:t>
      </w:r>
      <w:r>
        <w:rPr>
          <w:spacing w:val="-3"/>
        </w:rPr>
        <w:t xml:space="preserve"> </w:t>
      </w:r>
      <w:r>
        <w:t>created]).</w:t>
      </w:r>
      <w:r>
        <w:rPr>
          <w:spacing w:val="-3"/>
        </w:rPr>
        <w:t xml:space="preserve"> </w:t>
      </w:r>
      <w:r w:rsidRPr="00A02FA7">
        <w:rPr>
          <w:lang w:val="de-DE"/>
        </w:rPr>
        <w:t>[program</w:t>
      </w:r>
      <w:r w:rsidRPr="00A02FA7">
        <w:rPr>
          <w:spacing w:val="-2"/>
          <w:lang w:val="de-DE"/>
        </w:rPr>
        <w:t xml:space="preserve"> </w:t>
      </w:r>
      <w:r w:rsidRPr="00A02FA7">
        <w:rPr>
          <w:lang w:val="de-DE"/>
        </w:rPr>
        <w:t>name]:</w:t>
      </w:r>
      <w:r w:rsidRPr="00A02FA7">
        <w:rPr>
          <w:spacing w:val="-3"/>
          <w:lang w:val="de-DE"/>
        </w:rPr>
        <w:t xml:space="preserve"> </w:t>
      </w:r>
      <w:r w:rsidRPr="00A02FA7">
        <w:rPr>
          <w:lang w:val="de-DE"/>
        </w:rPr>
        <w:t>Version</w:t>
      </w:r>
      <w:r w:rsidRPr="00A02FA7">
        <w:rPr>
          <w:spacing w:val="-5"/>
          <w:lang w:val="de-DE"/>
        </w:rPr>
        <w:t xml:space="preserve"> </w:t>
      </w:r>
      <w:r w:rsidRPr="00A02FA7">
        <w:rPr>
          <w:lang w:val="de-DE"/>
        </w:rPr>
        <w:t>[version</w:t>
      </w:r>
      <w:r w:rsidRPr="00A02FA7">
        <w:rPr>
          <w:spacing w:val="-3"/>
          <w:lang w:val="de-DE"/>
        </w:rPr>
        <w:t xml:space="preserve"> </w:t>
      </w:r>
      <w:r w:rsidRPr="00A02FA7">
        <w:rPr>
          <w:lang w:val="de-DE"/>
        </w:rPr>
        <w:t>number].</w:t>
      </w:r>
      <w:r w:rsidRPr="00A02FA7">
        <w:rPr>
          <w:spacing w:val="-3"/>
          <w:lang w:val="de-DE"/>
        </w:rPr>
        <w:t xml:space="preserve"> </w:t>
      </w:r>
      <w:r>
        <w:t>[URL] With each square bracketed piece of information replaced</w:t>
      </w:r>
    </w:p>
    <w:p w14:paraId="40890216" w14:textId="77777777" w:rsidR="00A70C35" w:rsidRDefault="00A70C35" w:rsidP="00E95474">
      <w:pPr>
        <w:pStyle w:val="BodyText"/>
        <w:spacing w:after="240"/>
        <w:sectPr w:rsidR="00A70C35">
          <w:pgSz w:w="12240" w:h="15840"/>
          <w:pgMar w:top="1080" w:right="720" w:bottom="280" w:left="720" w:header="720" w:footer="720" w:gutter="0"/>
          <w:cols w:space="720"/>
        </w:sectPr>
      </w:pPr>
    </w:p>
    <w:p w14:paraId="40890217" w14:textId="72CE651B" w:rsidR="00A70C35" w:rsidRDefault="004034A4" w:rsidP="00E95474">
      <w:pPr>
        <w:pStyle w:val="BodyText"/>
        <w:spacing w:before="72" w:after="240"/>
        <w:ind w:left="1080"/>
      </w:pPr>
      <w:r>
        <w:lastRenderedPageBreak/>
        <w:t>For</w:t>
      </w:r>
      <w:r>
        <w:rPr>
          <w:spacing w:val="-6"/>
        </w:rPr>
        <w:t xml:space="preserve"> </w:t>
      </w:r>
      <w:r>
        <w:t>example:</w:t>
      </w:r>
      <w:r>
        <w:rPr>
          <w:spacing w:val="-5"/>
        </w:rPr>
        <w:t xml:space="preserve"> </w:t>
      </w:r>
      <w:r>
        <w:t>OpenAI.</w:t>
      </w:r>
      <w:r>
        <w:rPr>
          <w:spacing w:val="-5"/>
        </w:rPr>
        <w:t xml:space="preserve"> </w:t>
      </w:r>
      <w:r>
        <w:t>(2021).</w:t>
      </w:r>
      <w:r>
        <w:rPr>
          <w:spacing w:val="-5"/>
        </w:rPr>
        <w:t xml:space="preserve"> </w:t>
      </w:r>
      <w:hyperlink r:id="rId10" w:history="1">
        <w:r w:rsidRPr="00C44BA4">
          <w:rPr>
            <w:rStyle w:val="Hyperlink"/>
          </w:rPr>
          <w:t>ChatGPT:</w:t>
        </w:r>
        <w:r w:rsidRPr="00C44BA4">
          <w:rPr>
            <w:rStyle w:val="Hyperlink"/>
            <w:spacing w:val="-6"/>
          </w:rPr>
          <w:t xml:space="preserve"> </w:t>
        </w:r>
        <w:r w:rsidRPr="00C44BA4">
          <w:rPr>
            <w:rStyle w:val="Hyperlink"/>
          </w:rPr>
          <w:t>Version</w:t>
        </w:r>
        <w:r w:rsidRPr="00C44BA4">
          <w:rPr>
            <w:rStyle w:val="Hyperlink"/>
            <w:spacing w:val="-7"/>
          </w:rPr>
          <w:t xml:space="preserve"> </w:t>
        </w:r>
        <w:r w:rsidRPr="00C44BA4">
          <w:rPr>
            <w:rStyle w:val="Hyperlink"/>
          </w:rPr>
          <w:t>3.5.</w:t>
        </w:r>
      </w:hyperlink>
    </w:p>
    <w:p w14:paraId="40890218" w14:textId="77777777" w:rsidR="00A70C35" w:rsidRDefault="004034A4" w:rsidP="00E95474">
      <w:pPr>
        <w:pStyle w:val="Heading2"/>
        <w:spacing w:after="240"/>
      </w:pPr>
      <w:r>
        <w:t>Failure</w:t>
      </w:r>
      <w:r>
        <w:rPr>
          <w:spacing w:val="-5"/>
        </w:rPr>
        <w:t xml:space="preserve"> </w:t>
      </w:r>
      <w:r>
        <w:t>to</w:t>
      </w:r>
      <w:r>
        <w:rPr>
          <w:spacing w:val="-5"/>
        </w:rPr>
        <w:t xml:space="preserve"> </w:t>
      </w:r>
      <w:r>
        <w:t>do</w:t>
      </w:r>
      <w:r>
        <w:rPr>
          <w:spacing w:val="-7"/>
        </w:rPr>
        <w:t xml:space="preserve"> </w:t>
      </w:r>
      <w:r>
        <w:t>so</w:t>
      </w:r>
      <w:r>
        <w:rPr>
          <w:spacing w:val="-7"/>
        </w:rPr>
        <w:t xml:space="preserve"> </w:t>
      </w:r>
      <w:r>
        <w:t>is</w:t>
      </w:r>
      <w:r>
        <w:rPr>
          <w:spacing w:val="-4"/>
        </w:rPr>
        <w:t xml:space="preserve"> </w:t>
      </w:r>
      <w:r>
        <w:t>academic</w:t>
      </w:r>
      <w:r>
        <w:rPr>
          <w:spacing w:val="-6"/>
        </w:rPr>
        <w:t xml:space="preserve"> </w:t>
      </w:r>
      <w:r>
        <w:t xml:space="preserve">misrepresentation. </w:t>
      </w:r>
      <w:r>
        <w:rPr>
          <w:color w:val="365F91"/>
        </w:rPr>
        <w:t>Academic Support Services</w:t>
      </w:r>
    </w:p>
    <w:p w14:paraId="4089021A" w14:textId="323E2D88" w:rsidR="00A70C35" w:rsidRDefault="004034A4" w:rsidP="00E95474">
      <w:pPr>
        <w:pStyle w:val="BodyText"/>
        <w:spacing w:before="164" w:after="240"/>
        <w:ind w:right="421"/>
      </w:pPr>
      <w:r>
        <w:t>The</w:t>
      </w:r>
      <w:r>
        <w:rPr>
          <w:spacing w:val="-2"/>
        </w:rPr>
        <w:t xml:space="preserve"> </w:t>
      </w:r>
      <w:r>
        <w:t>campus</w:t>
      </w:r>
      <w:r>
        <w:rPr>
          <w:spacing w:val="-1"/>
        </w:rPr>
        <w:t xml:space="preserve"> </w:t>
      </w:r>
      <w:r>
        <w:t>provides</w:t>
      </w:r>
      <w:r>
        <w:rPr>
          <w:spacing w:val="-1"/>
        </w:rPr>
        <w:t xml:space="preserve"> </w:t>
      </w:r>
      <w:r>
        <w:t>a</w:t>
      </w:r>
      <w:r>
        <w:rPr>
          <w:spacing w:val="-4"/>
        </w:rPr>
        <w:t xml:space="preserve"> </w:t>
      </w:r>
      <w:r>
        <w:t>range</w:t>
      </w:r>
      <w:r>
        <w:rPr>
          <w:spacing w:val="-2"/>
        </w:rPr>
        <w:t xml:space="preserve"> </w:t>
      </w:r>
      <w:r>
        <w:t>of</w:t>
      </w:r>
      <w:r>
        <w:rPr>
          <w:spacing w:val="-3"/>
        </w:rPr>
        <w:t xml:space="preserve"> </w:t>
      </w:r>
      <w:r>
        <w:t>support</w:t>
      </w:r>
      <w:r>
        <w:rPr>
          <w:spacing w:val="-3"/>
        </w:rPr>
        <w:t xml:space="preserve"> </w:t>
      </w:r>
      <w:r>
        <w:t>services</w:t>
      </w:r>
      <w:r>
        <w:rPr>
          <w:spacing w:val="-4"/>
        </w:rPr>
        <w:t xml:space="preserve"> </w:t>
      </w:r>
      <w:r>
        <w:t>to</w:t>
      </w:r>
      <w:r>
        <w:rPr>
          <w:spacing w:val="-4"/>
        </w:rPr>
        <w:t xml:space="preserve"> </w:t>
      </w:r>
      <w:r>
        <w:t>help</w:t>
      </w:r>
      <w:r>
        <w:rPr>
          <w:spacing w:val="-2"/>
        </w:rPr>
        <w:t xml:space="preserve"> </w:t>
      </w:r>
      <w:r>
        <w:t>students</w:t>
      </w:r>
      <w:r>
        <w:rPr>
          <w:spacing w:val="-4"/>
        </w:rPr>
        <w:t xml:space="preserve"> </w:t>
      </w:r>
      <w:r>
        <w:t>thrive</w:t>
      </w:r>
      <w:r>
        <w:rPr>
          <w:spacing w:val="-2"/>
        </w:rPr>
        <w:t xml:space="preserve"> </w:t>
      </w:r>
      <w:r>
        <w:t>in</w:t>
      </w:r>
      <w:r>
        <w:rPr>
          <w:spacing w:val="-4"/>
        </w:rPr>
        <w:t xml:space="preserve"> </w:t>
      </w:r>
      <w:r>
        <w:t>their</w:t>
      </w:r>
      <w:r>
        <w:rPr>
          <w:spacing w:val="-3"/>
        </w:rPr>
        <w:t xml:space="preserve"> </w:t>
      </w:r>
      <w:r>
        <w:t>classes. These services include:</w:t>
      </w:r>
    </w:p>
    <w:p w14:paraId="4089021B" w14:textId="52DC94C1" w:rsidR="00A70C35" w:rsidRDefault="004034A4" w:rsidP="00E95474">
      <w:pPr>
        <w:pStyle w:val="ListParagraph"/>
        <w:numPr>
          <w:ilvl w:val="0"/>
          <w:numId w:val="1"/>
        </w:numPr>
        <w:tabs>
          <w:tab w:val="left" w:pos="1080"/>
        </w:tabs>
        <w:spacing w:after="240" w:line="276" w:lineRule="auto"/>
        <w:ind w:right="715"/>
      </w:pPr>
      <w:r>
        <w:rPr>
          <w:color w:val="172B4D"/>
        </w:rPr>
        <w:t>Tutoring,</w:t>
      </w:r>
      <w:r>
        <w:rPr>
          <w:color w:val="172B4D"/>
          <w:spacing w:val="-4"/>
        </w:rPr>
        <w:t xml:space="preserve"> </w:t>
      </w:r>
      <w:r>
        <w:rPr>
          <w:color w:val="172B4D"/>
        </w:rPr>
        <w:t>both</w:t>
      </w:r>
      <w:r>
        <w:rPr>
          <w:color w:val="172B4D"/>
          <w:spacing w:val="-5"/>
        </w:rPr>
        <w:t xml:space="preserve"> </w:t>
      </w:r>
      <w:r>
        <w:rPr>
          <w:color w:val="172B4D"/>
        </w:rPr>
        <w:t>drop-in</w:t>
      </w:r>
      <w:r>
        <w:rPr>
          <w:color w:val="172B4D"/>
          <w:spacing w:val="-3"/>
        </w:rPr>
        <w:t xml:space="preserve"> </w:t>
      </w:r>
      <w:r>
        <w:rPr>
          <w:color w:val="172B4D"/>
        </w:rPr>
        <w:t>and</w:t>
      </w:r>
      <w:r>
        <w:rPr>
          <w:color w:val="172B4D"/>
          <w:spacing w:val="-3"/>
        </w:rPr>
        <w:t xml:space="preserve"> </w:t>
      </w:r>
      <w:r>
        <w:rPr>
          <w:color w:val="172B4D"/>
        </w:rPr>
        <w:t>by-appointment,</w:t>
      </w:r>
      <w:r>
        <w:rPr>
          <w:color w:val="172B4D"/>
          <w:spacing w:val="-4"/>
        </w:rPr>
        <w:t xml:space="preserve"> </w:t>
      </w:r>
      <w:r>
        <w:rPr>
          <w:color w:val="172B4D"/>
        </w:rPr>
        <w:t>with</w:t>
      </w:r>
      <w:r>
        <w:rPr>
          <w:color w:val="172B4D"/>
          <w:spacing w:val="-3"/>
        </w:rPr>
        <w:t xml:space="preserve"> </w:t>
      </w:r>
      <w:r>
        <w:rPr>
          <w:color w:val="172B4D"/>
        </w:rPr>
        <w:t>student</w:t>
      </w:r>
      <w:r>
        <w:rPr>
          <w:color w:val="172B4D"/>
          <w:spacing w:val="-4"/>
        </w:rPr>
        <w:t xml:space="preserve"> </w:t>
      </w:r>
      <w:r>
        <w:rPr>
          <w:color w:val="172B4D"/>
        </w:rPr>
        <w:t>tutors</w:t>
      </w:r>
      <w:r>
        <w:rPr>
          <w:color w:val="172B4D"/>
          <w:spacing w:val="-2"/>
        </w:rPr>
        <w:t xml:space="preserve"> </w:t>
      </w:r>
      <w:r>
        <w:rPr>
          <w:color w:val="172B4D"/>
        </w:rPr>
        <w:t>in</w:t>
      </w:r>
      <w:r>
        <w:rPr>
          <w:color w:val="172B4D"/>
          <w:spacing w:val="-5"/>
        </w:rPr>
        <w:t xml:space="preserve"> </w:t>
      </w:r>
      <w:r>
        <w:rPr>
          <w:color w:val="172B4D"/>
        </w:rPr>
        <w:t>the</w:t>
      </w:r>
      <w:r>
        <w:rPr>
          <w:color w:val="172B4D"/>
          <w:spacing w:val="-5"/>
        </w:rPr>
        <w:t xml:space="preserve"> </w:t>
      </w:r>
      <w:hyperlink r:id="rId11" w:history="1">
        <w:r w:rsidRPr="005757A2">
          <w:rPr>
            <w:rStyle w:val="Hyperlink"/>
          </w:rPr>
          <w:t>Writing</w:t>
        </w:r>
        <w:r w:rsidRPr="005757A2">
          <w:rPr>
            <w:rStyle w:val="Hyperlink"/>
            <w:spacing w:val="-3"/>
          </w:rPr>
          <w:t xml:space="preserve"> </w:t>
        </w:r>
        <w:r w:rsidRPr="005757A2">
          <w:rPr>
            <w:rStyle w:val="Hyperlink"/>
          </w:rPr>
          <w:t>Learning</w:t>
        </w:r>
        <w:r w:rsidRPr="005757A2">
          <w:rPr>
            <w:rStyle w:val="Hyperlink"/>
            <w:spacing w:val="-3"/>
          </w:rPr>
          <w:t xml:space="preserve"> </w:t>
        </w:r>
        <w:r w:rsidRPr="005757A2">
          <w:rPr>
            <w:rStyle w:val="Hyperlink"/>
          </w:rPr>
          <w:t>Center</w:t>
        </w:r>
      </w:hyperlink>
      <w:r>
        <w:rPr>
          <w:color w:val="172B4D"/>
        </w:rPr>
        <w:t xml:space="preserve">, the </w:t>
      </w:r>
      <w:hyperlink r:id="rId12" w:history="1">
        <w:r w:rsidRPr="005757A2">
          <w:rPr>
            <w:rStyle w:val="Hyperlink"/>
          </w:rPr>
          <w:t>Math Learning Center</w:t>
        </w:r>
      </w:hyperlink>
      <w:r>
        <w:rPr>
          <w:color w:val="172B4D"/>
        </w:rPr>
        <w:t>, and a range of department-based tutoring centers</w:t>
      </w:r>
    </w:p>
    <w:p w14:paraId="4089021C" w14:textId="0AFFDCB5" w:rsidR="00A70C35" w:rsidRDefault="004034A4" w:rsidP="00E95474">
      <w:pPr>
        <w:pStyle w:val="ListParagraph"/>
        <w:numPr>
          <w:ilvl w:val="0"/>
          <w:numId w:val="1"/>
        </w:numPr>
        <w:tabs>
          <w:tab w:val="left" w:pos="1080"/>
        </w:tabs>
        <w:spacing w:after="240" w:line="251" w:lineRule="exact"/>
      </w:pPr>
      <w:r>
        <w:rPr>
          <w:color w:val="172B4D"/>
        </w:rPr>
        <w:t>Online</w:t>
      </w:r>
      <w:r>
        <w:rPr>
          <w:color w:val="172B4D"/>
          <w:spacing w:val="-8"/>
        </w:rPr>
        <w:t xml:space="preserve"> </w:t>
      </w:r>
      <w:r>
        <w:rPr>
          <w:color w:val="172B4D"/>
        </w:rPr>
        <w:t>tutoring</w:t>
      </w:r>
      <w:r>
        <w:rPr>
          <w:color w:val="172B4D"/>
          <w:spacing w:val="-8"/>
        </w:rPr>
        <w:t xml:space="preserve"> </w:t>
      </w:r>
      <w:r>
        <w:rPr>
          <w:color w:val="172B4D"/>
        </w:rPr>
        <w:t>through</w:t>
      </w:r>
      <w:r>
        <w:rPr>
          <w:color w:val="172B4D"/>
          <w:spacing w:val="-8"/>
        </w:rPr>
        <w:t xml:space="preserve"> </w:t>
      </w:r>
      <w:r>
        <w:rPr>
          <w:color w:val="172B4D"/>
        </w:rPr>
        <w:t>the</w:t>
      </w:r>
      <w:r>
        <w:rPr>
          <w:color w:val="172B4D"/>
          <w:spacing w:val="-6"/>
        </w:rPr>
        <w:t xml:space="preserve"> </w:t>
      </w:r>
      <w:hyperlink r:id="rId13" w:history="1">
        <w:r w:rsidRPr="005757A2">
          <w:rPr>
            <w:rStyle w:val="Hyperlink"/>
          </w:rPr>
          <w:t>SUNY-wide</w:t>
        </w:r>
        <w:r w:rsidRPr="005757A2">
          <w:rPr>
            <w:rStyle w:val="Hyperlink"/>
            <w:spacing w:val="-6"/>
          </w:rPr>
          <w:t xml:space="preserve"> </w:t>
        </w:r>
        <w:r w:rsidRPr="005757A2">
          <w:rPr>
            <w:rStyle w:val="Hyperlink"/>
          </w:rPr>
          <w:t>STAR-NY</w:t>
        </w:r>
        <w:r w:rsidRPr="005757A2">
          <w:rPr>
            <w:rStyle w:val="Hyperlink"/>
            <w:spacing w:val="-6"/>
          </w:rPr>
          <w:t xml:space="preserve"> </w:t>
        </w:r>
        <w:r w:rsidRPr="005757A2">
          <w:rPr>
            <w:rStyle w:val="Hyperlink"/>
          </w:rPr>
          <w:t>system</w:t>
        </w:r>
      </w:hyperlink>
    </w:p>
    <w:p w14:paraId="4089021D" w14:textId="45CB4E04" w:rsidR="00A70C35" w:rsidRDefault="005757A2" w:rsidP="00E95474">
      <w:pPr>
        <w:pStyle w:val="ListParagraph"/>
        <w:numPr>
          <w:ilvl w:val="0"/>
          <w:numId w:val="1"/>
        </w:numPr>
        <w:tabs>
          <w:tab w:val="left" w:pos="1080"/>
        </w:tabs>
        <w:spacing w:before="38" w:after="240" w:line="278" w:lineRule="auto"/>
        <w:ind w:right="519"/>
      </w:pPr>
      <w:hyperlink r:id="rId14" w:history="1">
        <w:r w:rsidR="004034A4" w:rsidRPr="005757A2">
          <w:rPr>
            <w:rStyle w:val="Hyperlink"/>
          </w:rPr>
          <w:t>Supplemental</w:t>
        </w:r>
        <w:r w:rsidR="004034A4" w:rsidRPr="005757A2">
          <w:rPr>
            <w:rStyle w:val="Hyperlink"/>
            <w:spacing w:val="-8"/>
          </w:rPr>
          <w:t xml:space="preserve"> </w:t>
        </w:r>
        <w:r w:rsidR="004034A4" w:rsidRPr="005757A2">
          <w:rPr>
            <w:rStyle w:val="Hyperlink"/>
          </w:rPr>
          <w:t>Instruction</w:t>
        </w:r>
      </w:hyperlink>
      <w:r w:rsidR="004034A4">
        <w:rPr>
          <w:color w:val="172B4D"/>
        </w:rPr>
        <w:t>,</w:t>
      </w:r>
      <w:r w:rsidR="004034A4">
        <w:rPr>
          <w:color w:val="172B4D"/>
          <w:spacing w:val="-8"/>
        </w:rPr>
        <w:t xml:space="preserve"> </w:t>
      </w:r>
      <w:r w:rsidR="004034A4">
        <w:rPr>
          <w:color w:val="172B4D"/>
        </w:rPr>
        <w:t>in</w:t>
      </w:r>
      <w:r w:rsidR="004034A4">
        <w:rPr>
          <w:color w:val="172B4D"/>
          <w:spacing w:val="-7"/>
        </w:rPr>
        <w:t xml:space="preserve"> </w:t>
      </w:r>
      <w:r w:rsidR="004034A4">
        <w:rPr>
          <w:color w:val="172B4D"/>
        </w:rPr>
        <w:t>which</w:t>
      </w:r>
      <w:r w:rsidR="004034A4">
        <w:rPr>
          <w:color w:val="172B4D"/>
          <w:spacing w:val="-7"/>
        </w:rPr>
        <w:t xml:space="preserve"> </w:t>
      </w:r>
      <w:r w:rsidR="004034A4">
        <w:rPr>
          <w:color w:val="172B4D"/>
        </w:rPr>
        <w:t>trained student assistants review lecture material from specific classes</w:t>
      </w:r>
    </w:p>
    <w:p w14:paraId="4089021E" w14:textId="05C37C75" w:rsidR="00A70C35" w:rsidRDefault="004034A4" w:rsidP="00E95474">
      <w:pPr>
        <w:pStyle w:val="BodyText"/>
        <w:spacing w:before="158" w:after="240"/>
        <w:ind w:right="1082"/>
      </w:pPr>
      <w:r>
        <w:t>Information</w:t>
      </w:r>
      <w:r>
        <w:rPr>
          <w:spacing w:val="-2"/>
        </w:rPr>
        <w:t xml:space="preserve"> </w:t>
      </w:r>
      <w:r>
        <w:t>on</w:t>
      </w:r>
      <w:r>
        <w:rPr>
          <w:spacing w:val="-4"/>
        </w:rPr>
        <w:t xml:space="preserve"> </w:t>
      </w:r>
      <w:r>
        <w:t>times</w:t>
      </w:r>
      <w:r>
        <w:rPr>
          <w:spacing w:val="-4"/>
        </w:rPr>
        <w:t xml:space="preserve"> </w:t>
      </w:r>
      <w:r>
        <w:t>and</w:t>
      </w:r>
      <w:r>
        <w:rPr>
          <w:spacing w:val="-4"/>
        </w:rPr>
        <w:t xml:space="preserve"> </w:t>
      </w:r>
      <w:r>
        <w:t>locations</w:t>
      </w:r>
      <w:r>
        <w:rPr>
          <w:spacing w:val="-2"/>
        </w:rPr>
        <w:t xml:space="preserve"> </w:t>
      </w:r>
      <w:r>
        <w:t>is</w:t>
      </w:r>
      <w:r>
        <w:rPr>
          <w:spacing w:val="-4"/>
        </w:rPr>
        <w:t xml:space="preserve"> </w:t>
      </w:r>
      <w:r>
        <w:t>available</w:t>
      </w:r>
      <w:r>
        <w:rPr>
          <w:spacing w:val="-2"/>
        </w:rPr>
        <w:t xml:space="preserve"> </w:t>
      </w:r>
      <w:r>
        <w:t>through</w:t>
      </w:r>
      <w:r>
        <w:rPr>
          <w:spacing w:val="-2"/>
        </w:rPr>
        <w:t xml:space="preserve"> </w:t>
      </w:r>
      <w:r>
        <w:t>the</w:t>
      </w:r>
      <w:r>
        <w:rPr>
          <w:spacing w:val="-4"/>
        </w:rPr>
        <w:t xml:space="preserve"> </w:t>
      </w:r>
      <w:hyperlink r:id="rId15" w:history="1">
        <w:r w:rsidRPr="005757A2">
          <w:rPr>
            <w:rStyle w:val="Hyperlink"/>
          </w:rPr>
          <w:t>Campus</w:t>
        </w:r>
        <w:r w:rsidRPr="005757A2">
          <w:rPr>
            <w:rStyle w:val="Hyperlink"/>
            <w:spacing w:val="-4"/>
          </w:rPr>
          <w:t xml:space="preserve"> </w:t>
        </w:r>
        <w:r w:rsidRPr="005757A2">
          <w:rPr>
            <w:rStyle w:val="Hyperlink"/>
          </w:rPr>
          <w:t>Learning</w:t>
        </w:r>
        <w:r w:rsidRPr="005757A2">
          <w:rPr>
            <w:rStyle w:val="Hyperlink"/>
            <w:spacing w:val="-2"/>
          </w:rPr>
          <w:t xml:space="preserve"> </w:t>
        </w:r>
        <w:r w:rsidRPr="005757A2">
          <w:rPr>
            <w:rStyle w:val="Hyperlink"/>
          </w:rPr>
          <w:t>Centers</w:t>
        </w:r>
        <w:r w:rsidRPr="005757A2">
          <w:rPr>
            <w:rStyle w:val="Hyperlink"/>
            <w:spacing w:val="-2"/>
          </w:rPr>
          <w:t xml:space="preserve"> </w:t>
        </w:r>
        <w:r w:rsidRPr="005757A2">
          <w:rPr>
            <w:rStyle w:val="Hyperlink"/>
          </w:rPr>
          <w:t>website</w:t>
        </w:r>
      </w:hyperlink>
      <w:r>
        <w:rPr>
          <w:spacing w:val="-2"/>
        </w:rPr>
        <w:t>.</w:t>
      </w:r>
    </w:p>
    <w:p w14:paraId="40890220" w14:textId="4453B1E5" w:rsidR="00A70C35" w:rsidRDefault="004034A4" w:rsidP="00E95474">
      <w:pPr>
        <w:pStyle w:val="BodyText"/>
        <w:spacing w:before="158" w:after="240"/>
        <w:ind w:right="421"/>
      </w:pPr>
      <w:r>
        <w:rPr>
          <w:color w:val="172B4D"/>
        </w:rPr>
        <w:t>Additionally, the</w:t>
      </w:r>
      <w:r>
        <w:rPr>
          <w:color w:val="172B4D"/>
          <w:spacing w:val="-2"/>
        </w:rPr>
        <w:t xml:space="preserve"> </w:t>
      </w:r>
      <w:r>
        <w:rPr>
          <w:color w:val="172B4D"/>
        </w:rPr>
        <w:t>college</w:t>
      </w:r>
      <w:r>
        <w:rPr>
          <w:color w:val="172B4D"/>
          <w:spacing w:val="-4"/>
        </w:rPr>
        <w:t xml:space="preserve"> </w:t>
      </w:r>
      <w:r>
        <w:rPr>
          <w:color w:val="172B4D"/>
        </w:rPr>
        <w:t>offers</w:t>
      </w:r>
      <w:r>
        <w:rPr>
          <w:color w:val="172B4D"/>
          <w:spacing w:val="-1"/>
        </w:rPr>
        <w:t xml:space="preserve"> </w:t>
      </w:r>
      <w:r>
        <w:rPr>
          <w:color w:val="172B4D"/>
        </w:rPr>
        <w:t>a</w:t>
      </w:r>
      <w:r>
        <w:rPr>
          <w:color w:val="172B4D"/>
          <w:spacing w:val="-4"/>
        </w:rPr>
        <w:t xml:space="preserve"> </w:t>
      </w:r>
      <w:r>
        <w:rPr>
          <w:color w:val="172B4D"/>
        </w:rPr>
        <w:t>number</w:t>
      </w:r>
      <w:r>
        <w:rPr>
          <w:color w:val="172B4D"/>
          <w:spacing w:val="-3"/>
        </w:rPr>
        <w:t xml:space="preserve"> </w:t>
      </w:r>
      <w:r>
        <w:rPr>
          <w:color w:val="172B4D"/>
        </w:rPr>
        <w:t>of</w:t>
      </w:r>
      <w:r>
        <w:rPr>
          <w:color w:val="172B4D"/>
          <w:spacing w:val="-3"/>
        </w:rPr>
        <w:t xml:space="preserve"> </w:t>
      </w:r>
      <w:r>
        <w:rPr>
          <w:color w:val="172B4D"/>
        </w:rPr>
        <w:t>peer</w:t>
      </w:r>
      <w:r>
        <w:rPr>
          <w:color w:val="172B4D"/>
          <w:spacing w:val="-6"/>
        </w:rPr>
        <w:t xml:space="preserve"> </w:t>
      </w:r>
      <w:r>
        <w:rPr>
          <w:color w:val="172B4D"/>
        </w:rPr>
        <w:t>mentoring</w:t>
      </w:r>
      <w:r>
        <w:rPr>
          <w:color w:val="172B4D"/>
          <w:spacing w:val="-2"/>
        </w:rPr>
        <w:t xml:space="preserve"> </w:t>
      </w:r>
      <w:r>
        <w:rPr>
          <w:color w:val="172B4D"/>
        </w:rPr>
        <w:t>programs</w:t>
      </w:r>
      <w:r>
        <w:rPr>
          <w:color w:val="172B4D"/>
          <w:spacing w:val="-4"/>
        </w:rPr>
        <w:t xml:space="preserve"> </w:t>
      </w:r>
      <w:r>
        <w:rPr>
          <w:color w:val="172B4D"/>
        </w:rPr>
        <w:t>that</w:t>
      </w:r>
      <w:r>
        <w:rPr>
          <w:color w:val="172B4D"/>
          <w:spacing w:val="-3"/>
        </w:rPr>
        <w:t xml:space="preserve"> </w:t>
      </w:r>
      <w:r>
        <w:rPr>
          <w:color w:val="172B4D"/>
        </w:rPr>
        <w:t>are</w:t>
      </w:r>
      <w:r>
        <w:rPr>
          <w:color w:val="172B4D"/>
          <w:spacing w:val="-4"/>
        </w:rPr>
        <w:t xml:space="preserve"> </w:t>
      </w:r>
      <w:r>
        <w:rPr>
          <w:color w:val="172B4D"/>
        </w:rPr>
        <w:t>designed</w:t>
      </w:r>
      <w:r>
        <w:rPr>
          <w:color w:val="172B4D"/>
          <w:spacing w:val="-4"/>
        </w:rPr>
        <w:t xml:space="preserve"> </w:t>
      </w:r>
      <w:r>
        <w:rPr>
          <w:color w:val="172B4D"/>
        </w:rPr>
        <w:t>to</w:t>
      </w:r>
      <w:r>
        <w:rPr>
          <w:color w:val="172B4D"/>
          <w:spacing w:val="-4"/>
        </w:rPr>
        <w:t xml:space="preserve"> </w:t>
      </w:r>
      <w:r>
        <w:rPr>
          <w:color w:val="172B4D"/>
        </w:rPr>
        <w:t>reinforce good academic habits.</w:t>
      </w:r>
      <w:r>
        <w:rPr>
          <w:color w:val="172B4D"/>
          <w:spacing w:val="40"/>
        </w:rPr>
        <w:t xml:space="preserve"> </w:t>
      </w:r>
      <w:r>
        <w:rPr>
          <w:color w:val="172B4D"/>
        </w:rPr>
        <w:t>These include:</w:t>
      </w:r>
    </w:p>
    <w:p w14:paraId="40890221" w14:textId="7D44F1FC" w:rsidR="00A70C35" w:rsidRDefault="004034A4" w:rsidP="00E95474">
      <w:pPr>
        <w:pStyle w:val="ListParagraph"/>
        <w:numPr>
          <w:ilvl w:val="0"/>
          <w:numId w:val="1"/>
        </w:numPr>
        <w:tabs>
          <w:tab w:val="left" w:pos="1080"/>
        </w:tabs>
        <w:spacing w:after="240" w:line="276" w:lineRule="auto"/>
        <w:ind w:right="496"/>
      </w:pPr>
      <w:r>
        <w:rPr>
          <w:color w:val="172B4D"/>
        </w:rPr>
        <w:t>Academic</w:t>
      </w:r>
      <w:r>
        <w:rPr>
          <w:color w:val="172B4D"/>
          <w:spacing w:val="-3"/>
        </w:rPr>
        <w:t xml:space="preserve"> </w:t>
      </w:r>
      <w:r>
        <w:rPr>
          <w:color w:val="172B4D"/>
        </w:rPr>
        <w:t>Peer</w:t>
      </w:r>
      <w:r>
        <w:rPr>
          <w:color w:val="172B4D"/>
          <w:spacing w:val="-6"/>
        </w:rPr>
        <w:t xml:space="preserve"> </w:t>
      </w:r>
      <w:r>
        <w:rPr>
          <w:color w:val="172B4D"/>
        </w:rPr>
        <w:t>Mentors</w:t>
      </w:r>
      <w:r>
        <w:rPr>
          <w:color w:val="172B4D"/>
          <w:spacing w:val="-4"/>
        </w:rPr>
        <w:t xml:space="preserve"> </w:t>
      </w:r>
      <w:r>
        <w:rPr>
          <w:color w:val="172B4D"/>
        </w:rPr>
        <w:t>in</w:t>
      </w:r>
      <w:r>
        <w:rPr>
          <w:color w:val="172B4D"/>
          <w:spacing w:val="-3"/>
        </w:rPr>
        <w:t xml:space="preserve"> </w:t>
      </w:r>
      <w:r>
        <w:rPr>
          <w:color w:val="172B4D"/>
        </w:rPr>
        <w:t>the</w:t>
      </w:r>
      <w:r>
        <w:rPr>
          <w:color w:val="172B4D"/>
          <w:spacing w:val="-4"/>
        </w:rPr>
        <w:t xml:space="preserve"> </w:t>
      </w:r>
      <w:r>
        <w:rPr>
          <w:color w:val="172B4D"/>
        </w:rPr>
        <w:t>Office</w:t>
      </w:r>
      <w:r>
        <w:rPr>
          <w:color w:val="172B4D"/>
          <w:spacing w:val="-3"/>
        </w:rPr>
        <w:t xml:space="preserve"> </w:t>
      </w:r>
      <w:r>
        <w:rPr>
          <w:color w:val="172B4D"/>
        </w:rPr>
        <w:t>of</w:t>
      </w:r>
      <w:r>
        <w:rPr>
          <w:color w:val="172B4D"/>
          <w:spacing w:val="-1"/>
        </w:rPr>
        <w:t xml:space="preserve"> </w:t>
      </w:r>
      <w:r>
        <w:rPr>
          <w:color w:val="172B4D"/>
        </w:rPr>
        <w:t>Academic</w:t>
      </w:r>
      <w:r>
        <w:rPr>
          <w:color w:val="172B4D"/>
          <w:spacing w:val="-4"/>
        </w:rPr>
        <w:t xml:space="preserve"> </w:t>
      </w:r>
      <w:r>
        <w:rPr>
          <w:color w:val="172B4D"/>
        </w:rPr>
        <w:t>Planning</w:t>
      </w:r>
      <w:r>
        <w:rPr>
          <w:color w:val="172B4D"/>
          <w:spacing w:val="-3"/>
        </w:rPr>
        <w:t xml:space="preserve"> </w:t>
      </w:r>
      <w:r>
        <w:rPr>
          <w:color w:val="172B4D"/>
        </w:rPr>
        <w:t>and</w:t>
      </w:r>
      <w:r>
        <w:rPr>
          <w:color w:val="172B4D"/>
          <w:spacing w:val="-3"/>
        </w:rPr>
        <w:t xml:space="preserve"> </w:t>
      </w:r>
      <w:r>
        <w:rPr>
          <w:color w:val="172B4D"/>
        </w:rPr>
        <w:t>Advising</w:t>
      </w:r>
      <w:r>
        <w:rPr>
          <w:color w:val="172B4D"/>
          <w:spacing w:val="-3"/>
        </w:rPr>
        <w:t xml:space="preserve"> </w:t>
      </w:r>
      <w:r>
        <w:rPr>
          <w:color w:val="172B4D"/>
        </w:rPr>
        <w:t>provide</w:t>
      </w:r>
      <w:r>
        <w:rPr>
          <w:color w:val="172B4D"/>
          <w:spacing w:val="-3"/>
        </w:rPr>
        <w:t xml:space="preserve"> </w:t>
      </w:r>
      <w:r>
        <w:rPr>
          <w:color w:val="172B4D"/>
        </w:rPr>
        <w:t>students</w:t>
      </w:r>
      <w:r>
        <w:rPr>
          <w:color w:val="172B4D"/>
          <w:spacing w:val="-4"/>
        </w:rPr>
        <w:t xml:space="preserve"> </w:t>
      </w:r>
      <w:r>
        <w:rPr>
          <w:color w:val="172B4D"/>
        </w:rPr>
        <w:t>with promising study strategies and can host on-going appointments with students seeking an "accountability buddy".</w:t>
      </w:r>
      <w:r>
        <w:rPr>
          <w:color w:val="172B4D"/>
          <w:spacing w:val="40"/>
        </w:rPr>
        <w:t xml:space="preserve"> </w:t>
      </w:r>
      <w:hyperlink r:id="rId16" w:history="1">
        <w:r w:rsidRPr="005757A2">
          <w:rPr>
            <w:rStyle w:val="Hyperlink"/>
          </w:rPr>
          <w:t xml:space="preserve">More information is available </w:t>
        </w:r>
        <w:r w:rsidR="005757A2" w:rsidRPr="005757A2">
          <w:rPr>
            <w:rStyle w:val="Hyperlink"/>
          </w:rPr>
          <w:t>here</w:t>
        </w:r>
      </w:hyperlink>
      <w:r>
        <w:rPr>
          <w:color w:val="172B4D"/>
          <w:spacing w:val="-2"/>
        </w:rPr>
        <w:t>.</w:t>
      </w:r>
    </w:p>
    <w:p w14:paraId="40890222" w14:textId="6DCF81CB" w:rsidR="00A70C35" w:rsidRDefault="004034A4" w:rsidP="00E95474">
      <w:pPr>
        <w:pStyle w:val="ListParagraph"/>
        <w:numPr>
          <w:ilvl w:val="0"/>
          <w:numId w:val="1"/>
        </w:numPr>
        <w:tabs>
          <w:tab w:val="left" w:pos="1080"/>
        </w:tabs>
        <w:spacing w:after="240" w:line="276" w:lineRule="auto"/>
        <w:ind w:right="434"/>
      </w:pPr>
      <w:r>
        <w:rPr>
          <w:color w:val="172B4D"/>
        </w:rPr>
        <w:t>The ONYX Academic Success workshop series sponsored by the GOLD Leadership Program introduces</w:t>
      </w:r>
      <w:r>
        <w:rPr>
          <w:color w:val="172B4D"/>
          <w:spacing w:val="-4"/>
        </w:rPr>
        <w:t xml:space="preserve"> </w:t>
      </w:r>
      <w:r>
        <w:rPr>
          <w:color w:val="172B4D"/>
        </w:rPr>
        <w:t>students</w:t>
      </w:r>
      <w:r>
        <w:rPr>
          <w:color w:val="172B4D"/>
          <w:spacing w:val="-4"/>
        </w:rPr>
        <w:t xml:space="preserve"> </w:t>
      </w:r>
      <w:r>
        <w:rPr>
          <w:color w:val="172B4D"/>
        </w:rPr>
        <w:t>to</w:t>
      </w:r>
      <w:r>
        <w:rPr>
          <w:color w:val="172B4D"/>
          <w:spacing w:val="-4"/>
        </w:rPr>
        <w:t xml:space="preserve"> </w:t>
      </w:r>
      <w:r>
        <w:rPr>
          <w:color w:val="172B4D"/>
        </w:rPr>
        <w:t>a</w:t>
      </w:r>
      <w:r>
        <w:rPr>
          <w:color w:val="172B4D"/>
          <w:spacing w:val="-4"/>
        </w:rPr>
        <w:t xml:space="preserve"> </w:t>
      </w:r>
      <w:r>
        <w:rPr>
          <w:color w:val="172B4D"/>
        </w:rPr>
        <w:t>variety</w:t>
      </w:r>
      <w:r>
        <w:rPr>
          <w:color w:val="172B4D"/>
          <w:spacing w:val="-4"/>
        </w:rPr>
        <w:t xml:space="preserve"> </w:t>
      </w:r>
      <w:r>
        <w:rPr>
          <w:color w:val="172B4D"/>
        </w:rPr>
        <w:t>of</w:t>
      </w:r>
      <w:r>
        <w:rPr>
          <w:color w:val="172B4D"/>
          <w:spacing w:val="-3"/>
        </w:rPr>
        <w:t xml:space="preserve"> </w:t>
      </w:r>
      <w:r>
        <w:rPr>
          <w:color w:val="172B4D"/>
        </w:rPr>
        <w:t>study</w:t>
      </w:r>
      <w:r>
        <w:rPr>
          <w:color w:val="172B4D"/>
          <w:spacing w:val="-4"/>
        </w:rPr>
        <w:t xml:space="preserve"> </w:t>
      </w:r>
      <w:r>
        <w:rPr>
          <w:color w:val="172B4D"/>
        </w:rPr>
        <w:t>skills,</w:t>
      </w:r>
      <w:r>
        <w:rPr>
          <w:color w:val="172B4D"/>
          <w:spacing w:val="-3"/>
        </w:rPr>
        <w:t xml:space="preserve"> </w:t>
      </w:r>
      <w:r>
        <w:rPr>
          <w:color w:val="172B4D"/>
        </w:rPr>
        <w:t>time</w:t>
      </w:r>
      <w:r>
        <w:rPr>
          <w:color w:val="172B4D"/>
          <w:spacing w:val="-2"/>
        </w:rPr>
        <w:t xml:space="preserve"> </w:t>
      </w:r>
      <w:r>
        <w:rPr>
          <w:color w:val="172B4D"/>
        </w:rPr>
        <w:t>management</w:t>
      </w:r>
      <w:r>
        <w:rPr>
          <w:color w:val="172B4D"/>
          <w:spacing w:val="-5"/>
        </w:rPr>
        <w:t xml:space="preserve"> </w:t>
      </w:r>
      <w:r>
        <w:rPr>
          <w:color w:val="172B4D"/>
        </w:rPr>
        <w:t>techniques,</w:t>
      </w:r>
      <w:r>
        <w:rPr>
          <w:color w:val="172B4D"/>
          <w:spacing w:val="-1"/>
        </w:rPr>
        <w:t xml:space="preserve"> </w:t>
      </w:r>
      <w:r>
        <w:rPr>
          <w:color w:val="172B4D"/>
        </w:rPr>
        <w:t>and</w:t>
      </w:r>
      <w:r>
        <w:rPr>
          <w:color w:val="172B4D"/>
          <w:spacing w:val="-4"/>
        </w:rPr>
        <w:t xml:space="preserve"> </w:t>
      </w:r>
      <w:r>
        <w:rPr>
          <w:color w:val="172B4D"/>
        </w:rPr>
        <w:t>instruction</w:t>
      </w:r>
      <w:r>
        <w:rPr>
          <w:color w:val="172B4D"/>
          <w:spacing w:val="-4"/>
        </w:rPr>
        <w:t xml:space="preserve"> </w:t>
      </w:r>
      <w:r>
        <w:rPr>
          <w:color w:val="172B4D"/>
        </w:rPr>
        <w:t>on how to access campus resources for academic and career guidance.</w:t>
      </w:r>
      <w:r>
        <w:rPr>
          <w:color w:val="172B4D"/>
          <w:spacing w:val="40"/>
        </w:rPr>
        <w:t xml:space="preserve"> </w:t>
      </w:r>
      <w:r>
        <w:rPr>
          <w:color w:val="172B4D"/>
        </w:rPr>
        <w:t xml:space="preserve">A full </w:t>
      </w:r>
      <w:hyperlink r:id="rId17" w:history="1">
        <w:r w:rsidRPr="005757A2">
          <w:rPr>
            <w:rStyle w:val="Hyperlink"/>
          </w:rPr>
          <w:t xml:space="preserve">list of GOLD workshops can be accessed </w:t>
        </w:r>
        <w:r w:rsidR="005757A2" w:rsidRPr="005757A2">
          <w:rPr>
            <w:rStyle w:val="Hyperlink"/>
          </w:rPr>
          <w:t>here</w:t>
        </w:r>
      </w:hyperlink>
      <w:r>
        <w:t>.</w:t>
      </w:r>
    </w:p>
    <w:p w14:paraId="40890223" w14:textId="77777777" w:rsidR="00A70C35" w:rsidRDefault="004034A4" w:rsidP="00E95474">
      <w:pPr>
        <w:pStyle w:val="Heading2"/>
        <w:spacing w:after="240"/>
      </w:pPr>
      <w:r>
        <w:t>Accessibility</w:t>
      </w:r>
    </w:p>
    <w:p w14:paraId="40890224" w14:textId="77777777" w:rsidR="00A70C35" w:rsidRDefault="004034A4" w:rsidP="00E95474">
      <w:pPr>
        <w:pStyle w:val="BodyText"/>
        <w:spacing w:before="220" w:after="240"/>
        <w:ind w:right="372"/>
      </w:pPr>
      <w:r>
        <w:t>SUNY Geneseo is dedicated to providing an equitable and inclusive educational experience for all students. The Office of Accessibility will coordinate reasonable accommodations for persons with physical, emotional, or cognitive disabilities to ensure equal access to academic programs, activities, and</w:t>
      </w:r>
      <w:r>
        <w:rPr>
          <w:spacing w:val="-2"/>
        </w:rPr>
        <w:t xml:space="preserve"> </w:t>
      </w:r>
      <w:r>
        <w:t>services</w:t>
      </w:r>
      <w:r>
        <w:rPr>
          <w:spacing w:val="-4"/>
        </w:rPr>
        <w:t xml:space="preserve"> </w:t>
      </w:r>
      <w:r>
        <w:t>at</w:t>
      </w:r>
      <w:r>
        <w:rPr>
          <w:spacing w:val="-5"/>
        </w:rPr>
        <w:t xml:space="preserve"> </w:t>
      </w:r>
      <w:r>
        <w:t>Geneseo. Students</w:t>
      </w:r>
      <w:r>
        <w:rPr>
          <w:spacing w:val="-3"/>
        </w:rPr>
        <w:t xml:space="preserve"> </w:t>
      </w:r>
      <w:r>
        <w:t>with</w:t>
      </w:r>
      <w:r>
        <w:rPr>
          <w:spacing w:val="-2"/>
        </w:rPr>
        <w:t xml:space="preserve"> </w:t>
      </w:r>
      <w:r>
        <w:t>letters</w:t>
      </w:r>
      <w:r>
        <w:rPr>
          <w:spacing w:val="-1"/>
        </w:rPr>
        <w:t xml:space="preserve"> </w:t>
      </w:r>
      <w:r>
        <w:t>of</w:t>
      </w:r>
      <w:r>
        <w:rPr>
          <w:spacing w:val="-3"/>
        </w:rPr>
        <w:t xml:space="preserve"> </w:t>
      </w:r>
      <w:r>
        <w:t>accommodation</w:t>
      </w:r>
      <w:r>
        <w:rPr>
          <w:spacing w:val="-4"/>
        </w:rPr>
        <w:t xml:space="preserve"> </w:t>
      </w:r>
      <w:r>
        <w:t>should</w:t>
      </w:r>
      <w:r>
        <w:rPr>
          <w:spacing w:val="-2"/>
        </w:rPr>
        <w:t xml:space="preserve"> </w:t>
      </w:r>
      <w:r>
        <w:t>submit a</w:t>
      </w:r>
      <w:r>
        <w:rPr>
          <w:spacing w:val="-4"/>
        </w:rPr>
        <w:t xml:space="preserve"> </w:t>
      </w:r>
      <w:r>
        <w:t>letter</w:t>
      </w:r>
      <w:r>
        <w:rPr>
          <w:spacing w:val="-3"/>
        </w:rPr>
        <w:t xml:space="preserve"> </w:t>
      </w:r>
      <w:r>
        <w:t>to</w:t>
      </w:r>
      <w:r>
        <w:rPr>
          <w:spacing w:val="-4"/>
        </w:rPr>
        <w:t xml:space="preserve"> </w:t>
      </w:r>
      <w:r>
        <w:t>each</w:t>
      </w:r>
      <w:r>
        <w:rPr>
          <w:spacing w:val="-4"/>
        </w:rPr>
        <w:t xml:space="preserve"> </w:t>
      </w:r>
      <w:r>
        <w:t>faculty member and discuss their needs at the beginning of each semester. Please contact the Office of Accessibility Services for questions related to access and accommodations.</w:t>
      </w:r>
    </w:p>
    <w:p w14:paraId="50A2F39E" w14:textId="6F7B33C3" w:rsidR="00D03BD2" w:rsidRDefault="00D03BD2" w:rsidP="00D03BD2">
      <w:pPr>
        <w:pStyle w:val="BodyText"/>
        <w:spacing w:before="220"/>
        <w:ind w:right="6964"/>
      </w:pPr>
      <w:hyperlink r:id="rId18" w:history="1">
        <w:r w:rsidR="004034A4" w:rsidRPr="00D03BD2">
          <w:rPr>
            <w:rStyle w:val="Hyperlink"/>
          </w:rPr>
          <w:t>Office</w:t>
        </w:r>
        <w:r w:rsidR="004034A4" w:rsidRPr="00D03BD2">
          <w:rPr>
            <w:rStyle w:val="Hyperlink"/>
            <w:spacing w:val="-13"/>
          </w:rPr>
          <w:t xml:space="preserve"> </w:t>
        </w:r>
        <w:r w:rsidR="004034A4" w:rsidRPr="00D03BD2">
          <w:rPr>
            <w:rStyle w:val="Hyperlink"/>
          </w:rPr>
          <w:t>of</w:t>
        </w:r>
        <w:r w:rsidR="004034A4" w:rsidRPr="00D03BD2">
          <w:rPr>
            <w:rStyle w:val="Hyperlink"/>
            <w:spacing w:val="-12"/>
          </w:rPr>
          <w:t xml:space="preserve"> </w:t>
        </w:r>
        <w:r w:rsidR="004034A4" w:rsidRPr="00D03BD2">
          <w:rPr>
            <w:rStyle w:val="Hyperlink"/>
          </w:rPr>
          <w:t>Accessibility</w:t>
        </w:r>
        <w:r w:rsidR="004034A4" w:rsidRPr="00D03BD2">
          <w:rPr>
            <w:rStyle w:val="Hyperlink"/>
            <w:spacing w:val="-13"/>
          </w:rPr>
          <w:t xml:space="preserve"> </w:t>
        </w:r>
        <w:r w:rsidR="004034A4" w:rsidRPr="00D03BD2">
          <w:rPr>
            <w:rStyle w:val="Hyperlink"/>
          </w:rPr>
          <w:t>Services</w:t>
        </w:r>
      </w:hyperlink>
    </w:p>
    <w:p w14:paraId="6E96C7D4" w14:textId="77777777" w:rsidR="00D03BD2" w:rsidRDefault="004034A4" w:rsidP="00D03BD2">
      <w:pPr>
        <w:pStyle w:val="BodyText"/>
        <w:ind w:right="6964"/>
      </w:pPr>
      <w:r>
        <w:t>Erwin Hall 22</w:t>
      </w:r>
    </w:p>
    <w:p w14:paraId="40890226" w14:textId="5BF8B078" w:rsidR="00A70C35" w:rsidRDefault="004034A4" w:rsidP="00D03BD2">
      <w:pPr>
        <w:pStyle w:val="BodyText"/>
        <w:ind w:right="6964"/>
      </w:pPr>
      <w:r>
        <w:t>(585)</w:t>
      </w:r>
      <w:r>
        <w:rPr>
          <w:spacing w:val="-3"/>
        </w:rPr>
        <w:t xml:space="preserve"> </w:t>
      </w:r>
      <w:r>
        <w:t>245-</w:t>
      </w:r>
      <w:r>
        <w:rPr>
          <w:spacing w:val="-4"/>
        </w:rPr>
        <w:t>5112</w:t>
      </w:r>
    </w:p>
    <w:p w14:paraId="40890227" w14:textId="1B172A3B" w:rsidR="00A70C35" w:rsidRDefault="004034A4" w:rsidP="00E95474">
      <w:pPr>
        <w:pStyle w:val="BodyText"/>
        <w:spacing w:after="240"/>
        <w:ind w:right="6791"/>
      </w:pPr>
      <w:hyperlink r:id="rId19">
        <w:r>
          <w:rPr>
            <w:color w:val="345290"/>
            <w:spacing w:val="-2"/>
          </w:rPr>
          <w:t>access@geneseo.edu</w:t>
        </w:r>
      </w:hyperlink>
      <w:r>
        <w:rPr>
          <w:color w:val="345290"/>
          <w:spacing w:val="-2"/>
        </w:rPr>
        <w:t xml:space="preserve"> </w:t>
      </w:r>
    </w:p>
    <w:p w14:paraId="40890228" w14:textId="77777777" w:rsidR="00A70C35" w:rsidRDefault="004034A4" w:rsidP="00E95474">
      <w:pPr>
        <w:pStyle w:val="Heading2"/>
        <w:spacing w:after="240"/>
      </w:pPr>
      <w:r>
        <w:t>Library</w:t>
      </w:r>
      <w:r>
        <w:rPr>
          <w:spacing w:val="-8"/>
        </w:rPr>
        <w:t xml:space="preserve"> </w:t>
      </w:r>
      <w:r>
        <w:t>Research</w:t>
      </w:r>
      <w:r>
        <w:rPr>
          <w:spacing w:val="-7"/>
        </w:rPr>
        <w:t xml:space="preserve"> </w:t>
      </w:r>
      <w:r>
        <w:rPr>
          <w:spacing w:val="-4"/>
        </w:rPr>
        <w:t>Help</w:t>
      </w:r>
    </w:p>
    <w:p w14:paraId="40890229" w14:textId="77777777" w:rsidR="00A70C35" w:rsidRDefault="004034A4" w:rsidP="00E95474">
      <w:pPr>
        <w:pStyle w:val="BodyText"/>
        <w:spacing w:before="159" w:after="240"/>
        <w:ind w:right="372"/>
      </w:pPr>
      <w:r>
        <w:t>Fraser Hall Library has an award-winning staff trained in finding the best information using library resources</w:t>
      </w:r>
      <w:r>
        <w:rPr>
          <w:spacing w:val="-4"/>
        </w:rPr>
        <w:t xml:space="preserve"> </w:t>
      </w:r>
      <w:r>
        <w:t>and</w:t>
      </w:r>
      <w:r>
        <w:rPr>
          <w:spacing w:val="-4"/>
        </w:rPr>
        <w:t xml:space="preserve"> </w:t>
      </w:r>
      <w:r>
        <w:t>advanced</w:t>
      </w:r>
      <w:r>
        <w:rPr>
          <w:spacing w:val="-4"/>
        </w:rPr>
        <w:t xml:space="preserve"> </w:t>
      </w:r>
      <w:r>
        <w:t>search</w:t>
      </w:r>
      <w:r>
        <w:rPr>
          <w:spacing w:val="-4"/>
        </w:rPr>
        <w:t xml:space="preserve"> </w:t>
      </w:r>
      <w:r>
        <w:t>strategies.</w:t>
      </w:r>
      <w:r>
        <w:rPr>
          <w:spacing w:val="-3"/>
        </w:rPr>
        <w:t xml:space="preserve"> </w:t>
      </w:r>
      <w:r>
        <w:t>Students</w:t>
      </w:r>
      <w:r>
        <w:rPr>
          <w:spacing w:val="-3"/>
        </w:rPr>
        <w:t xml:space="preserve"> </w:t>
      </w:r>
      <w:r>
        <w:t>may</w:t>
      </w:r>
      <w:r>
        <w:rPr>
          <w:spacing w:val="-4"/>
        </w:rPr>
        <w:t xml:space="preserve"> </w:t>
      </w:r>
      <w:r>
        <w:t>ask</w:t>
      </w:r>
      <w:r>
        <w:rPr>
          <w:spacing w:val="-2"/>
        </w:rPr>
        <w:t xml:space="preserve"> </w:t>
      </w:r>
      <w:r>
        <w:t>questions</w:t>
      </w:r>
      <w:r>
        <w:rPr>
          <w:spacing w:val="-4"/>
        </w:rPr>
        <w:t xml:space="preserve"> </w:t>
      </w:r>
      <w:r>
        <w:t>about</w:t>
      </w:r>
      <w:r>
        <w:rPr>
          <w:spacing w:val="-1"/>
        </w:rPr>
        <w:t xml:space="preserve"> </w:t>
      </w:r>
      <w:r>
        <w:t>using</w:t>
      </w:r>
      <w:r>
        <w:rPr>
          <w:spacing w:val="-2"/>
        </w:rPr>
        <w:t xml:space="preserve"> </w:t>
      </w:r>
      <w:r>
        <w:t>library</w:t>
      </w:r>
      <w:r>
        <w:rPr>
          <w:spacing w:val="-4"/>
        </w:rPr>
        <w:t xml:space="preserve"> </w:t>
      </w:r>
      <w:r>
        <w:t>services, locating</w:t>
      </w:r>
      <w:r>
        <w:rPr>
          <w:spacing w:val="-7"/>
        </w:rPr>
        <w:t xml:space="preserve"> </w:t>
      </w:r>
      <w:r>
        <w:t>materials,</w:t>
      </w:r>
      <w:r>
        <w:rPr>
          <w:spacing w:val="-6"/>
        </w:rPr>
        <w:t xml:space="preserve"> </w:t>
      </w:r>
      <w:r>
        <w:t>or</w:t>
      </w:r>
      <w:r>
        <w:rPr>
          <w:spacing w:val="-6"/>
        </w:rPr>
        <w:t xml:space="preserve"> </w:t>
      </w:r>
      <w:r>
        <w:t>conducting</w:t>
      </w:r>
      <w:r>
        <w:rPr>
          <w:spacing w:val="-5"/>
        </w:rPr>
        <w:t xml:space="preserve"> </w:t>
      </w:r>
      <w:r>
        <w:t>research</w:t>
      </w:r>
      <w:r>
        <w:rPr>
          <w:spacing w:val="-7"/>
        </w:rPr>
        <w:t xml:space="preserve"> </w:t>
      </w:r>
      <w:r>
        <w:t>projects.</w:t>
      </w:r>
      <w:r>
        <w:rPr>
          <w:spacing w:val="-3"/>
        </w:rPr>
        <w:t xml:space="preserve"> </w:t>
      </w:r>
      <w:r>
        <w:t>There</w:t>
      </w:r>
      <w:r>
        <w:rPr>
          <w:spacing w:val="-5"/>
        </w:rPr>
        <w:t xml:space="preserve"> </w:t>
      </w:r>
      <w:r>
        <w:t>is</w:t>
      </w:r>
      <w:r>
        <w:rPr>
          <w:spacing w:val="-6"/>
        </w:rPr>
        <w:t xml:space="preserve"> </w:t>
      </w:r>
      <w:r>
        <w:t>a</w:t>
      </w:r>
      <w:r>
        <w:rPr>
          <w:spacing w:val="-5"/>
        </w:rPr>
        <w:t xml:space="preserve"> </w:t>
      </w:r>
      <w:r>
        <w:t>librarian</w:t>
      </w:r>
      <w:r>
        <w:rPr>
          <w:spacing w:val="-7"/>
        </w:rPr>
        <w:t xml:space="preserve"> </w:t>
      </w:r>
      <w:r>
        <w:t>who</w:t>
      </w:r>
      <w:r>
        <w:rPr>
          <w:spacing w:val="-5"/>
        </w:rPr>
        <w:t xml:space="preserve"> </w:t>
      </w:r>
      <w:r>
        <w:t>specializes</w:t>
      </w:r>
      <w:r>
        <w:rPr>
          <w:spacing w:val="-5"/>
        </w:rPr>
        <w:t xml:space="preserve"> </w:t>
      </w:r>
      <w:r>
        <w:t>in</w:t>
      </w:r>
      <w:r>
        <w:rPr>
          <w:spacing w:val="-5"/>
        </w:rPr>
        <w:t xml:space="preserve"> </w:t>
      </w:r>
      <w:r>
        <w:t>the</w:t>
      </w:r>
      <w:r>
        <w:rPr>
          <w:spacing w:val="-6"/>
        </w:rPr>
        <w:t xml:space="preserve"> </w:t>
      </w:r>
      <w:r>
        <w:rPr>
          <w:spacing w:val="-2"/>
        </w:rPr>
        <w:t>subject</w:t>
      </w:r>
    </w:p>
    <w:p w14:paraId="4089022A" w14:textId="77777777" w:rsidR="00A70C35" w:rsidRDefault="00A70C35" w:rsidP="00E95474">
      <w:pPr>
        <w:pStyle w:val="BodyText"/>
        <w:spacing w:after="240"/>
        <w:sectPr w:rsidR="00A70C35">
          <w:pgSz w:w="12240" w:h="15840"/>
          <w:pgMar w:top="1080" w:right="720" w:bottom="280" w:left="720" w:header="720" w:footer="720" w:gutter="0"/>
          <w:cols w:space="720"/>
        </w:sectPr>
      </w:pPr>
    </w:p>
    <w:p w14:paraId="4089022B" w14:textId="77777777" w:rsidR="00A70C35" w:rsidRDefault="004034A4" w:rsidP="00E95474">
      <w:pPr>
        <w:pStyle w:val="BodyText"/>
        <w:spacing w:before="72" w:after="240"/>
        <w:ind w:right="421"/>
      </w:pPr>
      <w:r>
        <w:lastRenderedPageBreak/>
        <w:t>matter</w:t>
      </w:r>
      <w:r>
        <w:rPr>
          <w:spacing w:val="-3"/>
        </w:rPr>
        <w:t xml:space="preserve"> </w:t>
      </w:r>
      <w:r>
        <w:t>for</w:t>
      </w:r>
      <w:r>
        <w:rPr>
          <w:spacing w:val="-1"/>
        </w:rPr>
        <w:t xml:space="preserve"> </w:t>
      </w:r>
      <w:r>
        <w:t>each</w:t>
      </w:r>
      <w:r>
        <w:rPr>
          <w:spacing w:val="-6"/>
        </w:rPr>
        <w:t xml:space="preserve"> </w:t>
      </w:r>
      <w:r>
        <w:t>major.</w:t>
      </w:r>
      <w:r>
        <w:rPr>
          <w:spacing w:val="-3"/>
        </w:rPr>
        <w:t xml:space="preserve"> </w:t>
      </w:r>
      <w:r>
        <w:t>Librarians</w:t>
      </w:r>
      <w:r>
        <w:rPr>
          <w:spacing w:val="-4"/>
        </w:rPr>
        <w:t xml:space="preserve"> </w:t>
      </w:r>
      <w:r>
        <w:t>meet with</w:t>
      </w:r>
      <w:r>
        <w:rPr>
          <w:spacing w:val="-4"/>
        </w:rPr>
        <w:t xml:space="preserve"> </w:t>
      </w:r>
      <w:r>
        <w:t>students</w:t>
      </w:r>
      <w:r>
        <w:rPr>
          <w:spacing w:val="-3"/>
        </w:rPr>
        <w:t xml:space="preserve"> </w:t>
      </w:r>
      <w:r>
        <w:t>through</w:t>
      </w:r>
      <w:r>
        <w:rPr>
          <w:spacing w:val="-5"/>
        </w:rPr>
        <w:t xml:space="preserve"> </w:t>
      </w:r>
      <w:r>
        <w:t>a</w:t>
      </w:r>
      <w:r>
        <w:rPr>
          <w:spacing w:val="-4"/>
        </w:rPr>
        <w:t xml:space="preserve"> </w:t>
      </w:r>
      <w:r>
        <w:t>variety</w:t>
      </w:r>
      <w:r>
        <w:rPr>
          <w:spacing w:val="-4"/>
        </w:rPr>
        <w:t xml:space="preserve"> </w:t>
      </w:r>
      <w:r>
        <w:t>of</w:t>
      </w:r>
      <w:r>
        <w:rPr>
          <w:spacing w:val="-5"/>
        </w:rPr>
        <w:t xml:space="preserve"> </w:t>
      </w:r>
      <w:r>
        <w:t>ways,</w:t>
      </w:r>
      <w:r>
        <w:rPr>
          <w:spacing w:val="-1"/>
        </w:rPr>
        <w:t xml:space="preserve"> </w:t>
      </w:r>
      <w:r>
        <w:t>including</w:t>
      </w:r>
      <w:r>
        <w:rPr>
          <w:spacing w:val="-2"/>
        </w:rPr>
        <w:t xml:space="preserve"> </w:t>
      </w:r>
      <w:r>
        <w:t>chat,</w:t>
      </w:r>
      <w:r>
        <w:rPr>
          <w:spacing w:val="-3"/>
        </w:rPr>
        <w:t xml:space="preserve"> </w:t>
      </w:r>
      <w:r>
        <w:t>email, and in-person and virtual one-on-one research consultations.</w:t>
      </w:r>
    </w:p>
    <w:p w14:paraId="4089022C" w14:textId="77777777" w:rsidR="00A70C35" w:rsidRDefault="004034A4" w:rsidP="00E95474">
      <w:pPr>
        <w:pStyle w:val="BodyText"/>
        <w:spacing w:before="161" w:after="240"/>
        <w:ind w:right="372"/>
      </w:pPr>
      <w:r>
        <w:t>Max Sparkman (he/him), our dedicated Social Sciences Librarian, is here to assist you at any stage of your research journey. Whether you're selecting a topic, finding credible sources, or navigating the intricacies</w:t>
      </w:r>
      <w:r>
        <w:rPr>
          <w:spacing w:val="-3"/>
        </w:rPr>
        <w:t xml:space="preserve"> </w:t>
      </w:r>
      <w:r>
        <w:t>of</w:t>
      </w:r>
      <w:r>
        <w:rPr>
          <w:spacing w:val="-1"/>
        </w:rPr>
        <w:t xml:space="preserve"> </w:t>
      </w:r>
      <w:r>
        <w:t>citations,</w:t>
      </w:r>
      <w:r>
        <w:rPr>
          <w:spacing w:val="-4"/>
        </w:rPr>
        <w:t xml:space="preserve"> </w:t>
      </w:r>
      <w:r>
        <w:t>Max</w:t>
      </w:r>
      <w:r>
        <w:rPr>
          <w:spacing w:val="-3"/>
        </w:rPr>
        <w:t xml:space="preserve"> </w:t>
      </w:r>
      <w:r>
        <w:t>can</w:t>
      </w:r>
      <w:r>
        <w:rPr>
          <w:spacing w:val="-3"/>
        </w:rPr>
        <w:t xml:space="preserve"> </w:t>
      </w:r>
      <w:r>
        <w:t>provide</w:t>
      </w:r>
      <w:r>
        <w:rPr>
          <w:spacing w:val="-4"/>
        </w:rPr>
        <w:t xml:space="preserve"> </w:t>
      </w:r>
      <w:r>
        <w:t>the</w:t>
      </w:r>
      <w:r>
        <w:rPr>
          <w:spacing w:val="-3"/>
        </w:rPr>
        <w:t xml:space="preserve"> </w:t>
      </w:r>
      <w:r>
        <w:t>guidance</w:t>
      </w:r>
      <w:r>
        <w:rPr>
          <w:spacing w:val="-3"/>
        </w:rPr>
        <w:t xml:space="preserve"> </w:t>
      </w:r>
      <w:r>
        <w:t>and</w:t>
      </w:r>
      <w:r>
        <w:rPr>
          <w:spacing w:val="-3"/>
        </w:rPr>
        <w:t xml:space="preserve"> </w:t>
      </w:r>
      <w:r>
        <w:t>support</w:t>
      </w:r>
      <w:r>
        <w:rPr>
          <w:spacing w:val="-1"/>
        </w:rPr>
        <w:t xml:space="preserve"> </w:t>
      </w:r>
      <w:r>
        <w:t>you</w:t>
      </w:r>
      <w:r>
        <w:rPr>
          <w:spacing w:val="-4"/>
        </w:rPr>
        <w:t xml:space="preserve"> </w:t>
      </w:r>
      <w:r>
        <w:t>need.</w:t>
      </w:r>
      <w:r>
        <w:rPr>
          <w:spacing w:val="-2"/>
        </w:rPr>
        <w:t xml:space="preserve"> </w:t>
      </w:r>
      <w:r>
        <w:t>Don't</w:t>
      </w:r>
      <w:r>
        <w:rPr>
          <w:spacing w:val="-1"/>
        </w:rPr>
        <w:t xml:space="preserve"> </w:t>
      </w:r>
      <w:r>
        <w:t>hesitate</w:t>
      </w:r>
      <w:r>
        <w:rPr>
          <w:spacing w:val="-4"/>
        </w:rPr>
        <w:t xml:space="preserve"> </w:t>
      </w:r>
      <w:r>
        <w:t>to</w:t>
      </w:r>
      <w:r>
        <w:rPr>
          <w:spacing w:val="-4"/>
        </w:rPr>
        <w:t xml:space="preserve"> </w:t>
      </w:r>
      <w:r>
        <w:t>reach</w:t>
      </w:r>
      <w:r>
        <w:rPr>
          <w:spacing w:val="-4"/>
        </w:rPr>
        <w:t xml:space="preserve"> </w:t>
      </w:r>
      <w:r>
        <w:t xml:space="preserve">out and take advantage of this valuable resource to enhance your research skills and ensure your projects are a success. To meet with Max, you can schedule an appointment online or in-person via the </w:t>
      </w:r>
      <w:hyperlink r:id="rId20">
        <w:r>
          <w:rPr>
            <w:color w:val="0000FF"/>
            <w:u w:val="single" w:color="0000FF"/>
          </w:rPr>
          <w:t>Meet</w:t>
        </w:r>
      </w:hyperlink>
      <w:r>
        <w:rPr>
          <w:color w:val="0000FF"/>
        </w:rPr>
        <w:t xml:space="preserve"> </w:t>
      </w:r>
      <w:hyperlink r:id="rId21">
        <w:r>
          <w:rPr>
            <w:color w:val="0000FF"/>
            <w:u w:val="single" w:color="0000FF"/>
          </w:rPr>
          <w:t>with a Librarian page</w:t>
        </w:r>
      </w:hyperlink>
      <w:r>
        <w:t xml:space="preserve">, or if you don’t see a time that works for you, email him at </w:t>
      </w:r>
      <w:hyperlink r:id="rId22">
        <w:r>
          <w:rPr>
            <w:color w:val="0000FF"/>
            <w:spacing w:val="-2"/>
            <w:u w:val="single" w:color="0000FF"/>
          </w:rPr>
          <w:t>csparkman@geneseo.edu</w:t>
        </w:r>
      </w:hyperlink>
      <w:r>
        <w:rPr>
          <w:spacing w:val="-2"/>
        </w:rPr>
        <w:t>.</w:t>
      </w:r>
    </w:p>
    <w:p w14:paraId="4089022D" w14:textId="77777777" w:rsidR="00A70C35" w:rsidRDefault="004034A4" w:rsidP="00E95474">
      <w:pPr>
        <w:pStyle w:val="Heading2"/>
        <w:spacing w:after="240"/>
      </w:pPr>
      <w:r>
        <w:t>Technology</w:t>
      </w:r>
      <w:r>
        <w:rPr>
          <w:spacing w:val="-9"/>
        </w:rPr>
        <w:t xml:space="preserve"> </w:t>
      </w:r>
      <w:r>
        <w:t>Support</w:t>
      </w:r>
    </w:p>
    <w:p w14:paraId="4089022E" w14:textId="7B9E0BAE" w:rsidR="00A70C35" w:rsidRDefault="004034A4" w:rsidP="00E95474">
      <w:pPr>
        <w:pStyle w:val="BodyText"/>
        <w:spacing w:before="163" w:after="240"/>
        <w:ind w:right="381"/>
      </w:pPr>
      <w:hyperlink r:id="rId23">
        <w:r w:rsidRPr="00D03BD2">
          <w:rPr>
            <w:color w:val="0052CC"/>
            <w:u w:val="single"/>
          </w:rPr>
          <w:t>CIT provides a range of technology support resources</w:t>
        </w:r>
      </w:hyperlink>
      <w:r w:rsidRPr="00D03BD2">
        <w:rPr>
          <w:color w:val="172B4D"/>
          <w:u w:val="single"/>
        </w:rPr>
        <w:t>.</w:t>
      </w:r>
      <w:r>
        <w:rPr>
          <w:color w:val="172B4D"/>
          <w:spacing w:val="80"/>
          <w:w w:val="150"/>
        </w:rPr>
        <w:t xml:space="preserve"> </w:t>
      </w:r>
      <w:r>
        <w:rPr>
          <w:color w:val="172B4D"/>
        </w:rPr>
        <w:t>When you are in Canvas, the Help menu on</w:t>
      </w:r>
      <w:r>
        <w:rPr>
          <w:color w:val="172B4D"/>
          <w:spacing w:val="40"/>
        </w:rPr>
        <w:t xml:space="preserve"> </w:t>
      </w:r>
      <w:r>
        <w:rPr>
          <w:color w:val="172B4D"/>
        </w:rPr>
        <w:t>the left side of the screen will also direct you to a number of CIT supports, including self help resources and options</w:t>
      </w:r>
      <w:r>
        <w:rPr>
          <w:color w:val="172B4D"/>
          <w:spacing w:val="-2"/>
        </w:rPr>
        <w:t xml:space="preserve"> </w:t>
      </w:r>
      <w:r>
        <w:rPr>
          <w:color w:val="172B4D"/>
        </w:rPr>
        <w:t>to</w:t>
      </w:r>
      <w:r>
        <w:rPr>
          <w:color w:val="172B4D"/>
          <w:spacing w:val="-2"/>
        </w:rPr>
        <w:t xml:space="preserve"> </w:t>
      </w:r>
      <w:r>
        <w:rPr>
          <w:color w:val="172B4D"/>
        </w:rPr>
        <w:t>request</w:t>
      </w:r>
      <w:r>
        <w:rPr>
          <w:color w:val="172B4D"/>
          <w:spacing w:val="-1"/>
        </w:rPr>
        <w:t xml:space="preserve"> </w:t>
      </w:r>
      <w:r>
        <w:rPr>
          <w:color w:val="172B4D"/>
        </w:rPr>
        <w:t xml:space="preserve">technology assistance. </w:t>
      </w:r>
      <w:r>
        <w:t>For</w:t>
      </w:r>
      <w:r>
        <w:rPr>
          <w:spacing w:val="-1"/>
        </w:rPr>
        <w:t xml:space="preserve"> </w:t>
      </w:r>
      <w:r>
        <w:t>assistance</w:t>
      </w:r>
      <w:r>
        <w:rPr>
          <w:spacing w:val="-2"/>
        </w:rPr>
        <w:t xml:space="preserve"> </w:t>
      </w:r>
      <w:r>
        <w:t>with</w:t>
      </w:r>
      <w:r>
        <w:rPr>
          <w:spacing w:val="-2"/>
        </w:rPr>
        <w:t xml:space="preserve"> </w:t>
      </w:r>
      <w:r>
        <w:t>your</w:t>
      </w:r>
      <w:r>
        <w:rPr>
          <w:spacing w:val="-1"/>
        </w:rPr>
        <w:t xml:space="preserve"> </w:t>
      </w:r>
      <w:r>
        <w:t>computer or</w:t>
      </w:r>
      <w:r>
        <w:rPr>
          <w:spacing w:val="-1"/>
        </w:rPr>
        <w:t xml:space="preserve"> </w:t>
      </w:r>
      <w:r>
        <w:t>mobile device,</w:t>
      </w:r>
      <w:r>
        <w:rPr>
          <w:spacing w:val="-1"/>
        </w:rPr>
        <w:t xml:space="preserve"> </w:t>
      </w:r>
      <w:r>
        <w:t>visit the</w:t>
      </w:r>
      <w:r>
        <w:rPr>
          <w:spacing w:val="-2"/>
        </w:rPr>
        <w:t xml:space="preserve"> </w:t>
      </w:r>
      <w:r>
        <w:t>CIT</w:t>
      </w:r>
      <w:r>
        <w:rPr>
          <w:spacing w:val="-4"/>
        </w:rPr>
        <w:t xml:space="preserve"> </w:t>
      </w:r>
      <w:r>
        <w:t>HelpDesk</w:t>
      </w:r>
      <w:r>
        <w:rPr>
          <w:spacing w:val="-2"/>
        </w:rPr>
        <w:t xml:space="preserve"> </w:t>
      </w:r>
      <w:r>
        <w:t>in</w:t>
      </w:r>
      <w:r>
        <w:rPr>
          <w:spacing w:val="-2"/>
        </w:rPr>
        <w:t xml:space="preserve"> </w:t>
      </w:r>
      <w:r>
        <w:t>Fraser.</w:t>
      </w:r>
      <w:r>
        <w:rPr>
          <w:spacing w:val="-1"/>
        </w:rPr>
        <w:t xml:space="preserve"> </w:t>
      </w:r>
      <w:r>
        <w:rPr>
          <w:color w:val="172B4D"/>
        </w:rPr>
        <w:t>Geneseo</w:t>
      </w:r>
      <w:r>
        <w:rPr>
          <w:color w:val="172B4D"/>
          <w:spacing w:val="-2"/>
        </w:rPr>
        <w:t xml:space="preserve"> </w:t>
      </w:r>
      <w:r>
        <w:rPr>
          <w:color w:val="172B4D"/>
        </w:rPr>
        <w:t>students,</w:t>
      </w:r>
      <w:r>
        <w:rPr>
          <w:color w:val="172B4D"/>
          <w:spacing w:val="-3"/>
        </w:rPr>
        <w:t xml:space="preserve"> </w:t>
      </w:r>
      <w:r>
        <w:rPr>
          <w:color w:val="172B4D"/>
        </w:rPr>
        <w:t>faculty</w:t>
      </w:r>
      <w:r>
        <w:rPr>
          <w:color w:val="172B4D"/>
          <w:spacing w:val="-1"/>
        </w:rPr>
        <w:t xml:space="preserve"> </w:t>
      </w:r>
      <w:r>
        <w:rPr>
          <w:color w:val="172B4D"/>
        </w:rPr>
        <w:t>and</w:t>
      </w:r>
      <w:r>
        <w:rPr>
          <w:color w:val="172B4D"/>
          <w:spacing w:val="-4"/>
        </w:rPr>
        <w:t xml:space="preserve"> </w:t>
      </w:r>
      <w:r>
        <w:rPr>
          <w:color w:val="172B4D"/>
        </w:rPr>
        <w:t>staff</w:t>
      </w:r>
      <w:r>
        <w:rPr>
          <w:color w:val="172B4D"/>
          <w:spacing w:val="-3"/>
        </w:rPr>
        <w:t xml:space="preserve"> </w:t>
      </w:r>
      <w:r>
        <w:rPr>
          <w:color w:val="172B4D"/>
        </w:rPr>
        <w:t>have</w:t>
      </w:r>
      <w:r>
        <w:rPr>
          <w:color w:val="172B4D"/>
          <w:spacing w:val="-4"/>
        </w:rPr>
        <w:t xml:space="preserve"> </w:t>
      </w:r>
      <w:r>
        <w:rPr>
          <w:color w:val="172B4D"/>
        </w:rPr>
        <w:t>free</w:t>
      </w:r>
      <w:r>
        <w:rPr>
          <w:color w:val="172B4D"/>
          <w:spacing w:val="-2"/>
        </w:rPr>
        <w:t xml:space="preserve"> </w:t>
      </w:r>
      <w:r>
        <w:rPr>
          <w:color w:val="172B4D"/>
        </w:rPr>
        <w:t>access</w:t>
      </w:r>
      <w:r>
        <w:rPr>
          <w:color w:val="172B4D"/>
          <w:spacing w:val="-4"/>
        </w:rPr>
        <w:t xml:space="preserve"> </w:t>
      </w:r>
      <w:r>
        <w:rPr>
          <w:color w:val="172B4D"/>
        </w:rPr>
        <w:t>to</w:t>
      </w:r>
      <w:r>
        <w:rPr>
          <w:color w:val="172B4D"/>
          <w:spacing w:val="-4"/>
        </w:rPr>
        <w:t xml:space="preserve"> </w:t>
      </w:r>
      <w:r>
        <w:rPr>
          <w:color w:val="172B4D"/>
        </w:rPr>
        <w:t>the</w:t>
      </w:r>
      <w:r>
        <w:rPr>
          <w:color w:val="172B4D"/>
          <w:spacing w:val="-4"/>
        </w:rPr>
        <w:t xml:space="preserve"> </w:t>
      </w:r>
      <w:r>
        <w:rPr>
          <w:color w:val="172B4D"/>
        </w:rPr>
        <w:t xml:space="preserve">entire </w:t>
      </w:r>
      <w:hyperlink r:id="rId24">
        <w:r w:rsidRPr="00D03BD2">
          <w:rPr>
            <w:color w:val="0052CC"/>
            <w:u w:val="single"/>
          </w:rPr>
          <w:t>LinkedIn</w:t>
        </w:r>
      </w:hyperlink>
      <w:r w:rsidRPr="00D03BD2">
        <w:rPr>
          <w:color w:val="0052CC"/>
          <w:u w:val="single"/>
        </w:rPr>
        <w:t xml:space="preserve"> </w:t>
      </w:r>
      <w:hyperlink r:id="rId25">
        <w:r w:rsidRPr="00D03BD2">
          <w:rPr>
            <w:color w:val="0052CC"/>
            <w:u w:val="single"/>
          </w:rPr>
          <w:t>Learning training library</w:t>
        </w:r>
      </w:hyperlink>
      <w:r>
        <w:rPr>
          <w:color w:val="0052CC"/>
        </w:rPr>
        <w:t xml:space="preserve"> </w:t>
      </w:r>
      <w:r>
        <w:rPr>
          <w:color w:val="172B4D"/>
        </w:rPr>
        <w:t>(over 7,500 courses, including tutorials for software, digital tools, web development, programming, and design) through Geneseo's site license. For more information,</w:t>
      </w:r>
      <w:r>
        <w:rPr>
          <w:color w:val="172B4D"/>
          <w:spacing w:val="18"/>
        </w:rPr>
        <w:t xml:space="preserve"> </w:t>
      </w:r>
      <w:hyperlink r:id="rId26">
        <w:r>
          <w:rPr>
            <w:color w:val="1154CC"/>
            <w:u w:val="single" w:color="1154CC"/>
          </w:rPr>
          <w:t>visit</w:t>
        </w:r>
      </w:hyperlink>
      <w:r>
        <w:rPr>
          <w:color w:val="1154CC"/>
          <w:spacing w:val="40"/>
        </w:rPr>
        <w:t xml:space="preserve"> </w:t>
      </w:r>
      <w:hyperlink r:id="rId27">
        <w:r>
          <w:rPr>
            <w:color w:val="1154CC"/>
            <w:u w:val="single" w:color="1154CC"/>
          </w:rPr>
          <w:t>this self help document</w:t>
        </w:r>
      </w:hyperlink>
      <w:r>
        <w:rPr>
          <w:color w:val="172B4D"/>
        </w:rPr>
        <w:t>.</w:t>
      </w:r>
    </w:p>
    <w:p w14:paraId="4089022F" w14:textId="77777777" w:rsidR="00A70C35" w:rsidRDefault="004034A4" w:rsidP="00E95474">
      <w:pPr>
        <w:pStyle w:val="Heading2"/>
        <w:spacing w:after="240"/>
      </w:pPr>
      <w:r>
        <w:t>Getting</w:t>
      </w:r>
      <w:r>
        <w:rPr>
          <w:spacing w:val="-5"/>
        </w:rPr>
        <w:t xml:space="preserve"> </w:t>
      </w:r>
      <w:r>
        <w:t>Help</w:t>
      </w:r>
      <w:r>
        <w:rPr>
          <w:spacing w:val="-5"/>
        </w:rPr>
        <w:t xml:space="preserve"> </w:t>
      </w:r>
      <w:r>
        <w:t>with</w:t>
      </w:r>
      <w:r>
        <w:rPr>
          <w:spacing w:val="-7"/>
        </w:rPr>
        <w:t xml:space="preserve"> </w:t>
      </w:r>
      <w:r>
        <w:t>Online</w:t>
      </w:r>
      <w:r>
        <w:rPr>
          <w:spacing w:val="-6"/>
        </w:rPr>
        <w:t xml:space="preserve"> </w:t>
      </w:r>
      <w:r>
        <w:t>Classes</w:t>
      </w:r>
    </w:p>
    <w:p w14:paraId="40890230" w14:textId="77777777" w:rsidR="00A70C35" w:rsidRDefault="004034A4" w:rsidP="00E95474">
      <w:pPr>
        <w:pStyle w:val="BodyText"/>
        <w:spacing w:before="162" w:after="240"/>
        <w:ind w:right="372"/>
      </w:pPr>
      <w:r>
        <w:rPr>
          <w:color w:val="172B4D"/>
        </w:rPr>
        <w:t xml:space="preserve">CIT has developed a number of </w:t>
      </w:r>
      <w:hyperlink r:id="rId28">
        <w:r w:rsidRPr="00B974BD">
          <w:rPr>
            <w:color w:val="0052CC"/>
            <w:u w:val="single"/>
          </w:rPr>
          <w:t>resources that can help you formulate good strategies for success in</w:t>
        </w:r>
      </w:hyperlink>
      <w:r w:rsidRPr="00B974BD">
        <w:rPr>
          <w:color w:val="0052CC"/>
          <w:u w:val="single"/>
        </w:rPr>
        <w:t xml:space="preserve"> </w:t>
      </w:r>
      <w:hyperlink r:id="rId29">
        <w:r w:rsidRPr="00B974BD">
          <w:rPr>
            <w:color w:val="0052CC"/>
            <w:u w:val="single"/>
          </w:rPr>
          <w:t>online courses</w:t>
        </w:r>
      </w:hyperlink>
      <w:r>
        <w:rPr>
          <w:color w:val="172B4D"/>
        </w:rPr>
        <w:t>.</w:t>
      </w:r>
      <w:r>
        <w:rPr>
          <w:color w:val="172B4D"/>
          <w:spacing w:val="76"/>
        </w:rPr>
        <w:t xml:space="preserve"> </w:t>
      </w:r>
      <w:r>
        <w:rPr>
          <w:color w:val="172B4D"/>
        </w:rPr>
        <w:t>These include general strategies for keeping on track with your courses as well as more specific resources about learning experiences that you may encounter in an online course.</w:t>
      </w:r>
      <w:r>
        <w:rPr>
          <w:color w:val="172B4D"/>
          <w:spacing w:val="40"/>
        </w:rPr>
        <w:t xml:space="preserve"> </w:t>
      </w:r>
      <w:r>
        <w:rPr>
          <w:color w:val="172B4D"/>
        </w:rPr>
        <w:t xml:space="preserve">The Office of the Dean for Academic Planning and Advising has also introduced the new </w:t>
      </w:r>
      <w:hyperlink r:id="rId30">
        <w:r w:rsidRPr="00B974BD">
          <w:rPr>
            <w:color w:val="0052CC"/>
            <w:u w:val="single"/>
          </w:rPr>
          <w:t>KOALA (Knights</w:t>
        </w:r>
      </w:hyperlink>
      <w:r w:rsidRPr="00B974BD">
        <w:rPr>
          <w:color w:val="0052CC"/>
          <w:u w:val="single"/>
        </w:rPr>
        <w:t xml:space="preserve"> </w:t>
      </w:r>
      <w:hyperlink r:id="rId31">
        <w:r w:rsidRPr="00B974BD">
          <w:rPr>
            <w:color w:val="0052CC"/>
            <w:u w:val="single"/>
          </w:rPr>
          <w:t>Online</w:t>
        </w:r>
        <w:r w:rsidRPr="00B974BD">
          <w:rPr>
            <w:color w:val="0052CC"/>
            <w:spacing w:val="-3"/>
            <w:u w:val="single"/>
          </w:rPr>
          <w:t xml:space="preserve"> </w:t>
        </w:r>
        <w:r w:rsidRPr="00B974BD">
          <w:rPr>
            <w:color w:val="0052CC"/>
            <w:u w:val="single"/>
          </w:rPr>
          <w:t>Academic</w:t>
        </w:r>
        <w:r w:rsidRPr="00B974BD">
          <w:rPr>
            <w:color w:val="0052CC"/>
            <w:spacing w:val="-5"/>
            <w:u w:val="single"/>
          </w:rPr>
          <w:t xml:space="preserve"> </w:t>
        </w:r>
        <w:r w:rsidRPr="00B974BD">
          <w:rPr>
            <w:color w:val="0052CC"/>
            <w:u w:val="single"/>
          </w:rPr>
          <w:t>Learning</w:t>
        </w:r>
        <w:r w:rsidRPr="00B974BD">
          <w:rPr>
            <w:color w:val="0052CC"/>
            <w:spacing w:val="-3"/>
            <w:u w:val="single"/>
          </w:rPr>
          <w:t xml:space="preserve"> </w:t>
        </w:r>
        <w:r w:rsidRPr="00B974BD">
          <w:rPr>
            <w:color w:val="0052CC"/>
            <w:u w:val="single"/>
          </w:rPr>
          <w:t>Assistance)</w:t>
        </w:r>
      </w:hyperlink>
      <w:r>
        <w:rPr>
          <w:color w:val="0052CC"/>
        </w:rPr>
        <w:t xml:space="preserve"> </w:t>
      </w:r>
      <w:r>
        <w:rPr>
          <w:color w:val="172B4D"/>
        </w:rPr>
        <w:t>course</w:t>
      </w:r>
      <w:r>
        <w:rPr>
          <w:color w:val="172B4D"/>
          <w:spacing w:val="-5"/>
        </w:rPr>
        <w:t xml:space="preserve"> </w:t>
      </w:r>
      <w:r>
        <w:rPr>
          <w:color w:val="172B4D"/>
        </w:rPr>
        <w:t>support</w:t>
      </w:r>
      <w:r>
        <w:rPr>
          <w:color w:val="172B4D"/>
          <w:spacing w:val="-4"/>
        </w:rPr>
        <w:t xml:space="preserve"> </w:t>
      </w:r>
      <w:r>
        <w:rPr>
          <w:color w:val="172B4D"/>
        </w:rPr>
        <w:t>resource.</w:t>
      </w:r>
      <w:r>
        <w:rPr>
          <w:color w:val="172B4D"/>
          <w:spacing w:val="40"/>
        </w:rPr>
        <w:t xml:space="preserve"> </w:t>
      </w:r>
      <w:r>
        <w:rPr>
          <w:color w:val="172B4D"/>
        </w:rPr>
        <w:t>Throughout</w:t>
      </w:r>
      <w:r>
        <w:rPr>
          <w:color w:val="172B4D"/>
          <w:spacing w:val="-4"/>
        </w:rPr>
        <w:t xml:space="preserve"> </w:t>
      </w:r>
      <w:r>
        <w:rPr>
          <w:color w:val="172B4D"/>
        </w:rPr>
        <w:t>the</w:t>
      </w:r>
      <w:r>
        <w:rPr>
          <w:color w:val="172B4D"/>
          <w:spacing w:val="-3"/>
        </w:rPr>
        <w:t xml:space="preserve"> </w:t>
      </w:r>
      <w:r>
        <w:rPr>
          <w:color w:val="172B4D"/>
        </w:rPr>
        <w:t>semester,</w:t>
      </w:r>
      <w:r>
        <w:rPr>
          <w:color w:val="172B4D"/>
          <w:spacing w:val="-1"/>
        </w:rPr>
        <w:t xml:space="preserve"> </w:t>
      </w:r>
      <w:r>
        <w:rPr>
          <w:color w:val="172B4D"/>
        </w:rPr>
        <w:t>if</w:t>
      </w:r>
      <w:r>
        <w:rPr>
          <w:color w:val="172B4D"/>
          <w:spacing w:val="-4"/>
        </w:rPr>
        <w:t xml:space="preserve"> </w:t>
      </w:r>
      <w:r>
        <w:rPr>
          <w:color w:val="172B4D"/>
        </w:rPr>
        <w:t>you</w:t>
      </w:r>
      <w:r>
        <w:rPr>
          <w:color w:val="172B4D"/>
          <w:spacing w:val="-5"/>
        </w:rPr>
        <w:t xml:space="preserve"> </w:t>
      </w:r>
      <w:r>
        <w:rPr>
          <w:color w:val="172B4D"/>
        </w:rPr>
        <w:t>need help with online learning strategies, or you are having difficulty understanding how to work your way through Canvas modules for face-to-face as well as online classes, you can contact KOALA for assistance identifying resources and strategies for success.</w:t>
      </w:r>
      <w:r>
        <w:rPr>
          <w:color w:val="172B4D"/>
          <w:spacing w:val="40"/>
        </w:rPr>
        <w:t xml:space="preserve"> </w:t>
      </w:r>
      <w:hyperlink r:id="rId32">
        <w:r>
          <w:rPr>
            <w:color w:val="1154CC"/>
            <w:u w:val="single" w:color="1154CC"/>
          </w:rPr>
          <w:t>Schedule a KOALA appointment</w:t>
        </w:r>
      </w:hyperlink>
      <w:r>
        <w:rPr>
          <w:color w:val="172B4D"/>
        </w:rPr>
        <w:t>.</w:t>
      </w:r>
    </w:p>
    <w:p w14:paraId="40890231" w14:textId="77777777" w:rsidR="00A70C35" w:rsidRDefault="004034A4" w:rsidP="00E95474">
      <w:pPr>
        <w:pStyle w:val="Heading2"/>
        <w:spacing w:after="240"/>
      </w:pPr>
      <w:r>
        <w:t>Religious</w:t>
      </w:r>
      <w:r>
        <w:rPr>
          <w:spacing w:val="-7"/>
        </w:rPr>
        <w:t xml:space="preserve"> </w:t>
      </w:r>
      <w:r>
        <w:t>Observations</w:t>
      </w:r>
      <w:r>
        <w:rPr>
          <w:spacing w:val="-7"/>
        </w:rPr>
        <w:t xml:space="preserve"> </w:t>
      </w:r>
      <w:r>
        <w:t>and</w:t>
      </w:r>
      <w:r>
        <w:rPr>
          <w:spacing w:val="-8"/>
        </w:rPr>
        <w:t xml:space="preserve"> </w:t>
      </w:r>
      <w:r>
        <w:t>Class</w:t>
      </w:r>
      <w:r>
        <w:rPr>
          <w:spacing w:val="-7"/>
        </w:rPr>
        <w:t xml:space="preserve"> </w:t>
      </w:r>
      <w:r>
        <w:t>Attendance</w:t>
      </w:r>
    </w:p>
    <w:p w14:paraId="40890232" w14:textId="03711A5C" w:rsidR="00A70C35" w:rsidRDefault="004034A4" w:rsidP="00E95474">
      <w:pPr>
        <w:pStyle w:val="BodyText"/>
        <w:spacing w:before="119" w:after="240"/>
        <w:ind w:right="372"/>
      </w:pPr>
      <w:r>
        <w:t>New York State Education Law 224-a stipulates that “any student in an institution of higher education who is unable, because of [their] religious beliefs, to attend classes on a particular day or days shall, because</w:t>
      </w:r>
      <w:r>
        <w:rPr>
          <w:spacing w:val="-2"/>
        </w:rPr>
        <w:t xml:space="preserve"> </w:t>
      </w:r>
      <w:r>
        <w:t>of</w:t>
      </w:r>
      <w:r>
        <w:rPr>
          <w:spacing w:val="-2"/>
        </w:rPr>
        <w:t xml:space="preserve"> </w:t>
      </w:r>
      <w:r>
        <w:t>such</w:t>
      </w:r>
      <w:r>
        <w:rPr>
          <w:spacing w:val="-4"/>
        </w:rPr>
        <w:t xml:space="preserve"> </w:t>
      </w:r>
      <w:r>
        <w:t>absence</w:t>
      </w:r>
      <w:r>
        <w:rPr>
          <w:spacing w:val="-2"/>
        </w:rPr>
        <w:t xml:space="preserve"> </w:t>
      </w:r>
      <w:r>
        <w:t>on</w:t>
      </w:r>
      <w:r>
        <w:rPr>
          <w:spacing w:val="-4"/>
        </w:rPr>
        <w:t xml:space="preserve"> </w:t>
      </w:r>
      <w:r>
        <w:t>the</w:t>
      </w:r>
      <w:r>
        <w:rPr>
          <w:spacing w:val="-2"/>
        </w:rPr>
        <w:t xml:space="preserve"> </w:t>
      </w:r>
      <w:r>
        <w:t>particular</w:t>
      </w:r>
      <w:r>
        <w:rPr>
          <w:spacing w:val="-3"/>
        </w:rPr>
        <w:t xml:space="preserve"> </w:t>
      </w:r>
      <w:r>
        <w:t>day</w:t>
      </w:r>
      <w:r>
        <w:rPr>
          <w:spacing w:val="-1"/>
        </w:rPr>
        <w:t xml:space="preserve"> </w:t>
      </w:r>
      <w:r>
        <w:t>or</w:t>
      </w:r>
      <w:r>
        <w:rPr>
          <w:spacing w:val="-1"/>
        </w:rPr>
        <w:t xml:space="preserve"> </w:t>
      </w:r>
      <w:r>
        <w:t>days,</w:t>
      </w:r>
      <w:r>
        <w:rPr>
          <w:spacing w:val="-3"/>
        </w:rPr>
        <w:t xml:space="preserve"> </w:t>
      </w:r>
      <w:r>
        <w:t>be</w:t>
      </w:r>
      <w:r>
        <w:rPr>
          <w:spacing w:val="-4"/>
        </w:rPr>
        <w:t xml:space="preserve"> </w:t>
      </w:r>
      <w:r>
        <w:t>excused</w:t>
      </w:r>
      <w:r>
        <w:rPr>
          <w:spacing w:val="-4"/>
        </w:rPr>
        <w:t xml:space="preserve"> </w:t>
      </w:r>
      <w:r>
        <w:t>from</w:t>
      </w:r>
      <w:r>
        <w:rPr>
          <w:spacing w:val="-6"/>
        </w:rPr>
        <w:t xml:space="preserve"> </w:t>
      </w:r>
      <w:r>
        <w:t>any</w:t>
      </w:r>
      <w:r>
        <w:rPr>
          <w:spacing w:val="-1"/>
        </w:rPr>
        <w:t xml:space="preserve"> </w:t>
      </w:r>
      <w:r>
        <w:t>examination</w:t>
      </w:r>
      <w:r>
        <w:rPr>
          <w:spacing w:val="-2"/>
        </w:rPr>
        <w:t xml:space="preserve"> </w:t>
      </w:r>
      <w:r>
        <w:t>or</w:t>
      </w:r>
      <w:r>
        <w:rPr>
          <w:spacing w:val="-3"/>
        </w:rPr>
        <w:t xml:space="preserve"> </w:t>
      </w:r>
      <w:r>
        <w:t>any</w:t>
      </w:r>
      <w:r>
        <w:rPr>
          <w:spacing w:val="-4"/>
        </w:rPr>
        <w:t xml:space="preserve"> </w:t>
      </w:r>
      <w:r>
        <w:t>study or</w:t>
      </w:r>
      <w:r>
        <w:rPr>
          <w:spacing w:val="-2"/>
        </w:rPr>
        <w:t xml:space="preserve"> </w:t>
      </w:r>
      <w:r>
        <w:t>work</w:t>
      </w:r>
      <w:r>
        <w:rPr>
          <w:spacing w:val="-4"/>
        </w:rPr>
        <w:t xml:space="preserve"> </w:t>
      </w:r>
      <w:r>
        <w:t>requirements”</w:t>
      </w:r>
      <w:r>
        <w:rPr>
          <w:spacing w:val="-4"/>
        </w:rPr>
        <w:t xml:space="preserve"> </w:t>
      </w:r>
      <w:r>
        <w:t>(see</w:t>
      </w:r>
      <w:r w:rsidR="00B974BD">
        <w:t xml:space="preserve"> </w:t>
      </w:r>
      <w:hyperlink r:id="rId33" w:history="1">
        <w:r w:rsidR="00B974BD" w:rsidRPr="00B974BD">
          <w:rPr>
            <w:rStyle w:val="Hyperlink"/>
          </w:rPr>
          <w:t>General Classroom Policies</w:t>
        </w:r>
      </w:hyperlink>
      <w:r>
        <w:t>).</w:t>
      </w:r>
      <w:r>
        <w:rPr>
          <w:spacing w:val="40"/>
        </w:rPr>
        <w:t xml:space="preserve"> </w:t>
      </w:r>
      <w:r>
        <w:t>SUNY</w:t>
      </w:r>
      <w:r>
        <w:rPr>
          <w:spacing w:val="-5"/>
        </w:rPr>
        <w:t xml:space="preserve"> </w:t>
      </w:r>
      <w:r>
        <w:t>Geneseo</w:t>
      </w:r>
      <w:r>
        <w:rPr>
          <w:spacing w:val="-3"/>
        </w:rPr>
        <w:t xml:space="preserve"> </w:t>
      </w:r>
      <w:r>
        <w:t>has</w:t>
      </w:r>
      <w:r>
        <w:rPr>
          <w:spacing w:val="-3"/>
        </w:rPr>
        <w:t xml:space="preserve"> </w:t>
      </w:r>
      <w:r>
        <w:t>a commitment to inclusion and belonging, and I want to stress my respect for the diverse identities and faith traditions of students in my class.</w:t>
      </w:r>
      <w:r>
        <w:rPr>
          <w:spacing w:val="40"/>
        </w:rPr>
        <w:t xml:space="preserve"> </w:t>
      </w:r>
      <w:r>
        <w:t xml:space="preserve">If you anticipate an absence due to religious observations, please contact me as soon as possible in advance to discuss your needs and arrange make up plans. The New York State Department of Civil Service maintains a calendar of major religious observations for </w:t>
      </w:r>
      <w:hyperlink r:id="rId34">
        <w:r>
          <w:rPr>
            <w:color w:val="0000FF"/>
            <w:u w:val="single" w:color="0000FF"/>
          </w:rPr>
          <w:t>2024</w:t>
        </w:r>
      </w:hyperlink>
      <w:r>
        <w:t>.</w:t>
      </w:r>
    </w:p>
    <w:p w14:paraId="40890233" w14:textId="77777777" w:rsidR="00A70C35" w:rsidRDefault="004034A4" w:rsidP="00E95474">
      <w:pPr>
        <w:pStyle w:val="Heading2"/>
        <w:spacing w:after="240"/>
      </w:pPr>
      <w:r>
        <w:t>Military</w:t>
      </w:r>
      <w:r>
        <w:rPr>
          <w:spacing w:val="-7"/>
        </w:rPr>
        <w:t xml:space="preserve"> </w:t>
      </w:r>
      <w:r>
        <w:t>Obligations</w:t>
      </w:r>
      <w:r>
        <w:rPr>
          <w:spacing w:val="-5"/>
        </w:rPr>
        <w:t xml:space="preserve"> </w:t>
      </w:r>
      <w:r>
        <w:t>and</w:t>
      </w:r>
      <w:r>
        <w:rPr>
          <w:spacing w:val="-10"/>
        </w:rPr>
        <w:t xml:space="preserve"> </w:t>
      </w:r>
      <w:r>
        <w:t>Class</w:t>
      </w:r>
      <w:r>
        <w:rPr>
          <w:spacing w:val="-5"/>
        </w:rPr>
        <w:t xml:space="preserve"> </w:t>
      </w:r>
      <w:r>
        <w:t>Attendance</w:t>
      </w:r>
    </w:p>
    <w:p w14:paraId="40890234" w14:textId="77777777" w:rsidR="00A70C35" w:rsidRDefault="004034A4" w:rsidP="00E95474">
      <w:pPr>
        <w:pStyle w:val="BodyText"/>
        <w:spacing w:before="240" w:after="240"/>
        <w:ind w:right="482"/>
      </w:pPr>
      <w:r>
        <w:t>Federal</w:t>
      </w:r>
      <w:r>
        <w:rPr>
          <w:spacing w:val="-3"/>
        </w:rPr>
        <w:t xml:space="preserve"> </w:t>
      </w:r>
      <w:r>
        <w:t>and</w:t>
      </w:r>
      <w:r>
        <w:rPr>
          <w:spacing w:val="-2"/>
        </w:rPr>
        <w:t xml:space="preserve"> </w:t>
      </w:r>
      <w:r>
        <w:t>New</w:t>
      </w:r>
      <w:r>
        <w:rPr>
          <w:spacing w:val="-3"/>
        </w:rPr>
        <w:t xml:space="preserve"> </w:t>
      </w:r>
      <w:r>
        <w:t>York</w:t>
      </w:r>
      <w:r>
        <w:rPr>
          <w:spacing w:val="-2"/>
        </w:rPr>
        <w:t xml:space="preserve"> </w:t>
      </w:r>
      <w:r>
        <w:t>State</w:t>
      </w:r>
      <w:r>
        <w:rPr>
          <w:spacing w:val="-4"/>
        </w:rPr>
        <w:t xml:space="preserve"> </w:t>
      </w:r>
      <w:r>
        <w:t>law</w:t>
      </w:r>
      <w:r>
        <w:rPr>
          <w:spacing w:val="-3"/>
        </w:rPr>
        <w:t xml:space="preserve"> </w:t>
      </w:r>
      <w:r>
        <w:t>requires</w:t>
      </w:r>
      <w:r>
        <w:rPr>
          <w:spacing w:val="-4"/>
        </w:rPr>
        <w:t xml:space="preserve"> </w:t>
      </w:r>
      <w:r>
        <w:t>institutions</w:t>
      </w:r>
      <w:r>
        <w:rPr>
          <w:spacing w:val="-2"/>
        </w:rPr>
        <w:t xml:space="preserve"> </w:t>
      </w:r>
      <w:r>
        <w:t>of</w:t>
      </w:r>
      <w:r>
        <w:rPr>
          <w:spacing w:val="-3"/>
        </w:rPr>
        <w:t xml:space="preserve"> </w:t>
      </w:r>
      <w:r>
        <w:t>higher</w:t>
      </w:r>
      <w:r>
        <w:rPr>
          <w:spacing w:val="-3"/>
        </w:rPr>
        <w:t xml:space="preserve"> </w:t>
      </w:r>
      <w:r>
        <w:t>education</w:t>
      </w:r>
      <w:r>
        <w:rPr>
          <w:spacing w:val="-4"/>
        </w:rPr>
        <w:t xml:space="preserve"> </w:t>
      </w:r>
      <w:r>
        <w:t>to</w:t>
      </w:r>
      <w:r>
        <w:rPr>
          <w:spacing w:val="-2"/>
        </w:rPr>
        <w:t xml:space="preserve"> </w:t>
      </w:r>
      <w:r>
        <w:t>provide</w:t>
      </w:r>
      <w:r>
        <w:rPr>
          <w:spacing w:val="-3"/>
        </w:rPr>
        <w:t xml:space="preserve"> </w:t>
      </w:r>
      <w:r>
        <w:t>an</w:t>
      </w:r>
      <w:r>
        <w:rPr>
          <w:spacing w:val="-4"/>
        </w:rPr>
        <w:t xml:space="preserve"> </w:t>
      </w:r>
      <w:r>
        <w:t>excused</w:t>
      </w:r>
      <w:r>
        <w:rPr>
          <w:spacing w:val="-2"/>
        </w:rPr>
        <w:t xml:space="preserve"> </w:t>
      </w:r>
      <w:r>
        <w:t>leave of absence from classes without penalty to students enrolled in the National Guard or armed forces reserves who are called to active duty.</w:t>
      </w:r>
      <w:r>
        <w:rPr>
          <w:spacing w:val="40"/>
        </w:rPr>
        <w:t xml:space="preserve"> </w:t>
      </w:r>
      <w:r>
        <w:t>If you are called to active military duty and need to miss classes, please let me know and consult as soon as possible with the Dean of Students.</w:t>
      </w:r>
    </w:p>
    <w:p w14:paraId="40890235" w14:textId="77777777" w:rsidR="00A70C35" w:rsidRDefault="004034A4" w:rsidP="00E95474">
      <w:pPr>
        <w:pStyle w:val="Heading2"/>
        <w:spacing w:after="240"/>
      </w:pPr>
      <w:r>
        <w:t>Bias-Related</w:t>
      </w:r>
      <w:r>
        <w:rPr>
          <w:spacing w:val="-11"/>
        </w:rPr>
        <w:t xml:space="preserve"> </w:t>
      </w:r>
      <w:r>
        <w:t>Incidents</w:t>
      </w:r>
    </w:p>
    <w:p w14:paraId="40890236" w14:textId="77777777" w:rsidR="00A70C35" w:rsidRDefault="004034A4" w:rsidP="00E95474">
      <w:pPr>
        <w:pStyle w:val="BodyText"/>
        <w:spacing w:before="160" w:after="240"/>
        <w:ind w:right="372"/>
      </w:pPr>
      <w:r>
        <w:t>“We</w:t>
      </w:r>
      <w:r>
        <w:rPr>
          <w:spacing w:val="-3"/>
        </w:rPr>
        <w:t xml:space="preserve"> </w:t>
      </w:r>
      <w:r>
        <w:t>are</w:t>
      </w:r>
      <w:r>
        <w:rPr>
          <w:spacing w:val="-3"/>
        </w:rPr>
        <w:t xml:space="preserve"> </w:t>
      </w:r>
      <w:r>
        <w:t>here</w:t>
      </w:r>
      <w:r>
        <w:rPr>
          <w:spacing w:val="-3"/>
        </w:rPr>
        <w:t xml:space="preserve"> </w:t>
      </w:r>
      <w:r>
        <w:t>to</w:t>
      </w:r>
      <w:r>
        <w:rPr>
          <w:spacing w:val="-3"/>
        </w:rPr>
        <w:t xml:space="preserve"> </w:t>
      </w:r>
      <w:r>
        <w:t>listen,</w:t>
      </w:r>
      <w:r>
        <w:rPr>
          <w:spacing w:val="-2"/>
        </w:rPr>
        <w:t xml:space="preserve"> </w:t>
      </w:r>
      <w:r>
        <w:t>to</w:t>
      </w:r>
      <w:r>
        <w:rPr>
          <w:spacing w:val="-3"/>
        </w:rPr>
        <w:t xml:space="preserve"> </w:t>
      </w:r>
      <w:r>
        <w:t>learn,</w:t>
      </w:r>
      <w:r>
        <w:rPr>
          <w:spacing w:val="-2"/>
        </w:rPr>
        <w:t xml:space="preserve"> </w:t>
      </w:r>
      <w:r>
        <w:t>to</w:t>
      </w:r>
      <w:r>
        <w:rPr>
          <w:spacing w:val="-3"/>
        </w:rPr>
        <w:t xml:space="preserve"> </w:t>
      </w:r>
      <w:r>
        <w:t>teach,</w:t>
      </w:r>
      <w:r>
        <w:rPr>
          <w:spacing w:val="-2"/>
        </w:rPr>
        <w:t xml:space="preserve"> </w:t>
      </w:r>
      <w:r>
        <w:t>to</w:t>
      </w:r>
      <w:r>
        <w:rPr>
          <w:spacing w:val="-3"/>
        </w:rPr>
        <w:t xml:space="preserve"> </w:t>
      </w:r>
      <w:r>
        <w:t>debate,</w:t>
      </w:r>
      <w:r>
        <w:rPr>
          <w:spacing w:val="-2"/>
        </w:rPr>
        <w:t xml:space="preserve"> </w:t>
      </w:r>
      <w:r>
        <w:t>to</w:t>
      </w:r>
      <w:r>
        <w:rPr>
          <w:spacing w:val="-1"/>
        </w:rPr>
        <w:t xml:space="preserve"> </w:t>
      </w:r>
      <w:r>
        <w:t>change,</w:t>
      </w:r>
      <w:r>
        <w:rPr>
          <w:spacing w:val="-2"/>
        </w:rPr>
        <w:t xml:space="preserve"> </w:t>
      </w:r>
      <w:r>
        <w:t>to</w:t>
      </w:r>
      <w:r>
        <w:rPr>
          <w:spacing w:val="-3"/>
        </w:rPr>
        <w:t xml:space="preserve"> </w:t>
      </w:r>
      <w:r>
        <w:t>grow.</w:t>
      </w:r>
      <w:r>
        <w:rPr>
          <w:spacing w:val="-2"/>
        </w:rPr>
        <w:t xml:space="preserve"> </w:t>
      </w:r>
      <w:r>
        <w:t>We</w:t>
      </w:r>
      <w:r>
        <w:rPr>
          <w:spacing w:val="-1"/>
        </w:rPr>
        <w:t xml:space="preserve"> </w:t>
      </w:r>
      <w:r>
        <w:t>should</w:t>
      </w:r>
      <w:r>
        <w:rPr>
          <w:spacing w:val="-1"/>
        </w:rPr>
        <w:t xml:space="preserve"> </w:t>
      </w:r>
      <w:r>
        <w:t>all</w:t>
      </w:r>
      <w:r>
        <w:rPr>
          <w:spacing w:val="-1"/>
        </w:rPr>
        <w:t xml:space="preserve"> </w:t>
      </w:r>
      <w:r>
        <w:t>be</w:t>
      </w:r>
      <w:r>
        <w:rPr>
          <w:spacing w:val="-1"/>
        </w:rPr>
        <w:t xml:space="preserve"> </w:t>
      </w:r>
      <w:r>
        <w:t>safe</w:t>
      </w:r>
      <w:r>
        <w:rPr>
          <w:spacing w:val="-3"/>
        </w:rPr>
        <w:t xml:space="preserve"> </w:t>
      </w:r>
      <w:r>
        <w:t>to</w:t>
      </w:r>
      <w:r>
        <w:rPr>
          <w:spacing w:val="-3"/>
        </w:rPr>
        <w:t xml:space="preserve"> </w:t>
      </w:r>
      <w:r>
        <w:t>pursue these goals at SUNY Geneseo while being who we are. Together, we commit ourselves to pluralism, cultivating a community that respects difference and promotes a sense of inclusion and belonging.”</w:t>
      </w:r>
    </w:p>
    <w:p w14:paraId="40890237" w14:textId="77777777" w:rsidR="00A70C35" w:rsidRDefault="00A70C35" w:rsidP="00E95474">
      <w:pPr>
        <w:pStyle w:val="BodyText"/>
        <w:spacing w:after="240"/>
        <w:sectPr w:rsidR="00A70C35">
          <w:pgSz w:w="12240" w:h="15840"/>
          <w:pgMar w:top="1080" w:right="720" w:bottom="280" w:left="720" w:header="720" w:footer="720" w:gutter="0"/>
          <w:cols w:space="720"/>
        </w:sectPr>
      </w:pPr>
    </w:p>
    <w:p w14:paraId="40890239" w14:textId="48FD54EB" w:rsidR="00A70C35" w:rsidRDefault="004034A4" w:rsidP="00E95474">
      <w:pPr>
        <w:pStyle w:val="BodyText"/>
        <w:spacing w:before="72" w:after="240"/>
        <w:ind w:right="421"/>
      </w:pPr>
      <w:r>
        <w:lastRenderedPageBreak/>
        <w:t>As this excerpt from our Community Commitment to Diversity, Equity, and Inclusion states, here at SUNY Geneseo, we want to provide a</w:t>
      </w:r>
      <w:r>
        <w:rPr>
          <w:spacing w:val="-1"/>
        </w:rPr>
        <w:t xml:space="preserve"> </w:t>
      </w:r>
      <w:r>
        <w:t>space where everyone</w:t>
      </w:r>
      <w:r>
        <w:rPr>
          <w:spacing w:val="-1"/>
        </w:rPr>
        <w:t xml:space="preserve"> </w:t>
      </w:r>
      <w:r>
        <w:t>feels welcome</w:t>
      </w:r>
      <w:r>
        <w:rPr>
          <w:spacing w:val="-1"/>
        </w:rPr>
        <w:t xml:space="preserve"> </w:t>
      </w:r>
      <w:r>
        <w:t>to learn</w:t>
      </w:r>
      <w:r>
        <w:rPr>
          <w:spacing w:val="-1"/>
        </w:rPr>
        <w:t xml:space="preserve"> </w:t>
      </w:r>
      <w:r>
        <w:t>and</w:t>
      </w:r>
      <w:r>
        <w:rPr>
          <w:spacing w:val="-1"/>
        </w:rPr>
        <w:t xml:space="preserve"> </w:t>
      </w:r>
      <w:r>
        <w:t>grow in</w:t>
      </w:r>
      <w:r>
        <w:rPr>
          <w:spacing w:val="-1"/>
        </w:rPr>
        <w:t xml:space="preserve"> </w:t>
      </w:r>
      <w:r>
        <w:t>their identities as well as in their role as students, faculty, and staff. If in the unfortunate instance you experience an incident of bias, we encourage you to reach out to the Chief Diversity Officer (</w:t>
      </w:r>
      <w:hyperlink r:id="rId35">
        <w:r>
          <w:rPr>
            <w:color w:val="1154CC"/>
            <w:u w:val="single" w:color="1154CC"/>
          </w:rPr>
          <w:t>routenberg@geneseo.edu</w:t>
        </w:r>
      </w:hyperlink>
      <w:r>
        <w:t>), Director of Multicultural Programs and Services (</w:t>
      </w:r>
      <w:hyperlink r:id="rId36">
        <w:r>
          <w:rPr>
            <w:color w:val="1154CC"/>
            <w:u w:val="single" w:color="1154CC"/>
          </w:rPr>
          <w:t>seloievans@geneseo.edu</w:t>
        </w:r>
      </w:hyperlink>
      <w:r>
        <w:t>), and/or our University Police Department. In trying to create an environment that facilitates growth through diverse thoughts and ideas, reporting incidents of bias - including</w:t>
      </w:r>
      <w:r>
        <w:rPr>
          <w:spacing w:val="-3"/>
        </w:rPr>
        <w:t xml:space="preserve"> </w:t>
      </w:r>
      <w:r>
        <w:t>threats,</w:t>
      </w:r>
      <w:r>
        <w:rPr>
          <w:spacing w:val="-4"/>
        </w:rPr>
        <w:t xml:space="preserve"> </w:t>
      </w:r>
      <w:r>
        <w:t>vandalism,</w:t>
      </w:r>
      <w:r>
        <w:rPr>
          <w:spacing w:val="-4"/>
        </w:rPr>
        <w:t xml:space="preserve"> </w:t>
      </w:r>
      <w:r>
        <w:t>and</w:t>
      </w:r>
      <w:r>
        <w:rPr>
          <w:spacing w:val="-5"/>
        </w:rPr>
        <w:t xml:space="preserve"> </w:t>
      </w:r>
      <w:r>
        <w:t>microaggressive</w:t>
      </w:r>
      <w:r>
        <w:rPr>
          <w:spacing w:val="-5"/>
        </w:rPr>
        <w:t xml:space="preserve"> </w:t>
      </w:r>
      <w:r>
        <w:t>behaviors</w:t>
      </w:r>
      <w:r>
        <w:rPr>
          <w:spacing w:val="-1"/>
        </w:rPr>
        <w:t xml:space="preserve"> </w:t>
      </w:r>
      <w:r>
        <w:t>-</w:t>
      </w:r>
      <w:r>
        <w:rPr>
          <w:spacing w:val="-4"/>
        </w:rPr>
        <w:t xml:space="preserve"> </w:t>
      </w:r>
      <w:r>
        <w:t>can</w:t>
      </w:r>
      <w:r>
        <w:rPr>
          <w:spacing w:val="-3"/>
        </w:rPr>
        <w:t xml:space="preserve"> </w:t>
      </w:r>
      <w:r>
        <w:t>help</w:t>
      </w:r>
      <w:r>
        <w:rPr>
          <w:spacing w:val="-5"/>
        </w:rPr>
        <w:t xml:space="preserve"> </w:t>
      </w:r>
      <w:r>
        <w:t>bring</w:t>
      </w:r>
      <w:r>
        <w:rPr>
          <w:spacing w:val="-3"/>
        </w:rPr>
        <w:t xml:space="preserve"> </w:t>
      </w:r>
      <w:r>
        <w:t>a</w:t>
      </w:r>
      <w:r>
        <w:rPr>
          <w:spacing w:val="-3"/>
        </w:rPr>
        <w:t xml:space="preserve"> </w:t>
      </w:r>
      <w:r>
        <w:t>better</w:t>
      </w:r>
      <w:r>
        <w:rPr>
          <w:spacing w:val="-2"/>
        </w:rPr>
        <w:t xml:space="preserve"> </w:t>
      </w:r>
      <w:r>
        <w:t>understanding</w:t>
      </w:r>
      <w:r>
        <w:rPr>
          <w:spacing w:val="-3"/>
        </w:rPr>
        <w:t xml:space="preserve"> </w:t>
      </w:r>
      <w:r>
        <w:t>of our campus climate as well as provide opportunities for learning and restoring harm.</w:t>
      </w:r>
    </w:p>
    <w:p w14:paraId="4089023A" w14:textId="77777777" w:rsidR="00A70C35" w:rsidRDefault="004034A4" w:rsidP="00E95474">
      <w:pPr>
        <w:pStyle w:val="Heading2"/>
        <w:spacing w:after="240"/>
      </w:pPr>
      <w:r>
        <w:t>Land</w:t>
      </w:r>
      <w:r>
        <w:rPr>
          <w:spacing w:val="-3"/>
        </w:rPr>
        <w:t xml:space="preserve"> </w:t>
      </w:r>
      <w:r>
        <w:t>Acknowledgment</w:t>
      </w:r>
    </w:p>
    <w:p w14:paraId="4089023B" w14:textId="77777777" w:rsidR="00A70C35" w:rsidRDefault="004034A4" w:rsidP="00E95474">
      <w:pPr>
        <w:pStyle w:val="BodyText"/>
        <w:spacing w:after="240"/>
        <w:ind w:right="372"/>
      </w:pPr>
      <w:r>
        <w:t>Land</w:t>
      </w:r>
      <w:r>
        <w:rPr>
          <w:spacing w:val="-3"/>
        </w:rPr>
        <w:t xml:space="preserve"> </w:t>
      </w:r>
      <w:r>
        <w:t>acknowledgements</w:t>
      </w:r>
      <w:r>
        <w:rPr>
          <w:spacing w:val="-3"/>
        </w:rPr>
        <w:t xml:space="preserve"> </w:t>
      </w:r>
      <w:r>
        <w:t>are</w:t>
      </w:r>
      <w:r>
        <w:rPr>
          <w:spacing w:val="-3"/>
        </w:rPr>
        <w:t xml:space="preserve"> </w:t>
      </w:r>
      <w:r>
        <w:t>expressions</w:t>
      </w:r>
      <w:r>
        <w:rPr>
          <w:spacing w:val="-1"/>
        </w:rPr>
        <w:t xml:space="preserve"> </w:t>
      </w:r>
      <w:r>
        <w:t>of</w:t>
      </w:r>
      <w:r>
        <w:rPr>
          <w:spacing w:val="-3"/>
        </w:rPr>
        <w:t xml:space="preserve"> </w:t>
      </w:r>
      <w:r>
        <w:t>sorrow</w:t>
      </w:r>
      <w:r>
        <w:rPr>
          <w:spacing w:val="-2"/>
        </w:rPr>
        <w:t xml:space="preserve"> </w:t>
      </w:r>
      <w:r>
        <w:t>and</w:t>
      </w:r>
      <w:r>
        <w:rPr>
          <w:spacing w:val="-1"/>
        </w:rPr>
        <w:t xml:space="preserve"> </w:t>
      </w:r>
      <w:r>
        <w:t>remembrance</w:t>
      </w:r>
      <w:r>
        <w:rPr>
          <w:spacing w:val="-3"/>
        </w:rPr>
        <w:t xml:space="preserve"> </w:t>
      </w:r>
      <w:r>
        <w:t>to</w:t>
      </w:r>
      <w:r>
        <w:rPr>
          <w:spacing w:val="-6"/>
        </w:rPr>
        <w:t xml:space="preserve"> </w:t>
      </w:r>
      <w:r>
        <w:t>those</w:t>
      </w:r>
      <w:r>
        <w:rPr>
          <w:spacing w:val="-2"/>
        </w:rPr>
        <w:t xml:space="preserve"> </w:t>
      </w:r>
      <w:r>
        <w:t>whose</w:t>
      </w:r>
      <w:r>
        <w:rPr>
          <w:spacing w:val="-1"/>
        </w:rPr>
        <w:t xml:space="preserve"> </w:t>
      </w:r>
      <w:r>
        <w:t>historic</w:t>
      </w:r>
      <w:r>
        <w:rPr>
          <w:spacing w:val="-4"/>
        </w:rPr>
        <w:t xml:space="preserve"> </w:t>
      </w:r>
      <w:r>
        <w:t>territory one resides on. Geneseo resides on the homeland of the Seneca Nation of Indians and Tonawanda Seneca</w:t>
      </w:r>
      <w:r>
        <w:rPr>
          <w:spacing w:val="-3"/>
        </w:rPr>
        <w:t xml:space="preserve"> </w:t>
      </w:r>
      <w:r>
        <w:t>Nation.</w:t>
      </w:r>
      <w:r>
        <w:rPr>
          <w:spacing w:val="-3"/>
        </w:rPr>
        <w:t xml:space="preserve"> </w:t>
      </w:r>
      <w:r>
        <w:t>We</w:t>
      </w:r>
      <w:r>
        <w:rPr>
          <w:spacing w:val="-4"/>
        </w:rPr>
        <w:t xml:space="preserve"> </w:t>
      </w:r>
      <w:r>
        <w:t>encourage</w:t>
      </w:r>
      <w:r>
        <w:rPr>
          <w:spacing w:val="-1"/>
        </w:rPr>
        <w:t xml:space="preserve"> </w:t>
      </w:r>
      <w:r>
        <w:t>you</w:t>
      </w:r>
      <w:r>
        <w:rPr>
          <w:spacing w:val="-4"/>
        </w:rPr>
        <w:t xml:space="preserve"> </w:t>
      </w:r>
      <w:r>
        <w:t>to</w:t>
      </w:r>
      <w:r>
        <w:rPr>
          <w:spacing w:val="-4"/>
        </w:rPr>
        <w:t xml:space="preserve"> </w:t>
      </w:r>
      <w:r>
        <w:t>learn</w:t>
      </w:r>
      <w:r>
        <w:rPr>
          <w:spacing w:val="-4"/>
        </w:rPr>
        <w:t xml:space="preserve"> </w:t>
      </w:r>
      <w:r>
        <w:t>more</w:t>
      </w:r>
      <w:r>
        <w:rPr>
          <w:spacing w:val="-3"/>
        </w:rPr>
        <w:t xml:space="preserve"> </w:t>
      </w:r>
      <w:r>
        <w:t>about</w:t>
      </w:r>
      <w:r>
        <w:rPr>
          <w:spacing w:val="-3"/>
        </w:rPr>
        <w:t xml:space="preserve"> </w:t>
      </w:r>
      <w:r>
        <w:t>these</w:t>
      </w:r>
      <w:r>
        <w:rPr>
          <w:spacing w:val="-2"/>
        </w:rPr>
        <w:t xml:space="preserve"> </w:t>
      </w:r>
      <w:r>
        <w:t>original</w:t>
      </w:r>
      <w:r>
        <w:rPr>
          <w:spacing w:val="-2"/>
        </w:rPr>
        <w:t xml:space="preserve"> </w:t>
      </w:r>
      <w:r>
        <w:t>occupants</w:t>
      </w:r>
      <w:r>
        <w:rPr>
          <w:spacing w:val="-1"/>
        </w:rPr>
        <w:t xml:space="preserve"> </w:t>
      </w:r>
      <w:r>
        <w:t>and</w:t>
      </w:r>
      <w:r>
        <w:rPr>
          <w:spacing w:val="-3"/>
        </w:rPr>
        <w:t xml:space="preserve"> </w:t>
      </w:r>
      <w:r>
        <w:t>those</w:t>
      </w:r>
      <w:r>
        <w:rPr>
          <w:spacing w:val="-1"/>
        </w:rPr>
        <w:t xml:space="preserve"> </w:t>
      </w:r>
      <w:r>
        <w:t xml:space="preserve">indigenous to other places you have lived. You may consider using the Native Land app and/or websites such as </w:t>
      </w:r>
      <w:hyperlink r:id="rId37">
        <w:r>
          <w:rPr>
            <w:u w:val="single"/>
          </w:rPr>
          <w:t>sni.org</w:t>
        </w:r>
      </w:hyperlink>
      <w:r>
        <w:t xml:space="preserve"> to learn more about the community of more than 7,000 enrolled Indigenous Peoples.</w:t>
      </w:r>
    </w:p>
    <w:p w14:paraId="4089023C" w14:textId="77777777" w:rsidR="00A70C35" w:rsidRDefault="004034A4" w:rsidP="00E95474">
      <w:pPr>
        <w:pStyle w:val="Heading2"/>
        <w:spacing w:after="240"/>
      </w:pPr>
      <w:r>
        <w:t>PERSONAL</w:t>
      </w:r>
      <w:r>
        <w:rPr>
          <w:spacing w:val="-5"/>
        </w:rPr>
        <w:t xml:space="preserve"> </w:t>
      </w:r>
      <w:r>
        <w:t>HEALTH</w:t>
      </w:r>
      <w:r>
        <w:rPr>
          <w:spacing w:val="-5"/>
        </w:rPr>
        <w:t xml:space="preserve"> </w:t>
      </w:r>
      <w:r>
        <w:t>AND</w:t>
      </w:r>
      <w:r>
        <w:rPr>
          <w:spacing w:val="-5"/>
        </w:rPr>
        <w:t xml:space="preserve"> </w:t>
      </w:r>
      <w:r>
        <w:t>WELL-</w:t>
      </w:r>
      <w:r>
        <w:rPr>
          <w:spacing w:val="-4"/>
        </w:rPr>
        <w:t>BEING</w:t>
      </w:r>
    </w:p>
    <w:p w14:paraId="4089023D" w14:textId="77777777" w:rsidR="00A70C35" w:rsidRDefault="004034A4" w:rsidP="00E95474">
      <w:pPr>
        <w:pStyle w:val="BodyText"/>
        <w:spacing w:before="239" w:after="240"/>
      </w:pPr>
      <w:r>
        <w:rPr>
          <w:color w:val="365F91"/>
          <w:spacing w:val="-2"/>
        </w:rPr>
        <w:t>Well-Being</w:t>
      </w:r>
    </w:p>
    <w:p w14:paraId="4089023E" w14:textId="77777777" w:rsidR="00A70C35" w:rsidRDefault="004034A4" w:rsidP="00E95474">
      <w:pPr>
        <w:pStyle w:val="BodyText"/>
        <w:spacing w:before="160" w:after="240"/>
        <w:ind w:right="372"/>
      </w:pPr>
      <w:r>
        <w:t>Prioritizing well-being can support the achievement of academic goals and alleviate stress. Eating nutritious foods, getting enough sleep, exercising, avoiding drugs and alcohol, maintaining healthy relationships,</w:t>
      </w:r>
      <w:r>
        <w:rPr>
          <w:spacing w:val="-1"/>
        </w:rPr>
        <w:t xml:space="preserve"> </w:t>
      </w:r>
      <w:r>
        <w:t>and</w:t>
      </w:r>
      <w:r>
        <w:rPr>
          <w:spacing w:val="-4"/>
        </w:rPr>
        <w:t xml:space="preserve"> </w:t>
      </w:r>
      <w:r>
        <w:t>building</w:t>
      </w:r>
      <w:r>
        <w:rPr>
          <w:spacing w:val="-2"/>
        </w:rPr>
        <w:t xml:space="preserve"> </w:t>
      </w:r>
      <w:r>
        <w:t>in</w:t>
      </w:r>
      <w:r>
        <w:rPr>
          <w:spacing w:val="-2"/>
        </w:rPr>
        <w:t xml:space="preserve"> </w:t>
      </w:r>
      <w:r>
        <w:t>time</w:t>
      </w:r>
      <w:r>
        <w:rPr>
          <w:spacing w:val="-4"/>
        </w:rPr>
        <w:t xml:space="preserve"> </w:t>
      </w:r>
      <w:r>
        <w:t>to</w:t>
      </w:r>
      <w:r>
        <w:rPr>
          <w:spacing w:val="-4"/>
        </w:rPr>
        <w:t xml:space="preserve"> </w:t>
      </w:r>
      <w:r>
        <w:t>relax</w:t>
      </w:r>
      <w:r>
        <w:rPr>
          <w:spacing w:val="-2"/>
        </w:rPr>
        <w:t xml:space="preserve"> </w:t>
      </w:r>
      <w:r>
        <w:t>all</w:t>
      </w:r>
      <w:r>
        <w:rPr>
          <w:spacing w:val="-2"/>
        </w:rPr>
        <w:t xml:space="preserve"> </w:t>
      </w:r>
      <w:r>
        <w:t>help</w:t>
      </w:r>
      <w:r>
        <w:rPr>
          <w:spacing w:val="-4"/>
        </w:rPr>
        <w:t xml:space="preserve"> </w:t>
      </w:r>
      <w:r>
        <w:t>promote</w:t>
      </w:r>
      <w:r>
        <w:rPr>
          <w:spacing w:val="-2"/>
        </w:rPr>
        <w:t xml:space="preserve"> </w:t>
      </w:r>
      <w:r>
        <w:t>a</w:t>
      </w:r>
      <w:r>
        <w:rPr>
          <w:spacing w:val="-4"/>
        </w:rPr>
        <w:t xml:space="preserve"> </w:t>
      </w:r>
      <w:r>
        <w:t>healthy</w:t>
      </w:r>
      <w:r>
        <w:rPr>
          <w:spacing w:val="-4"/>
        </w:rPr>
        <w:t xml:space="preserve"> </w:t>
      </w:r>
      <w:r>
        <w:t>lifestyle</w:t>
      </w:r>
      <w:r>
        <w:rPr>
          <w:spacing w:val="-2"/>
        </w:rPr>
        <w:t xml:space="preserve"> </w:t>
      </w:r>
      <w:r>
        <w:t>and</w:t>
      </w:r>
      <w:r>
        <w:rPr>
          <w:spacing w:val="-2"/>
        </w:rPr>
        <w:t xml:space="preserve"> </w:t>
      </w:r>
      <w:r>
        <w:t>general</w:t>
      </w:r>
      <w:r>
        <w:rPr>
          <w:spacing w:val="-3"/>
        </w:rPr>
        <w:t xml:space="preserve"> </w:t>
      </w:r>
      <w:r>
        <w:t>well-being.</w:t>
      </w:r>
    </w:p>
    <w:p w14:paraId="4089023F" w14:textId="77777777" w:rsidR="00A70C35" w:rsidRDefault="004034A4" w:rsidP="00E95474">
      <w:pPr>
        <w:pStyle w:val="BodyText"/>
        <w:spacing w:before="160" w:after="240"/>
        <w:ind w:right="389"/>
      </w:pPr>
      <w:r>
        <w:rPr>
          <w:color w:val="172B4D"/>
        </w:rPr>
        <w:t xml:space="preserve">The changes brought on by COVID-19 have impacted us all in a number of ways, and will continue to do so at various times and to varying degrees during the upcoming semester. Your health and wellbeing are foundational to your ability to learn, and if you find that you are feeling unwell (physically or mentally) and it is impacting your ability to complete your coursework, please reach out. </w:t>
      </w:r>
      <w:r>
        <w:t>In a similar way, I will occasionally ask for some patience and flexibility on your part.</w:t>
      </w:r>
      <w:r>
        <w:rPr>
          <w:spacing w:val="40"/>
        </w:rPr>
        <w:t xml:space="preserve"> </w:t>
      </w:r>
      <w:r>
        <w:t>The pandemic is affecting faculty</w:t>
      </w:r>
      <w:r>
        <w:rPr>
          <w:spacing w:val="-1"/>
        </w:rPr>
        <w:t xml:space="preserve"> </w:t>
      </w:r>
      <w:r>
        <w:t>as well as</w:t>
      </w:r>
      <w:r>
        <w:rPr>
          <w:spacing w:val="-1"/>
        </w:rPr>
        <w:t xml:space="preserve"> </w:t>
      </w:r>
      <w:r>
        <w:t>students and creating</w:t>
      </w:r>
      <w:r>
        <w:rPr>
          <w:spacing w:val="-1"/>
        </w:rPr>
        <w:t xml:space="preserve"> </w:t>
      </w:r>
      <w:r>
        <w:t>demands</w:t>
      </w:r>
      <w:r>
        <w:rPr>
          <w:spacing w:val="-1"/>
        </w:rPr>
        <w:t xml:space="preserve"> </w:t>
      </w:r>
      <w:r>
        <w:t>that would not be present in an</w:t>
      </w:r>
      <w:r>
        <w:rPr>
          <w:spacing w:val="-1"/>
        </w:rPr>
        <w:t xml:space="preserve"> </w:t>
      </w:r>
      <w:r>
        <w:t>ordinary semester.</w:t>
      </w:r>
      <w:r>
        <w:rPr>
          <w:spacing w:val="64"/>
        </w:rPr>
        <w:t xml:space="preserve"> </w:t>
      </w:r>
      <w:r>
        <w:t>If I am slow</w:t>
      </w:r>
      <w:r>
        <w:rPr>
          <w:spacing w:val="-4"/>
        </w:rPr>
        <w:t xml:space="preserve"> </w:t>
      </w:r>
      <w:r>
        <w:t>responding</w:t>
      </w:r>
      <w:r>
        <w:rPr>
          <w:spacing w:val="-3"/>
        </w:rPr>
        <w:t xml:space="preserve"> </w:t>
      </w:r>
      <w:r>
        <w:t>to</w:t>
      </w:r>
      <w:r>
        <w:rPr>
          <w:spacing w:val="-3"/>
        </w:rPr>
        <w:t xml:space="preserve"> </w:t>
      </w:r>
      <w:r>
        <w:t>an</w:t>
      </w:r>
      <w:r>
        <w:rPr>
          <w:spacing w:val="-1"/>
        </w:rPr>
        <w:t xml:space="preserve"> </w:t>
      </w:r>
      <w:r>
        <w:t>email,</w:t>
      </w:r>
      <w:r>
        <w:rPr>
          <w:spacing w:val="-2"/>
        </w:rPr>
        <w:t xml:space="preserve"> </w:t>
      </w:r>
      <w:r>
        <w:t>if</w:t>
      </w:r>
      <w:r>
        <w:rPr>
          <w:spacing w:val="-2"/>
        </w:rPr>
        <w:t xml:space="preserve"> </w:t>
      </w:r>
      <w:r>
        <w:t>I</w:t>
      </w:r>
      <w:r>
        <w:rPr>
          <w:spacing w:val="-2"/>
        </w:rPr>
        <w:t xml:space="preserve"> </w:t>
      </w:r>
      <w:r>
        <w:t>take</w:t>
      </w:r>
      <w:r>
        <w:rPr>
          <w:spacing w:val="-3"/>
        </w:rPr>
        <w:t xml:space="preserve"> </w:t>
      </w:r>
      <w:r>
        <w:t>some</w:t>
      </w:r>
      <w:r>
        <w:rPr>
          <w:spacing w:val="-3"/>
        </w:rPr>
        <w:t xml:space="preserve"> </w:t>
      </w:r>
      <w:r>
        <w:t>time</w:t>
      </w:r>
      <w:r>
        <w:rPr>
          <w:spacing w:val="-3"/>
        </w:rPr>
        <w:t xml:space="preserve"> </w:t>
      </w:r>
      <w:r>
        <w:t>to</w:t>
      </w:r>
      <w:r>
        <w:rPr>
          <w:spacing w:val="-1"/>
        </w:rPr>
        <w:t xml:space="preserve"> </w:t>
      </w:r>
      <w:r>
        <w:t>grade</w:t>
      </w:r>
      <w:r>
        <w:rPr>
          <w:spacing w:val="-1"/>
        </w:rPr>
        <w:t xml:space="preserve"> </w:t>
      </w:r>
      <w:r>
        <w:t>an</w:t>
      </w:r>
      <w:r>
        <w:rPr>
          <w:spacing w:val="-3"/>
        </w:rPr>
        <w:t xml:space="preserve"> </w:t>
      </w:r>
      <w:r>
        <w:t>assignment,</w:t>
      </w:r>
      <w:r>
        <w:rPr>
          <w:spacing w:val="-2"/>
        </w:rPr>
        <w:t xml:space="preserve"> </w:t>
      </w:r>
      <w:r>
        <w:t>if</w:t>
      </w:r>
      <w:r>
        <w:rPr>
          <w:spacing w:val="-2"/>
        </w:rPr>
        <w:t xml:space="preserve"> </w:t>
      </w:r>
      <w:r>
        <w:t>I am</w:t>
      </w:r>
      <w:r>
        <w:rPr>
          <w:spacing w:val="-2"/>
        </w:rPr>
        <w:t xml:space="preserve"> </w:t>
      </w:r>
      <w:r>
        <w:t>a</w:t>
      </w:r>
      <w:r>
        <w:rPr>
          <w:spacing w:val="-1"/>
        </w:rPr>
        <w:t xml:space="preserve"> </w:t>
      </w:r>
      <w:r>
        <w:t>bit</w:t>
      </w:r>
      <w:r>
        <w:rPr>
          <w:spacing w:val="-2"/>
        </w:rPr>
        <w:t xml:space="preserve"> </w:t>
      </w:r>
      <w:r>
        <w:t>late</w:t>
      </w:r>
      <w:r>
        <w:rPr>
          <w:spacing w:val="-3"/>
        </w:rPr>
        <w:t xml:space="preserve"> </w:t>
      </w:r>
      <w:r>
        <w:t>posting</w:t>
      </w:r>
      <w:r>
        <w:rPr>
          <w:spacing w:val="-1"/>
        </w:rPr>
        <w:t xml:space="preserve"> </w:t>
      </w:r>
      <w:r>
        <w:t>a video lecture, please be patient (and feel free to send me a ‘nudge’; I will not be offended).</w:t>
      </w:r>
      <w:r>
        <w:rPr>
          <w:spacing w:val="40"/>
        </w:rPr>
        <w:t xml:space="preserve"> </w:t>
      </w:r>
      <w:r>
        <w:t>You will never suffer any disadvantage in the course because of delays on my part.</w:t>
      </w:r>
      <w:r>
        <w:rPr>
          <w:spacing w:val="74"/>
        </w:rPr>
        <w:t xml:space="preserve"> </w:t>
      </w:r>
      <w:r>
        <w:t>Remember that we are all in this together.</w:t>
      </w:r>
    </w:p>
    <w:p w14:paraId="40890240" w14:textId="77777777" w:rsidR="00A70C35" w:rsidRDefault="004034A4" w:rsidP="00E95474">
      <w:pPr>
        <w:pStyle w:val="BodyText"/>
        <w:spacing w:before="161" w:after="240"/>
        <w:ind w:right="368"/>
      </w:pPr>
      <w:r>
        <w:t>Concerns</w:t>
      </w:r>
      <w:r>
        <w:rPr>
          <w:spacing w:val="-3"/>
        </w:rPr>
        <w:t xml:space="preserve"> </w:t>
      </w:r>
      <w:r>
        <w:t>about</w:t>
      </w:r>
      <w:r>
        <w:rPr>
          <w:spacing w:val="-2"/>
        </w:rPr>
        <w:t xml:space="preserve"> </w:t>
      </w:r>
      <w:r>
        <w:t>academic</w:t>
      </w:r>
      <w:r>
        <w:rPr>
          <w:spacing w:val="-3"/>
        </w:rPr>
        <w:t xml:space="preserve"> </w:t>
      </w:r>
      <w:r>
        <w:t>performance,</w:t>
      </w:r>
      <w:r>
        <w:rPr>
          <w:spacing w:val="-2"/>
        </w:rPr>
        <w:t xml:space="preserve"> </w:t>
      </w:r>
      <w:r>
        <w:t>health</w:t>
      </w:r>
      <w:r>
        <w:rPr>
          <w:spacing w:val="-6"/>
        </w:rPr>
        <w:t xml:space="preserve"> </w:t>
      </w:r>
      <w:r>
        <w:t>situations,</w:t>
      </w:r>
      <w:r>
        <w:rPr>
          <w:spacing w:val="-5"/>
        </w:rPr>
        <w:t xml:space="preserve"> </w:t>
      </w:r>
      <w:r>
        <w:t>family</w:t>
      </w:r>
      <w:r>
        <w:rPr>
          <w:spacing w:val="-3"/>
        </w:rPr>
        <w:t xml:space="preserve"> </w:t>
      </w:r>
      <w:r>
        <w:t>health</w:t>
      </w:r>
      <w:r>
        <w:rPr>
          <w:spacing w:val="-4"/>
        </w:rPr>
        <w:t xml:space="preserve"> </w:t>
      </w:r>
      <w:r>
        <w:t>and</w:t>
      </w:r>
      <w:r>
        <w:rPr>
          <w:spacing w:val="-4"/>
        </w:rPr>
        <w:t xml:space="preserve"> </w:t>
      </w:r>
      <w:r>
        <w:t>wellness</w:t>
      </w:r>
      <w:r>
        <w:rPr>
          <w:spacing w:val="-3"/>
        </w:rPr>
        <w:t xml:space="preserve"> </w:t>
      </w:r>
      <w:r>
        <w:t>(including</w:t>
      </w:r>
      <w:r>
        <w:rPr>
          <w:spacing w:val="-4"/>
        </w:rPr>
        <w:t xml:space="preserve"> </w:t>
      </w:r>
      <w:r>
        <w:t>the</w:t>
      </w:r>
      <w:r>
        <w:rPr>
          <w:spacing w:val="-6"/>
        </w:rPr>
        <w:t xml:space="preserve"> </w:t>
      </w:r>
      <w:r>
        <w:t>loss of a loved one), interpersonal relationships and commitments, and other factors can contribute to</w:t>
      </w:r>
      <w:r>
        <w:rPr>
          <w:spacing w:val="40"/>
        </w:rPr>
        <w:t xml:space="preserve"> </w:t>
      </w:r>
      <w:r>
        <w:t>stress. Students are strongly encouraged to communicate their needs to faculty and staff and seek support if they are experiencing unmanageable stress or are having difficulties with daily functioning.</w:t>
      </w:r>
    </w:p>
    <w:p w14:paraId="40890241" w14:textId="166AF63F" w:rsidR="00A70C35" w:rsidRDefault="004034A4" w:rsidP="00E95474">
      <w:pPr>
        <w:pStyle w:val="BodyText"/>
        <w:spacing w:after="240"/>
        <w:ind w:right="372"/>
      </w:pPr>
      <w:r>
        <w:t>The</w:t>
      </w:r>
      <w:r>
        <w:rPr>
          <w:spacing w:val="-2"/>
        </w:rPr>
        <w:t xml:space="preserve"> </w:t>
      </w:r>
      <w:r>
        <w:t>Dean</w:t>
      </w:r>
      <w:r>
        <w:rPr>
          <w:spacing w:val="-2"/>
        </w:rPr>
        <w:t xml:space="preserve"> </w:t>
      </w:r>
      <w:r>
        <w:t>of</w:t>
      </w:r>
      <w:r>
        <w:rPr>
          <w:spacing w:val="-3"/>
        </w:rPr>
        <w:t xml:space="preserve"> </w:t>
      </w:r>
      <w:r>
        <w:t>Students</w:t>
      </w:r>
      <w:r>
        <w:rPr>
          <w:spacing w:val="-4"/>
        </w:rPr>
        <w:t xml:space="preserve"> </w:t>
      </w:r>
      <w:r>
        <w:t>(585-245-5706)</w:t>
      </w:r>
      <w:r>
        <w:rPr>
          <w:spacing w:val="-1"/>
        </w:rPr>
        <w:t xml:space="preserve"> </w:t>
      </w:r>
      <w:r>
        <w:t>can</w:t>
      </w:r>
      <w:r>
        <w:rPr>
          <w:spacing w:val="-4"/>
        </w:rPr>
        <w:t xml:space="preserve"> </w:t>
      </w:r>
      <w:r>
        <w:t>assist</w:t>
      </w:r>
      <w:r>
        <w:rPr>
          <w:spacing w:val="-5"/>
        </w:rPr>
        <w:t xml:space="preserve"> </w:t>
      </w:r>
      <w:r>
        <w:t>and</w:t>
      </w:r>
      <w:r>
        <w:rPr>
          <w:spacing w:val="-2"/>
        </w:rPr>
        <w:t xml:space="preserve"> </w:t>
      </w:r>
      <w:r>
        <w:t>provide</w:t>
      </w:r>
      <w:r>
        <w:rPr>
          <w:spacing w:val="-2"/>
        </w:rPr>
        <w:t xml:space="preserve"> </w:t>
      </w:r>
      <w:r>
        <w:t>direction</w:t>
      </w:r>
      <w:r>
        <w:rPr>
          <w:spacing w:val="-4"/>
        </w:rPr>
        <w:t xml:space="preserve"> </w:t>
      </w:r>
      <w:r>
        <w:t>to</w:t>
      </w:r>
      <w:r>
        <w:rPr>
          <w:spacing w:val="-6"/>
        </w:rPr>
        <w:t xml:space="preserve"> </w:t>
      </w:r>
      <w:r>
        <w:t>appropriate</w:t>
      </w:r>
      <w:r>
        <w:rPr>
          <w:spacing w:val="-4"/>
        </w:rPr>
        <w:t xml:space="preserve"> </w:t>
      </w:r>
      <w:r>
        <w:t xml:space="preserve">campus resources. </w:t>
      </w:r>
      <w:hyperlink r:id="rId38" w:history="1">
        <w:r w:rsidR="00704349" w:rsidRPr="00704349">
          <w:rPr>
            <w:rStyle w:val="Hyperlink"/>
          </w:rPr>
          <w:t xml:space="preserve">See </w:t>
        </w:r>
        <w:r w:rsidR="00704349">
          <w:rPr>
            <w:rStyle w:val="Hyperlink"/>
          </w:rPr>
          <w:t>the Office of the Dean of Students</w:t>
        </w:r>
        <w:r w:rsidR="00704349" w:rsidRPr="00704349">
          <w:rPr>
            <w:rStyle w:val="Hyperlink"/>
          </w:rPr>
          <w:t xml:space="preserve"> for</w:t>
        </w:r>
        <w:r w:rsidRPr="00704349">
          <w:rPr>
            <w:rStyle w:val="Hyperlink"/>
          </w:rPr>
          <w:t xml:space="preserve"> more information</w:t>
        </w:r>
      </w:hyperlink>
      <w:r w:rsidR="00704349">
        <w:t>.</w:t>
      </w:r>
    </w:p>
    <w:p w14:paraId="40890242" w14:textId="77777777" w:rsidR="00A70C35" w:rsidRDefault="004034A4" w:rsidP="00E95474">
      <w:pPr>
        <w:pStyle w:val="BodyText"/>
        <w:spacing w:before="239" w:after="240"/>
      </w:pPr>
      <w:r>
        <w:rPr>
          <w:color w:val="365F91"/>
        </w:rPr>
        <w:t>Mental</w:t>
      </w:r>
      <w:r>
        <w:rPr>
          <w:color w:val="365F91"/>
          <w:spacing w:val="-4"/>
        </w:rPr>
        <w:t xml:space="preserve"> </w:t>
      </w:r>
      <w:r>
        <w:rPr>
          <w:color w:val="365F91"/>
          <w:spacing w:val="-2"/>
        </w:rPr>
        <w:t>Health</w:t>
      </w:r>
    </w:p>
    <w:p w14:paraId="40890243" w14:textId="77777777" w:rsidR="00A70C35" w:rsidRDefault="004034A4" w:rsidP="00E95474">
      <w:pPr>
        <w:pStyle w:val="BodyText"/>
        <w:spacing w:before="161" w:after="240"/>
        <w:ind w:right="372"/>
      </w:pPr>
      <w:r>
        <w:t>As a student, you may experience a range of challenges that can impact your mental health and thus impact your learning; common examples include increased anxiety, shifts in mood, strained relationships,</w:t>
      </w:r>
      <w:r>
        <w:rPr>
          <w:spacing w:val="-2"/>
        </w:rPr>
        <w:t xml:space="preserve"> </w:t>
      </w:r>
      <w:r>
        <w:t>difficulties</w:t>
      </w:r>
      <w:r>
        <w:rPr>
          <w:spacing w:val="-5"/>
        </w:rPr>
        <w:t xml:space="preserve"> </w:t>
      </w:r>
      <w:r>
        <w:t>related</w:t>
      </w:r>
      <w:r>
        <w:rPr>
          <w:spacing w:val="-5"/>
        </w:rPr>
        <w:t xml:space="preserve"> </w:t>
      </w:r>
      <w:r>
        <w:t>to</w:t>
      </w:r>
      <w:r>
        <w:rPr>
          <w:spacing w:val="-3"/>
        </w:rPr>
        <w:t xml:space="preserve"> </w:t>
      </w:r>
      <w:r>
        <w:t>substance</w:t>
      </w:r>
      <w:r>
        <w:rPr>
          <w:spacing w:val="-5"/>
        </w:rPr>
        <w:t xml:space="preserve"> </w:t>
      </w:r>
      <w:r>
        <w:t>use,</w:t>
      </w:r>
      <w:r>
        <w:rPr>
          <w:spacing w:val="-4"/>
        </w:rPr>
        <w:t xml:space="preserve"> </w:t>
      </w:r>
      <w:r>
        <w:t>trouble</w:t>
      </w:r>
      <w:r>
        <w:rPr>
          <w:spacing w:val="-3"/>
        </w:rPr>
        <w:t xml:space="preserve"> </w:t>
      </w:r>
      <w:r>
        <w:t>concentrating,</w:t>
      </w:r>
      <w:r>
        <w:rPr>
          <w:spacing w:val="-4"/>
        </w:rPr>
        <w:t xml:space="preserve"> </w:t>
      </w:r>
      <w:r>
        <w:t>and</w:t>
      </w:r>
      <w:r>
        <w:rPr>
          <w:spacing w:val="-3"/>
        </w:rPr>
        <w:t xml:space="preserve"> </w:t>
      </w:r>
      <w:r>
        <w:t>lack</w:t>
      </w:r>
      <w:r>
        <w:rPr>
          <w:spacing w:val="-3"/>
        </w:rPr>
        <w:t xml:space="preserve"> </w:t>
      </w:r>
      <w:r>
        <w:t>of</w:t>
      </w:r>
      <w:r>
        <w:rPr>
          <w:spacing w:val="-4"/>
        </w:rPr>
        <w:t xml:space="preserve"> </w:t>
      </w:r>
      <w:r>
        <w:t>motivation,</w:t>
      </w:r>
      <w:r>
        <w:rPr>
          <w:spacing w:val="-1"/>
        </w:rPr>
        <w:t xml:space="preserve"> </w:t>
      </w:r>
      <w:r>
        <w:t>among many others.</w:t>
      </w:r>
      <w:r>
        <w:rPr>
          <w:spacing w:val="-1"/>
        </w:rPr>
        <w:t xml:space="preserve"> </w:t>
      </w:r>
      <w:r>
        <w:t>These experiences</w:t>
      </w:r>
      <w:r>
        <w:rPr>
          <w:spacing w:val="-2"/>
        </w:rPr>
        <w:t xml:space="preserve"> </w:t>
      </w:r>
      <w:r>
        <w:t>may</w:t>
      </w:r>
      <w:r>
        <w:rPr>
          <w:spacing w:val="-2"/>
        </w:rPr>
        <w:t xml:space="preserve"> </w:t>
      </w:r>
      <w:r>
        <w:t>reduce</w:t>
      </w:r>
      <w:r>
        <w:rPr>
          <w:spacing w:val="-2"/>
        </w:rPr>
        <w:t xml:space="preserve"> </w:t>
      </w:r>
      <w:r>
        <w:t>your ability</w:t>
      </w:r>
      <w:r>
        <w:rPr>
          <w:spacing w:val="-2"/>
        </w:rPr>
        <w:t xml:space="preserve"> </w:t>
      </w:r>
      <w:r>
        <w:t>to participate</w:t>
      </w:r>
      <w:r>
        <w:rPr>
          <w:spacing w:val="-2"/>
        </w:rPr>
        <w:t xml:space="preserve"> </w:t>
      </w:r>
      <w:r>
        <w:t>fully in daily activities</w:t>
      </w:r>
      <w:r>
        <w:rPr>
          <w:spacing w:val="-2"/>
        </w:rPr>
        <w:t xml:space="preserve"> </w:t>
      </w:r>
      <w:r>
        <w:t>and affect your academic performance.</w:t>
      </w:r>
    </w:p>
    <w:p w14:paraId="40890244" w14:textId="76BE2A10" w:rsidR="00A70C35" w:rsidRDefault="004034A4" w:rsidP="00E95474">
      <w:pPr>
        <w:pStyle w:val="BodyText"/>
        <w:spacing w:before="161" w:after="240"/>
        <w:ind w:right="372"/>
      </w:pPr>
      <w:r>
        <w:t>SUNY Geneseo offers free, confidential counseling for students through Student Health and Counseling, and</w:t>
      </w:r>
      <w:r>
        <w:rPr>
          <w:spacing w:val="-2"/>
        </w:rPr>
        <w:t xml:space="preserve"> </w:t>
      </w:r>
      <w:r>
        <w:t>seeking</w:t>
      </w:r>
      <w:r>
        <w:rPr>
          <w:spacing w:val="-4"/>
        </w:rPr>
        <w:t xml:space="preserve"> </w:t>
      </w:r>
      <w:r>
        <w:t>support</w:t>
      </w:r>
      <w:r>
        <w:rPr>
          <w:spacing w:val="-3"/>
        </w:rPr>
        <w:t xml:space="preserve"> </w:t>
      </w:r>
      <w:r>
        <w:t>for</w:t>
      </w:r>
      <w:r>
        <w:rPr>
          <w:spacing w:val="-3"/>
        </w:rPr>
        <w:t xml:space="preserve"> </w:t>
      </w:r>
      <w:r>
        <w:t>your</w:t>
      </w:r>
      <w:r>
        <w:rPr>
          <w:spacing w:val="-5"/>
        </w:rPr>
        <w:t xml:space="preserve"> </w:t>
      </w:r>
      <w:r>
        <w:t>mental</w:t>
      </w:r>
      <w:r>
        <w:rPr>
          <w:spacing w:val="-5"/>
        </w:rPr>
        <w:t xml:space="preserve"> </w:t>
      </w:r>
      <w:r>
        <w:t>health</w:t>
      </w:r>
      <w:r>
        <w:rPr>
          <w:spacing w:val="-2"/>
        </w:rPr>
        <w:t xml:space="preserve"> </w:t>
      </w:r>
      <w:r>
        <w:t>can</w:t>
      </w:r>
      <w:r>
        <w:rPr>
          <w:spacing w:val="-2"/>
        </w:rPr>
        <w:t xml:space="preserve"> </w:t>
      </w:r>
      <w:r>
        <w:t>be</w:t>
      </w:r>
      <w:r>
        <w:rPr>
          <w:spacing w:val="-2"/>
        </w:rPr>
        <w:t xml:space="preserve"> </w:t>
      </w:r>
      <w:r>
        <w:t>key</w:t>
      </w:r>
      <w:r>
        <w:rPr>
          <w:spacing w:val="-4"/>
        </w:rPr>
        <w:t xml:space="preserve"> </w:t>
      </w:r>
      <w:r>
        <w:t>to</w:t>
      </w:r>
      <w:r>
        <w:rPr>
          <w:spacing w:val="-4"/>
        </w:rPr>
        <w:t xml:space="preserve"> </w:t>
      </w:r>
      <w:r>
        <w:t>your</w:t>
      </w:r>
      <w:r>
        <w:rPr>
          <w:spacing w:val="-1"/>
        </w:rPr>
        <w:t xml:space="preserve"> </w:t>
      </w:r>
      <w:r>
        <w:t>success</w:t>
      </w:r>
      <w:r>
        <w:rPr>
          <w:spacing w:val="-2"/>
        </w:rPr>
        <w:t xml:space="preserve"> </w:t>
      </w:r>
      <w:r>
        <w:t>at</w:t>
      </w:r>
      <w:r>
        <w:rPr>
          <w:spacing w:val="-3"/>
        </w:rPr>
        <w:t xml:space="preserve"> </w:t>
      </w:r>
      <w:r>
        <w:t>college.</w:t>
      </w:r>
      <w:r>
        <w:rPr>
          <w:spacing w:val="-1"/>
        </w:rPr>
        <w:t xml:space="preserve"> </w:t>
      </w:r>
      <w:r>
        <w:t>You</w:t>
      </w:r>
      <w:r>
        <w:rPr>
          <w:spacing w:val="-4"/>
        </w:rPr>
        <w:t xml:space="preserve"> </w:t>
      </w:r>
      <w:r>
        <w:t xml:space="preserve">can </w:t>
      </w:r>
      <w:hyperlink r:id="rId39" w:history="1">
        <w:r w:rsidRPr="00704349">
          <w:rPr>
            <w:rStyle w:val="Hyperlink"/>
          </w:rPr>
          <w:t>learn</w:t>
        </w:r>
        <w:r w:rsidRPr="00704349">
          <w:rPr>
            <w:rStyle w:val="Hyperlink"/>
            <w:spacing w:val="-2"/>
          </w:rPr>
          <w:t xml:space="preserve"> </w:t>
        </w:r>
        <w:r w:rsidRPr="00704349">
          <w:rPr>
            <w:rStyle w:val="Hyperlink"/>
          </w:rPr>
          <w:t>more</w:t>
        </w:r>
        <w:r w:rsidRPr="00704349">
          <w:rPr>
            <w:rStyle w:val="Hyperlink"/>
            <w:spacing w:val="-3"/>
          </w:rPr>
          <w:t xml:space="preserve"> </w:t>
        </w:r>
        <w:r w:rsidRPr="00704349">
          <w:rPr>
            <w:rStyle w:val="Hyperlink"/>
          </w:rPr>
          <w:t>about</w:t>
        </w:r>
        <w:r w:rsidRPr="00704349">
          <w:rPr>
            <w:rStyle w:val="Hyperlink"/>
            <w:spacing w:val="-3"/>
          </w:rPr>
          <w:t xml:space="preserve"> </w:t>
        </w:r>
        <w:r w:rsidRPr="00704349">
          <w:rPr>
            <w:rStyle w:val="Hyperlink"/>
          </w:rPr>
          <w:t>the</w:t>
        </w:r>
        <w:r w:rsidRPr="00704349">
          <w:rPr>
            <w:rStyle w:val="Hyperlink"/>
            <w:spacing w:val="-4"/>
          </w:rPr>
          <w:t xml:space="preserve"> </w:t>
        </w:r>
        <w:r w:rsidRPr="00704349">
          <w:rPr>
            <w:rStyle w:val="Hyperlink"/>
          </w:rPr>
          <w:t>various</w:t>
        </w:r>
        <w:r w:rsidRPr="00704349">
          <w:rPr>
            <w:rStyle w:val="Hyperlink"/>
            <w:spacing w:val="-2"/>
          </w:rPr>
          <w:t xml:space="preserve"> </w:t>
        </w:r>
        <w:r w:rsidRPr="00704349">
          <w:rPr>
            <w:rStyle w:val="Hyperlink"/>
          </w:rPr>
          <w:t>mental</w:t>
        </w:r>
        <w:r w:rsidRPr="00704349">
          <w:rPr>
            <w:rStyle w:val="Hyperlink"/>
            <w:spacing w:val="-3"/>
          </w:rPr>
          <w:t xml:space="preserve"> </w:t>
        </w:r>
        <w:r w:rsidRPr="00704349">
          <w:rPr>
            <w:rStyle w:val="Hyperlink"/>
          </w:rPr>
          <w:t>health</w:t>
        </w:r>
        <w:r w:rsidRPr="00704349">
          <w:rPr>
            <w:rStyle w:val="Hyperlink"/>
            <w:spacing w:val="-4"/>
          </w:rPr>
          <w:t xml:space="preserve"> </w:t>
        </w:r>
        <w:r w:rsidRPr="00704349">
          <w:rPr>
            <w:rStyle w:val="Hyperlink"/>
          </w:rPr>
          <w:t>services</w:t>
        </w:r>
        <w:r w:rsidRPr="00704349">
          <w:rPr>
            <w:rStyle w:val="Hyperlink"/>
            <w:spacing w:val="-2"/>
          </w:rPr>
          <w:t xml:space="preserve"> </w:t>
        </w:r>
        <w:r w:rsidRPr="00704349">
          <w:rPr>
            <w:rStyle w:val="Hyperlink"/>
          </w:rPr>
          <w:t>available</w:t>
        </w:r>
        <w:r w:rsidRPr="00704349">
          <w:rPr>
            <w:rStyle w:val="Hyperlink"/>
            <w:spacing w:val="-3"/>
          </w:rPr>
          <w:t xml:space="preserve"> </w:t>
        </w:r>
        <w:r w:rsidRPr="00704349">
          <w:rPr>
            <w:rStyle w:val="Hyperlink"/>
          </w:rPr>
          <w:t>on campus</w:t>
        </w:r>
      </w:hyperlink>
      <w:r>
        <w:t>.</w:t>
      </w:r>
      <w:r>
        <w:rPr>
          <w:spacing w:val="-1"/>
        </w:rPr>
        <w:t xml:space="preserve"> </w:t>
      </w:r>
      <w:r>
        <w:t>To request a counseling appointment, please complete the online form through myhealth.geneseo.edu.</w:t>
      </w:r>
    </w:p>
    <w:p w14:paraId="40890245" w14:textId="77777777" w:rsidR="00A70C35" w:rsidRDefault="00A70C35" w:rsidP="00E95474">
      <w:pPr>
        <w:pStyle w:val="BodyText"/>
        <w:spacing w:after="240"/>
        <w:sectPr w:rsidR="00A70C35">
          <w:pgSz w:w="12240" w:h="15840"/>
          <w:pgMar w:top="1080" w:right="720" w:bottom="280" w:left="720" w:header="720" w:footer="720" w:gutter="0"/>
          <w:cols w:space="720"/>
        </w:sectPr>
      </w:pPr>
    </w:p>
    <w:p w14:paraId="40890246" w14:textId="77777777" w:rsidR="00A70C35" w:rsidRDefault="004034A4" w:rsidP="00E95474">
      <w:pPr>
        <w:pStyle w:val="Heading2"/>
        <w:spacing w:after="240"/>
      </w:pPr>
      <w:r>
        <w:lastRenderedPageBreak/>
        <w:t>Attendance</w:t>
      </w:r>
      <w:r>
        <w:rPr>
          <w:spacing w:val="-8"/>
        </w:rPr>
        <w:t xml:space="preserve"> </w:t>
      </w:r>
      <w:r>
        <w:t>and</w:t>
      </w:r>
      <w:r>
        <w:rPr>
          <w:spacing w:val="-5"/>
        </w:rPr>
        <w:t xml:space="preserve"> </w:t>
      </w:r>
      <w:r>
        <w:t>Public</w:t>
      </w:r>
      <w:r>
        <w:rPr>
          <w:spacing w:val="-4"/>
        </w:rPr>
        <w:t xml:space="preserve"> </w:t>
      </w:r>
      <w:r>
        <w:t>Health</w:t>
      </w:r>
    </w:p>
    <w:p w14:paraId="40890247" w14:textId="77777777" w:rsidR="00A70C35" w:rsidRDefault="004034A4" w:rsidP="00E95474">
      <w:pPr>
        <w:pStyle w:val="BodyText"/>
        <w:spacing w:before="160" w:after="240"/>
        <w:ind w:right="372"/>
      </w:pPr>
      <w:r>
        <w:t>In</w:t>
      </w:r>
      <w:r>
        <w:rPr>
          <w:spacing w:val="-4"/>
        </w:rPr>
        <w:t xml:space="preserve"> </w:t>
      </w:r>
      <w:r>
        <w:t>the</w:t>
      </w:r>
      <w:r>
        <w:rPr>
          <w:spacing w:val="-2"/>
        </w:rPr>
        <w:t xml:space="preserve"> </w:t>
      </w:r>
      <w:r>
        <w:t>context of</w:t>
      </w:r>
      <w:r>
        <w:rPr>
          <w:spacing w:val="-3"/>
        </w:rPr>
        <w:t xml:space="preserve"> </w:t>
      </w:r>
      <w:r>
        <w:t>the</w:t>
      </w:r>
      <w:r>
        <w:rPr>
          <w:spacing w:val="-2"/>
        </w:rPr>
        <w:t xml:space="preserve"> </w:t>
      </w:r>
      <w:r>
        <w:t>COVID-19</w:t>
      </w:r>
      <w:r>
        <w:rPr>
          <w:spacing w:val="-2"/>
        </w:rPr>
        <w:t xml:space="preserve"> </w:t>
      </w:r>
      <w:r>
        <w:t>pandemic,</w:t>
      </w:r>
      <w:r>
        <w:rPr>
          <w:spacing w:val="-3"/>
        </w:rPr>
        <w:t xml:space="preserve"> </w:t>
      </w:r>
      <w:r>
        <w:t>it is</w:t>
      </w:r>
      <w:r>
        <w:rPr>
          <w:spacing w:val="-4"/>
        </w:rPr>
        <w:t xml:space="preserve"> </w:t>
      </w:r>
      <w:r>
        <w:t>vital</w:t>
      </w:r>
      <w:r>
        <w:rPr>
          <w:spacing w:val="-3"/>
        </w:rPr>
        <w:t xml:space="preserve"> </w:t>
      </w:r>
      <w:r>
        <w:t>that</w:t>
      </w:r>
      <w:r>
        <w:rPr>
          <w:spacing w:val="-3"/>
        </w:rPr>
        <w:t xml:space="preserve"> </w:t>
      </w:r>
      <w:r>
        <w:t>we</w:t>
      </w:r>
      <w:r>
        <w:rPr>
          <w:spacing w:val="-2"/>
        </w:rPr>
        <w:t xml:space="preserve"> </w:t>
      </w:r>
      <w:r>
        <w:t>all</w:t>
      </w:r>
      <w:r>
        <w:rPr>
          <w:spacing w:val="-2"/>
        </w:rPr>
        <w:t xml:space="preserve"> </w:t>
      </w:r>
      <w:r>
        <w:t>do</w:t>
      </w:r>
      <w:r>
        <w:rPr>
          <w:spacing w:val="-4"/>
        </w:rPr>
        <w:t xml:space="preserve"> </w:t>
      </w:r>
      <w:r>
        <w:t>what we</w:t>
      </w:r>
      <w:r>
        <w:rPr>
          <w:spacing w:val="-4"/>
        </w:rPr>
        <w:t xml:space="preserve"> </w:t>
      </w:r>
      <w:r>
        <w:t>can</w:t>
      </w:r>
      <w:r>
        <w:rPr>
          <w:spacing w:val="-4"/>
        </w:rPr>
        <w:t xml:space="preserve"> </w:t>
      </w:r>
      <w:r>
        <w:t>to</w:t>
      </w:r>
      <w:r>
        <w:rPr>
          <w:spacing w:val="-2"/>
        </w:rPr>
        <w:t xml:space="preserve"> </w:t>
      </w:r>
      <w:r>
        <w:t>protect</w:t>
      </w:r>
      <w:r>
        <w:rPr>
          <w:spacing w:val="-3"/>
        </w:rPr>
        <w:t xml:space="preserve"> </w:t>
      </w:r>
      <w:r>
        <w:t>the</w:t>
      </w:r>
      <w:r>
        <w:rPr>
          <w:spacing w:val="-4"/>
        </w:rPr>
        <w:t xml:space="preserve"> </w:t>
      </w:r>
      <w:r>
        <w:t>health</w:t>
      </w:r>
      <w:r>
        <w:rPr>
          <w:spacing w:val="-4"/>
        </w:rPr>
        <w:t xml:space="preserve"> </w:t>
      </w:r>
      <w:r>
        <w:t>and safety of each other.</w:t>
      </w:r>
      <w:r>
        <w:rPr>
          <w:spacing w:val="40"/>
        </w:rPr>
        <w:t xml:space="preserve"> </w:t>
      </w:r>
      <w:r>
        <w:t>If you are experiencing symptoms associated with COVID on a day that class meets in-person, do not attend. Remember that it is better to stay home if you are not feeling well than to attend class and risk spreading illness to others.</w:t>
      </w:r>
      <w:r>
        <w:rPr>
          <w:spacing w:val="40"/>
        </w:rPr>
        <w:t xml:space="preserve"> </w:t>
      </w:r>
      <w:r>
        <w:t>Throughout the semester, please be proactive in communicating about absences and contact the Dean of Students if you expect to be out for an extended period of time.</w:t>
      </w:r>
    </w:p>
    <w:p w14:paraId="40890248" w14:textId="77777777" w:rsidR="00A70C35" w:rsidRDefault="004034A4" w:rsidP="00E95474">
      <w:pPr>
        <w:pStyle w:val="Heading2"/>
        <w:spacing w:after="240"/>
      </w:pPr>
      <w:r>
        <w:t>Food</w:t>
      </w:r>
      <w:r>
        <w:rPr>
          <w:spacing w:val="-5"/>
        </w:rPr>
        <w:t xml:space="preserve"> </w:t>
      </w:r>
      <w:r>
        <w:t>Security</w:t>
      </w:r>
      <w:r>
        <w:rPr>
          <w:spacing w:val="-6"/>
        </w:rPr>
        <w:t xml:space="preserve"> </w:t>
      </w:r>
      <w:r>
        <w:t>for</w:t>
      </w:r>
      <w:r>
        <w:rPr>
          <w:spacing w:val="-6"/>
        </w:rPr>
        <w:t xml:space="preserve"> </w:t>
      </w:r>
      <w:r>
        <w:t>SUNY</w:t>
      </w:r>
      <w:r>
        <w:rPr>
          <w:spacing w:val="-4"/>
        </w:rPr>
        <w:t xml:space="preserve"> </w:t>
      </w:r>
      <w:r>
        <w:t>Geneseo</w:t>
      </w:r>
      <w:r>
        <w:rPr>
          <w:spacing w:val="-4"/>
        </w:rPr>
        <w:t xml:space="preserve"> </w:t>
      </w:r>
      <w:r>
        <w:t>Students</w:t>
      </w:r>
    </w:p>
    <w:p w14:paraId="40890249" w14:textId="1F643D33" w:rsidR="00A70C35" w:rsidRDefault="004034A4" w:rsidP="00E95474">
      <w:pPr>
        <w:pStyle w:val="BodyText"/>
        <w:spacing w:before="160" w:after="240"/>
        <w:ind w:right="628"/>
      </w:pPr>
      <w:r>
        <w:t>There</w:t>
      </w:r>
      <w:r>
        <w:rPr>
          <w:spacing w:val="-2"/>
        </w:rPr>
        <w:t xml:space="preserve"> </w:t>
      </w:r>
      <w:r>
        <w:t>are</w:t>
      </w:r>
      <w:r>
        <w:rPr>
          <w:spacing w:val="-5"/>
        </w:rPr>
        <w:t xml:space="preserve"> </w:t>
      </w:r>
      <w:r>
        <w:t>resources</w:t>
      </w:r>
      <w:r>
        <w:rPr>
          <w:spacing w:val="-2"/>
        </w:rPr>
        <w:t xml:space="preserve"> </w:t>
      </w:r>
      <w:r>
        <w:t>available</w:t>
      </w:r>
      <w:r>
        <w:rPr>
          <w:spacing w:val="-3"/>
        </w:rPr>
        <w:t xml:space="preserve"> </w:t>
      </w:r>
      <w:r>
        <w:t>for</w:t>
      </w:r>
      <w:r>
        <w:rPr>
          <w:spacing w:val="-4"/>
        </w:rPr>
        <w:t xml:space="preserve"> </w:t>
      </w:r>
      <w:r>
        <w:t>students</w:t>
      </w:r>
      <w:r>
        <w:rPr>
          <w:spacing w:val="-2"/>
        </w:rPr>
        <w:t xml:space="preserve"> </w:t>
      </w:r>
      <w:r>
        <w:t>who</w:t>
      </w:r>
      <w:r>
        <w:rPr>
          <w:spacing w:val="-5"/>
        </w:rPr>
        <w:t xml:space="preserve"> </w:t>
      </w:r>
      <w:r>
        <w:t>are</w:t>
      </w:r>
      <w:r>
        <w:rPr>
          <w:spacing w:val="-3"/>
        </w:rPr>
        <w:t xml:space="preserve"> </w:t>
      </w:r>
      <w:r>
        <w:t>food</w:t>
      </w:r>
      <w:r>
        <w:rPr>
          <w:spacing w:val="-5"/>
        </w:rPr>
        <w:t xml:space="preserve"> </w:t>
      </w:r>
      <w:r>
        <w:t>insecure.</w:t>
      </w:r>
      <w:r>
        <w:rPr>
          <w:spacing w:val="-4"/>
        </w:rPr>
        <w:t xml:space="preserve"> </w:t>
      </w:r>
      <w:r>
        <w:t>If</w:t>
      </w:r>
      <w:r>
        <w:rPr>
          <w:spacing w:val="-4"/>
        </w:rPr>
        <w:t xml:space="preserve"> </w:t>
      </w:r>
      <w:r>
        <w:t>you're</w:t>
      </w:r>
      <w:r>
        <w:rPr>
          <w:spacing w:val="-5"/>
        </w:rPr>
        <w:t xml:space="preserve"> </w:t>
      </w:r>
      <w:r>
        <w:t>unfamiliar</w:t>
      </w:r>
      <w:r>
        <w:rPr>
          <w:spacing w:val="-2"/>
        </w:rPr>
        <w:t xml:space="preserve"> </w:t>
      </w:r>
      <w:r>
        <w:t>with</w:t>
      </w:r>
      <w:r>
        <w:rPr>
          <w:spacing w:val="-5"/>
        </w:rPr>
        <w:t xml:space="preserve"> </w:t>
      </w:r>
      <w:r>
        <w:t>the</w:t>
      </w:r>
      <w:r>
        <w:rPr>
          <w:spacing w:val="-3"/>
        </w:rPr>
        <w:t xml:space="preserve"> </w:t>
      </w:r>
      <w:r>
        <w:t xml:space="preserve">phrase "food insecurity," you can learn more at the following link: </w:t>
      </w:r>
      <w:hyperlink r:id="rId40">
        <w:r>
          <w:rPr>
            <w:color w:val="0052CC"/>
            <w:u w:val="single" w:color="0052CC"/>
          </w:rPr>
          <w:t>Understanding Food Insecurity</w:t>
        </w:r>
      </w:hyperlink>
      <w:r>
        <w:rPr>
          <w:color w:val="0052CC"/>
        </w:rPr>
        <w:t>.</w:t>
      </w:r>
    </w:p>
    <w:p w14:paraId="4089024A" w14:textId="77777777" w:rsidR="00A70C35" w:rsidRDefault="004034A4" w:rsidP="00E95474">
      <w:pPr>
        <w:pStyle w:val="BodyText"/>
        <w:spacing w:before="160" w:after="240"/>
        <w:ind w:right="482"/>
      </w:pPr>
      <w:r>
        <w:t>The Food Security</w:t>
      </w:r>
      <w:r>
        <w:rPr>
          <w:spacing w:val="-1"/>
        </w:rPr>
        <w:t xml:space="preserve"> </w:t>
      </w:r>
      <w:r>
        <w:t>Advocates (FSA) is a</w:t>
      </w:r>
      <w:r>
        <w:rPr>
          <w:spacing w:val="-1"/>
        </w:rPr>
        <w:t xml:space="preserve"> </w:t>
      </w:r>
      <w:r>
        <w:t>student group</w:t>
      </w:r>
      <w:r>
        <w:rPr>
          <w:spacing w:val="-1"/>
        </w:rPr>
        <w:t xml:space="preserve"> </w:t>
      </w:r>
      <w:r>
        <w:t>run out of the Center for Community</w:t>
      </w:r>
      <w:r>
        <w:rPr>
          <w:spacing w:val="-1"/>
        </w:rPr>
        <w:t xml:space="preserve"> </w:t>
      </w:r>
      <w:r>
        <w:t>who support</w:t>
      </w:r>
      <w:r>
        <w:rPr>
          <w:spacing w:val="-2"/>
        </w:rPr>
        <w:t xml:space="preserve"> </w:t>
      </w:r>
      <w:r>
        <w:t>access</w:t>
      </w:r>
      <w:r>
        <w:rPr>
          <w:spacing w:val="-3"/>
        </w:rPr>
        <w:t xml:space="preserve"> </w:t>
      </w:r>
      <w:r>
        <w:t>to</w:t>
      </w:r>
      <w:r>
        <w:rPr>
          <w:spacing w:val="-3"/>
        </w:rPr>
        <w:t xml:space="preserve"> </w:t>
      </w:r>
      <w:r>
        <w:t>food</w:t>
      </w:r>
      <w:r>
        <w:rPr>
          <w:spacing w:val="-3"/>
        </w:rPr>
        <w:t xml:space="preserve"> </w:t>
      </w:r>
      <w:r>
        <w:t>for</w:t>
      </w:r>
      <w:r>
        <w:rPr>
          <w:spacing w:val="-2"/>
        </w:rPr>
        <w:t xml:space="preserve"> </w:t>
      </w:r>
      <w:r>
        <w:t>those</w:t>
      </w:r>
      <w:r>
        <w:rPr>
          <w:spacing w:val="-1"/>
        </w:rPr>
        <w:t xml:space="preserve"> </w:t>
      </w:r>
      <w:r>
        <w:t>who</w:t>
      </w:r>
      <w:r>
        <w:rPr>
          <w:spacing w:val="-3"/>
        </w:rPr>
        <w:t xml:space="preserve"> </w:t>
      </w:r>
      <w:r>
        <w:t>are</w:t>
      </w:r>
      <w:r>
        <w:rPr>
          <w:spacing w:val="-3"/>
        </w:rPr>
        <w:t xml:space="preserve"> </w:t>
      </w:r>
      <w:r>
        <w:t>food</w:t>
      </w:r>
      <w:r>
        <w:rPr>
          <w:spacing w:val="-3"/>
        </w:rPr>
        <w:t xml:space="preserve"> </w:t>
      </w:r>
      <w:r>
        <w:t>insecure</w:t>
      </w:r>
      <w:r>
        <w:rPr>
          <w:spacing w:val="-3"/>
        </w:rPr>
        <w:t xml:space="preserve"> </w:t>
      </w:r>
      <w:r>
        <w:t>(on</w:t>
      </w:r>
      <w:r>
        <w:rPr>
          <w:spacing w:val="-3"/>
        </w:rPr>
        <w:t xml:space="preserve"> </w:t>
      </w:r>
      <w:r>
        <w:t>campus</w:t>
      </w:r>
      <w:r>
        <w:rPr>
          <w:spacing w:val="-3"/>
        </w:rPr>
        <w:t xml:space="preserve"> </w:t>
      </w:r>
      <w:r>
        <w:t>and</w:t>
      </w:r>
      <w:r>
        <w:rPr>
          <w:spacing w:val="-3"/>
        </w:rPr>
        <w:t xml:space="preserve"> </w:t>
      </w:r>
      <w:r>
        <w:t>in</w:t>
      </w:r>
      <w:r>
        <w:rPr>
          <w:spacing w:val="-1"/>
        </w:rPr>
        <w:t xml:space="preserve"> </w:t>
      </w:r>
      <w:r>
        <w:t>the</w:t>
      </w:r>
      <w:r>
        <w:rPr>
          <w:spacing w:val="-3"/>
        </w:rPr>
        <w:t xml:space="preserve"> </w:t>
      </w:r>
      <w:r>
        <w:t>community).</w:t>
      </w:r>
      <w:r>
        <w:rPr>
          <w:spacing w:val="-2"/>
        </w:rPr>
        <w:t xml:space="preserve"> </w:t>
      </w:r>
      <w:r>
        <w:t>Food pantry interns facilitate an on campus pantry in collaboration with the local Geneseo Groveland Emergency Food Pantry.</w:t>
      </w:r>
    </w:p>
    <w:p w14:paraId="4089024B" w14:textId="0948D630" w:rsidR="00A70C35" w:rsidRDefault="004034A4" w:rsidP="00E95474">
      <w:pPr>
        <w:pStyle w:val="BodyText"/>
        <w:spacing w:before="160" w:after="240"/>
        <w:ind w:right="372"/>
      </w:pPr>
      <w:r>
        <w:t xml:space="preserve">Any student who is food insecure can submit a request here: </w:t>
      </w:r>
      <w:hyperlink r:id="rId41">
        <w:r>
          <w:rPr>
            <w:color w:val="0052CC"/>
            <w:u w:val="single" w:color="0052CC"/>
          </w:rPr>
          <w:t>Food Pantry Request Form</w:t>
        </w:r>
      </w:hyperlink>
      <w:r>
        <w:rPr>
          <w:color w:val="0052CC"/>
          <w:spacing w:val="-3"/>
        </w:rPr>
        <w:t xml:space="preserve"> </w:t>
      </w:r>
      <w:r>
        <w:t>to</w:t>
      </w:r>
      <w:r>
        <w:rPr>
          <w:spacing w:val="-4"/>
        </w:rPr>
        <w:t xml:space="preserve"> </w:t>
      </w:r>
      <w:r>
        <w:t>receive</w:t>
      </w:r>
      <w:r>
        <w:rPr>
          <w:spacing w:val="-2"/>
        </w:rPr>
        <w:t xml:space="preserve"> </w:t>
      </w:r>
      <w:r>
        <w:t>a</w:t>
      </w:r>
      <w:r>
        <w:rPr>
          <w:spacing w:val="-4"/>
        </w:rPr>
        <w:t xml:space="preserve"> </w:t>
      </w:r>
      <w:r>
        <w:t>bag</w:t>
      </w:r>
      <w:r>
        <w:rPr>
          <w:spacing w:val="-2"/>
        </w:rPr>
        <w:t xml:space="preserve"> </w:t>
      </w:r>
      <w:r>
        <w:t>of</w:t>
      </w:r>
      <w:r>
        <w:rPr>
          <w:spacing w:val="-3"/>
        </w:rPr>
        <w:t xml:space="preserve"> </w:t>
      </w:r>
      <w:r>
        <w:t>food</w:t>
      </w:r>
      <w:r>
        <w:rPr>
          <w:spacing w:val="-2"/>
        </w:rPr>
        <w:t xml:space="preserve"> </w:t>
      </w:r>
      <w:r>
        <w:t>that will</w:t>
      </w:r>
      <w:r>
        <w:rPr>
          <w:spacing w:val="-2"/>
        </w:rPr>
        <w:t xml:space="preserve"> </w:t>
      </w:r>
      <w:r>
        <w:t>provide</w:t>
      </w:r>
      <w:r>
        <w:rPr>
          <w:spacing w:val="-4"/>
        </w:rPr>
        <w:t xml:space="preserve"> </w:t>
      </w:r>
      <w:r>
        <w:t>them</w:t>
      </w:r>
      <w:r>
        <w:rPr>
          <w:spacing w:val="-5"/>
        </w:rPr>
        <w:t xml:space="preserve"> </w:t>
      </w:r>
      <w:r>
        <w:t>with</w:t>
      </w:r>
      <w:r>
        <w:rPr>
          <w:spacing w:val="-2"/>
        </w:rPr>
        <w:t xml:space="preserve"> </w:t>
      </w:r>
      <w:r>
        <w:t>items</w:t>
      </w:r>
      <w:r>
        <w:rPr>
          <w:spacing w:val="-6"/>
        </w:rPr>
        <w:t xml:space="preserve"> </w:t>
      </w:r>
      <w:r>
        <w:t>that</w:t>
      </w:r>
      <w:r>
        <w:rPr>
          <w:spacing w:val="-3"/>
        </w:rPr>
        <w:t xml:space="preserve"> </w:t>
      </w:r>
      <w:r>
        <w:t>will</w:t>
      </w:r>
      <w:r>
        <w:rPr>
          <w:spacing w:val="-2"/>
        </w:rPr>
        <w:t xml:space="preserve"> </w:t>
      </w:r>
      <w:r>
        <w:t>last</w:t>
      </w:r>
      <w:r>
        <w:rPr>
          <w:spacing w:val="-1"/>
        </w:rPr>
        <w:t xml:space="preserve"> </w:t>
      </w:r>
      <w:r>
        <w:t>a</w:t>
      </w:r>
      <w:r>
        <w:rPr>
          <w:spacing w:val="-4"/>
        </w:rPr>
        <w:t xml:space="preserve"> </w:t>
      </w:r>
      <w:r>
        <w:t>few days. Once submitted, interns will connect directly with the student to communicate next steps and the time and location of your pick up (most pickups will take place in the MacVittie College Union). This program will provide individuals with a bag of food up to two times a month. We will do our utmost to ensure anonymity, while also working to destigmatize food insecurity in our community.</w:t>
      </w:r>
    </w:p>
    <w:p w14:paraId="4089024C" w14:textId="77777777" w:rsidR="00A70C35" w:rsidRDefault="004034A4" w:rsidP="00E95474">
      <w:pPr>
        <w:pStyle w:val="BodyText"/>
        <w:spacing w:before="161" w:after="240"/>
        <w:ind w:right="482"/>
      </w:pPr>
      <w:r>
        <w:t>Students</w:t>
      </w:r>
      <w:r>
        <w:rPr>
          <w:spacing w:val="-4"/>
        </w:rPr>
        <w:t xml:space="preserve"> </w:t>
      </w:r>
      <w:r>
        <w:t>are</w:t>
      </w:r>
      <w:r>
        <w:rPr>
          <w:spacing w:val="-4"/>
        </w:rPr>
        <w:t xml:space="preserve"> </w:t>
      </w:r>
      <w:r>
        <w:t>also</w:t>
      </w:r>
      <w:r>
        <w:rPr>
          <w:spacing w:val="-2"/>
        </w:rPr>
        <w:t xml:space="preserve"> </w:t>
      </w:r>
      <w:r>
        <w:t>able</w:t>
      </w:r>
      <w:r>
        <w:rPr>
          <w:spacing w:val="-4"/>
        </w:rPr>
        <w:t xml:space="preserve"> </w:t>
      </w:r>
      <w:r>
        <w:t>to</w:t>
      </w:r>
      <w:r>
        <w:rPr>
          <w:spacing w:val="-4"/>
        </w:rPr>
        <w:t xml:space="preserve"> </w:t>
      </w:r>
      <w:r>
        <w:t>access</w:t>
      </w:r>
      <w:r>
        <w:rPr>
          <w:spacing w:val="-4"/>
        </w:rPr>
        <w:t xml:space="preserve"> </w:t>
      </w:r>
      <w:r>
        <w:t>the</w:t>
      </w:r>
      <w:r>
        <w:rPr>
          <w:spacing w:val="-6"/>
        </w:rPr>
        <w:t xml:space="preserve"> </w:t>
      </w:r>
      <w:r>
        <w:t>Geneseo</w:t>
      </w:r>
      <w:r>
        <w:rPr>
          <w:spacing w:val="-4"/>
        </w:rPr>
        <w:t xml:space="preserve"> </w:t>
      </w:r>
      <w:r>
        <w:t>Groveland</w:t>
      </w:r>
      <w:r>
        <w:rPr>
          <w:spacing w:val="-2"/>
        </w:rPr>
        <w:t xml:space="preserve"> </w:t>
      </w:r>
      <w:r>
        <w:t>Emergency</w:t>
      </w:r>
      <w:r>
        <w:rPr>
          <w:spacing w:val="-1"/>
        </w:rPr>
        <w:t xml:space="preserve"> </w:t>
      </w:r>
      <w:r>
        <w:t>Food</w:t>
      </w:r>
      <w:r>
        <w:rPr>
          <w:spacing w:val="-2"/>
        </w:rPr>
        <w:t xml:space="preserve"> </w:t>
      </w:r>
      <w:r>
        <w:t>Pantry</w:t>
      </w:r>
      <w:r>
        <w:rPr>
          <w:spacing w:val="-1"/>
        </w:rPr>
        <w:t xml:space="preserve"> </w:t>
      </w:r>
      <w:r>
        <w:t>on</w:t>
      </w:r>
      <w:r>
        <w:rPr>
          <w:spacing w:val="-4"/>
        </w:rPr>
        <w:t xml:space="preserve"> </w:t>
      </w:r>
      <w:r>
        <w:t>their</w:t>
      </w:r>
      <w:r>
        <w:rPr>
          <w:spacing w:val="-3"/>
        </w:rPr>
        <w:t xml:space="preserve"> </w:t>
      </w:r>
      <w:r>
        <w:t>own</w:t>
      </w:r>
      <w:r>
        <w:rPr>
          <w:spacing w:val="-2"/>
        </w:rPr>
        <w:t xml:space="preserve"> </w:t>
      </w:r>
      <w:r>
        <w:t>if</w:t>
      </w:r>
      <w:r>
        <w:rPr>
          <w:spacing w:val="-3"/>
        </w:rPr>
        <w:t xml:space="preserve"> </w:t>
      </w:r>
      <w:r>
        <w:t>that is their preference. The pantry is open for walk-ins Tuesdays &amp; Thursdays 10am - 2pm and Wednesdays 4 - 6:30. It is located at 31 Center Street, Geneseo, NY, lower level of Central Presbyterian Church. No appointment is necessary to access the pantry.</w:t>
      </w:r>
    </w:p>
    <w:p w14:paraId="4089024D" w14:textId="77777777" w:rsidR="00A70C35" w:rsidRDefault="004034A4" w:rsidP="00E95474">
      <w:pPr>
        <w:pStyle w:val="Heading2"/>
        <w:spacing w:after="240"/>
      </w:pPr>
      <w:r>
        <w:t>Emergency</w:t>
      </w:r>
      <w:r>
        <w:rPr>
          <w:spacing w:val="-3"/>
        </w:rPr>
        <w:t xml:space="preserve"> </w:t>
      </w:r>
      <w:r>
        <w:t>Funding</w:t>
      </w:r>
    </w:p>
    <w:p w14:paraId="4089024E" w14:textId="77777777" w:rsidR="00A70C35" w:rsidRDefault="004034A4" w:rsidP="00E95474">
      <w:pPr>
        <w:pStyle w:val="BodyText"/>
        <w:spacing w:after="240"/>
        <w:ind w:right="381"/>
      </w:pPr>
      <w:r>
        <w:t>The college has two sources of emergency funding for students experiencing short-term financial crises.</w:t>
      </w:r>
      <w:r>
        <w:rPr>
          <w:spacing w:val="40"/>
        </w:rPr>
        <w:t xml:space="preserve"> </w:t>
      </w:r>
      <w:r>
        <w:t xml:space="preserve">The </w:t>
      </w:r>
      <w:hyperlink r:id="rId42">
        <w:r>
          <w:rPr>
            <w:color w:val="1154CC"/>
            <w:u w:val="single" w:color="1154CC"/>
          </w:rPr>
          <w:t>Camiolo Student Emergency Loan Fund (SELF)</w:t>
        </w:r>
      </w:hyperlink>
      <w:r>
        <w:rPr>
          <w:color w:val="1154CC"/>
        </w:rPr>
        <w:t xml:space="preserve"> </w:t>
      </w:r>
      <w:r>
        <w:t>provides short-term loans to students for situations</w:t>
      </w:r>
      <w:r>
        <w:rPr>
          <w:spacing w:val="-2"/>
        </w:rPr>
        <w:t xml:space="preserve"> </w:t>
      </w:r>
      <w:r>
        <w:t>both</w:t>
      </w:r>
      <w:r>
        <w:rPr>
          <w:spacing w:val="-5"/>
        </w:rPr>
        <w:t xml:space="preserve"> </w:t>
      </w:r>
      <w:r>
        <w:t>temporary</w:t>
      </w:r>
      <w:r>
        <w:rPr>
          <w:spacing w:val="-2"/>
        </w:rPr>
        <w:t xml:space="preserve"> </w:t>
      </w:r>
      <w:r>
        <w:t>and</w:t>
      </w:r>
      <w:r>
        <w:rPr>
          <w:spacing w:val="-3"/>
        </w:rPr>
        <w:t xml:space="preserve"> </w:t>
      </w:r>
      <w:r>
        <w:t>beyond</w:t>
      </w:r>
      <w:r>
        <w:rPr>
          <w:spacing w:val="-5"/>
        </w:rPr>
        <w:t xml:space="preserve"> </w:t>
      </w:r>
      <w:r>
        <w:t>their</w:t>
      </w:r>
      <w:r>
        <w:rPr>
          <w:spacing w:val="-2"/>
        </w:rPr>
        <w:t xml:space="preserve"> </w:t>
      </w:r>
      <w:r>
        <w:t>control.</w:t>
      </w:r>
      <w:r>
        <w:rPr>
          <w:spacing w:val="-1"/>
        </w:rPr>
        <w:t xml:space="preserve"> </w:t>
      </w:r>
      <w:r>
        <w:t>The</w:t>
      </w:r>
      <w:r>
        <w:rPr>
          <w:spacing w:val="-3"/>
        </w:rPr>
        <w:t xml:space="preserve"> </w:t>
      </w:r>
      <w:r>
        <w:t>SELF</w:t>
      </w:r>
      <w:r>
        <w:rPr>
          <w:spacing w:val="-6"/>
        </w:rPr>
        <w:t xml:space="preserve"> </w:t>
      </w:r>
      <w:r>
        <w:t>was</w:t>
      </w:r>
      <w:r>
        <w:rPr>
          <w:spacing w:val="-3"/>
        </w:rPr>
        <w:t xml:space="preserve"> </w:t>
      </w:r>
      <w:r>
        <w:t>established</w:t>
      </w:r>
      <w:r>
        <w:rPr>
          <w:spacing w:val="-3"/>
        </w:rPr>
        <w:t xml:space="preserve"> </w:t>
      </w:r>
      <w:r>
        <w:t>with</w:t>
      </w:r>
      <w:r>
        <w:rPr>
          <w:spacing w:val="-5"/>
        </w:rPr>
        <w:t xml:space="preserve"> </w:t>
      </w:r>
      <w:r>
        <w:t>the</w:t>
      </w:r>
      <w:r>
        <w:rPr>
          <w:spacing w:val="-3"/>
        </w:rPr>
        <w:t xml:space="preserve"> </w:t>
      </w:r>
      <w:r>
        <w:t>expectation</w:t>
      </w:r>
      <w:r>
        <w:rPr>
          <w:spacing w:val="-3"/>
        </w:rPr>
        <w:t xml:space="preserve"> </w:t>
      </w:r>
      <w:r>
        <w:t>that students who use the fund seek to “pay it forward” as soon as they are able by contributing to the fund so other students can</w:t>
      </w:r>
      <w:r>
        <w:rPr>
          <w:spacing w:val="-1"/>
        </w:rPr>
        <w:t xml:space="preserve"> </w:t>
      </w:r>
      <w:r>
        <w:t>be</w:t>
      </w:r>
      <w:r>
        <w:rPr>
          <w:spacing w:val="-1"/>
        </w:rPr>
        <w:t xml:space="preserve"> </w:t>
      </w:r>
      <w:r>
        <w:t>helped, too. While</w:t>
      </w:r>
      <w:r>
        <w:rPr>
          <w:spacing w:val="-1"/>
        </w:rPr>
        <w:t xml:space="preserve"> </w:t>
      </w:r>
      <w:r>
        <w:t>there</w:t>
      </w:r>
      <w:r>
        <w:rPr>
          <w:spacing w:val="-3"/>
        </w:rPr>
        <w:t xml:space="preserve"> </w:t>
      </w:r>
      <w:r>
        <w:t>is not a</w:t>
      </w:r>
      <w:r>
        <w:rPr>
          <w:spacing w:val="-1"/>
        </w:rPr>
        <w:t xml:space="preserve"> </w:t>
      </w:r>
      <w:r>
        <w:t>legal obligation, the donors</w:t>
      </w:r>
      <w:r>
        <w:rPr>
          <w:spacing w:val="-1"/>
        </w:rPr>
        <w:t xml:space="preserve"> </w:t>
      </w:r>
      <w:r>
        <w:t>hope</w:t>
      </w:r>
      <w:r>
        <w:rPr>
          <w:spacing w:val="-1"/>
        </w:rPr>
        <w:t xml:space="preserve"> </w:t>
      </w:r>
      <w:r>
        <w:t>that student loan recipients</w:t>
      </w:r>
      <w:r>
        <w:rPr>
          <w:spacing w:val="-2"/>
        </w:rPr>
        <w:t xml:space="preserve"> </w:t>
      </w:r>
      <w:r>
        <w:t>respect and honor</w:t>
      </w:r>
      <w:r>
        <w:rPr>
          <w:spacing w:val="-1"/>
        </w:rPr>
        <w:t xml:space="preserve"> </w:t>
      </w:r>
      <w:r>
        <w:t>the</w:t>
      </w:r>
      <w:r>
        <w:rPr>
          <w:spacing w:val="-2"/>
        </w:rPr>
        <w:t xml:space="preserve"> </w:t>
      </w:r>
      <w:r>
        <w:t>value of community and</w:t>
      </w:r>
      <w:r>
        <w:rPr>
          <w:spacing w:val="-2"/>
        </w:rPr>
        <w:t xml:space="preserve"> </w:t>
      </w:r>
      <w:r>
        <w:t>helping others in</w:t>
      </w:r>
      <w:r>
        <w:rPr>
          <w:spacing w:val="-2"/>
        </w:rPr>
        <w:t xml:space="preserve"> </w:t>
      </w:r>
      <w:r>
        <w:t>their</w:t>
      </w:r>
      <w:r>
        <w:rPr>
          <w:spacing w:val="-1"/>
        </w:rPr>
        <w:t xml:space="preserve"> </w:t>
      </w:r>
      <w:r>
        <w:t>time</w:t>
      </w:r>
      <w:r>
        <w:rPr>
          <w:spacing w:val="-2"/>
        </w:rPr>
        <w:t xml:space="preserve"> </w:t>
      </w:r>
      <w:r>
        <w:t>of</w:t>
      </w:r>
      <w:r>
        <w:rPr>
          <w:spacing w:val="-1"/>
        </w:rPr>
        <w:t xml:space="preserve"> </w:t>
      </w:r>
      <w:r>
        <w:t>crisis.</w:t>
      </w:r>
      <w:r>
        <w:rPr>
          <w:spacing w:val="40"/>
        </w:rPr>
        <w:t xml:space="preserve"> </w:t>
      </w:r>
      <w:r>
        <w:t xml:space="preserve">The </w:t>
      </w:r>
      <w:hyperlink r:id="rId43">
        <w:r>
          <w:rPr>
            <w:color w:val="1154CC"/>
            <w:u w:val="single" w:color="1154CC"/>
          </w:rPr>
          <w:t>One Knight Student Aid Emergency Fund</w:t>
        </w:r>
      </w:hyperlink>
      <w:r>
        <w:rPr>
          <w:color w:val="1154CC"/>
        </w:rPr>
        <w:t xml:space="preserve"> </w:t>
      </w:r>
      <w:r>
        <w:t>assists Geneseo students who are facing financial emergencies mainly related to the COVID-19 pandemic.</w:t>
      </w:r>
      <w:r>
        <w:rPr>
          <w:spacing w:val="40"/>
        </w:rPr>
        <w:t xml:space="preserve"> </w:t>
      </w:r>
      <w:r>
        <w:t>The fund offers grants (one-time award) depending on a student's documented financial need.</w:t>
      </w:r>
      <w:r>
        <w:rPr>
          <w:spacing w:val="78"/>
        </w:rPr>
        <w:t xml:space="preserve"> </w:t>
      </w:r>
      <w:r>
        <w:t>If you are experiencing financial hardship, please contact the Dean of Students (585-245-5706), who can assist and provide direction to appropriate campus resources.</w:t>
      </w:r>
    </w:p>
    <w:sectPr w:rsidR="00A70C35">
      <w:pgSz w:w="12240" w:h="15840"/>
      <w:pgMar w:top="108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94174"/>
    <w:multiLevelType w:val="hybridMultilevel"/>
    <w:tmpl w:val="7B363F9C"/>
    <w:lvl w:ilvl="0" w:tplc="BBB6B0D8">
      <w:numFmt w:val="bullet"/>
      <w:lvlText w:val=""/>
      <w:lvlJc w:val="left"/>
      <w:pPr>
        <w:ind w:left="1080" w:hanging="360"/>
      </w:pPr>
      <w:rPr>
        <w:rFonts w:ascii="Symbol" w:eastAsia="Symbol" w:hAnsi="Symbol" w:cs="Symbol" w:hint="default"/>
        <w:spacing w:val="0"/>
        <w:w w:val="100"/>
        <w:lang w:val="en-US" w:eastAsia="en-US" w:bidi="ar-SA"/>
      </w:rPr>
    </w:lvl>
    <w:lvl w:ilvl="1" w:tplc="D2E659E4">
      <w:numFmt w:val="bullet"/>
      <w:lvlText w:val="•"/>
      <w:lvlJc w:val="left"/>
      <w:pPr>
        <w:ind w:left="2052" w:hanging="360"/>
      </w:pPr>
      <w:rPr>
        <w:rFonts w:hint="default"/>
        <w:lang w:val="en-US" w:eastAsia="en-US" w:bidi="ar-SA"/>
      </w:rPr>
    </w:lvl>
    <w:lvl w:ilvl="2" w:tplc="EB8CDC06">
      <w:numFmt w:val="bullet"/>
      <w:lvlText w:val="•"/>
      <w:lvlJc w:val="left"/>
      <w:pPr>
        <w:ind w:left="3024" w:hanging="360"/>
      </w:pPr>
      <w:rPr>
        <w:rFonts w:hint="default"/>
        <w:lang w:val="en-US" w:eastAsia="en-US" w:bidi="ar-SA"/>
      </w:rPr>
    </w:lvl>
    <w:lvl w:ilvl="3" w:tplc="69C65DB0">
      <w:numFmt w:val="bullet"/>
      <w:lvlText w:val="•"/>
      <w:lvlJc w:val="left"/>
      <w:pPr>
        <w:ind w:left="3996" w:hanging="360"/>
      </w:pPr>
      <w:rPr>
        <w:rFonts w:hint="default"/>
        <w:lang w:val="en-US" w:eastAsia="en-US" w:bidi="ar-SA"/>
      </w:rPr>
    </w:lvl>
    <w:lvl w:ilvl="4" w:tplc="82F4526E">
      <w:numFmt w:val="bullet"/>
      <w:lvlText w:val="•"/>
      <w:lvlJc w:val="left"/>
      <w:pPr>
        <w:ind w:left="4968" w:hanging="360"/>
      </w:pPr>
      <w:rPr>
        <w:rFonts w:hint="default"/>
        <w:lang w:val="en-US" w:eastAsia="en-US" w:bidi="ar-SA"/>
      </w:rPr>
    </w:lvl>
    <w:lvl w:ilvl="5" w:tplc="C8C020F2">
      <w:numFmt w:val="bullet"/>
      <w:lvlText w:val="•"/>
      <w:lvlJc w:val="left"/>
      <w:pPr>
        <w:ind w:left="5940" w:hanging="360"/>
      </w:pPr>
      <w:rPr>
        <w:rFonts w:hint="default"/>
        <w:lang w:val="en-US" w:eastAsia="en-US" w:bidi="ar-SA"/>
      </w:rPr>
    </w:lvl>
    <w:lvl w:ilvl="6" w:tplc="57ACEB1C">
      <w:numFmt w:val="bullet"/>
      <w:lvlText w:val="•"/>
      <w:lvlJc w:val="left"/>
      <w:pPr>
        <w:ind w:left="6912" w:hanging="360"/>
      </w:pPr>
      <w:rPr>
        <w:rFonts w:hint="default"/>
        <w:lang w:val="en-US" w:eastAsia="en-US" w:bidi="ar-SA"/>
      </w:rPr>
    </w:lvl>
    <w:lvl w:ilvl="7" w:tplc="2B4C852E">
      <w:numFmt w:val="bullet"/>
      <w:lvlText w:val="•"/>
      <w:lvlJc w:val="left"/>
      <w:pPr>
        <w:ind w:left="7884" w:hanging="360"/>
      </w:pPr>
      <w:rPr>
        <w:rFonts w:hint="default"/>
        <w:lang w:val="en-US" w:eastAsia="en-US" w:bidi="ar-SA"/>
      </w:rPr>
    </w:lvl>
    <w:lvl w:ilvl="8" w:tplc="ACFCCA62">
      <w:numFmt w:val="bullet"/>
      <w:lvlText w:val="•"/>
      <w:lvlJc w:val="left"/>
      <w:pPr>
        <w:ind w:left="8856" w:hanging="360"/>
      </w:pPr>
      <w:rPr>
        <w:rFonts w:hint="default"/>
        <w:lang w:val="en-US" w:eastAsia="en-US" w:bidi="ar-SA"/>
      </w:rPr>
    </w:lvl>
  </w:abstractNum>
  <w:abstractNum w:abstractNumId="1" w15:restartNumberingAfterBreak="0">
    <w:nsid w:val="63132A60"/>
    <w:multiLevelType w:val="hybridMultilevel"/>
    <w:tmpl w:val="C85285AE"/>
    <w:lvl w:ilvl="0" w:tplc="FDB0CFDC">
      <w:numFmt w:val="bullet"/>
      <w:lvlText w:val="●"/>
      <w:lvlJc w:val="left"/>
      <w:pPr>
        <w:ind w:left="1080" w:hanging="360"/>
      </w:pPr>
      <w:rPr>
        <w:rFonts w:ascii="Times New Roman" w:eastAsia="Times New Roman" w:hAnsi="Times New Roman" w:cs="Times New Roman" w:hint="default"/>
        <w:b w:val="0"/>
        <w:bCs w:val="0"/>
        <w:i w:val="0"/>
        <w:iCs w:val="0"/>
        <w:color w:val="172B4D"/>
        <w:spacing w:val="0"/>
        <w:w w:val="100"/>
        <w:sz w:val="21"/>
        <w:szCs w:val="21"/>
        <w:lang w:val="en-US" w:eastAsia="en-US" w:bidi="ar-SA"/>
      </w:rPr>
    </w:lvl>
    <w:lvl w:ilvl="1" w:tplc="AE72F0BE">
      <w:numFmt w:val="bullet"/>
      <w:lvlText w:val="•"/>
      <w:lvlJc w:val="left"/>
      <w:pPr>
        <w:ind w:left="2052" w:hanging="360"/>
      </w:pPr>
      <w:rPr>
        <w:rFonts w:hint="default"/>
        <w:lang w:val="en-US" w:eastAsia="en-US" w:bidi="ar-SA"/>
      </w:rPr>
    </w:lvl>
    <w:lvl w:ilvl="2" w:tplc="2B9ED0E2">
      <w:numFmt w:val="bullet"/>
      <w:lvlText w:val="•"/>
      <w:lvlJc w:val="left"/>
      <w:pPr>
        <w:ind w:left="3024" w:hanging="360"/>
      </w:pPr>
      <w:rPr>
        <w:rFonts w:hint="default"/>
        <w:lang w:val="en-US" w:eastAsia="en-US" w:bidi="ar-SA"/>
      </w:rPr>
    </w:lvl>
    <w:lvl w:ilvl="3" w:tplc="E7B0C8AA">
      <w:numFmt w:val="bullet"/>
      <w:lvlText w:val="•"/>
      <w:lvlJc w:val="left"/>
      <w:pPr>
        <w:ind w:left="3996" w:hanging="360"/>
      </w:pPr>
      <w:rPr>
        <w:rFonts w:hint="default"/>
        <w:lang w:val="en-US" w:eastAsia="en-US" w:bidi="ar-SA"/>
      </w:rPr>
    </w:lvl>
    <w:lvl w:ilvl="4" w:tplc="B6240B0C">
      <w:numFmt w:val="bullet"/>
      <w:lvlText w:val="•"/>
      <w:lvlJc w:val="left"/>
      <w:pPr>
        <w:ind w:left="4968" w:hanging="360"/>
      </w:pPr>
      <w:rPr>
        <w:rFonts w:hint="default"/>
        <w:lang w:val="en-US" w:eastAsia="en-US" w:bidi="ar-SA"/>
      </w:rPr>
    </w:lvl>
    <w:lvl w:ilvl="5" w:tplc="24BA6268">
      <w:numFmt w:val="bullet"/>
      <w:lvlText w:val="•"/>
      <w:lvlJc w:val="left"/>
      <w:pPr>
        <w:ind w:left="5940" w:hanging="360"/>
      </w:pPr>
      <w:rPr>
        <w:rFonts w:hint="default"/>
        <w:lang w:val="en-US" w:eastAsia="en-US" w:bidi="ar-SA"/>
      </w:rPr>
    </w:lvl>
    <w:lvl w:ilvl="6" w:tplc="AE464428">
      <w:numFmt w:val="bullet"/>
      <w:lvlText w:val="•"/>
      <w:lvlJc w:val="left"/>
      <w:pPr>
        <w:ind w:left="6912" w:hanging="360"/>
      </w:pPr>
      <w:rPr>
        <w:rFonts w:hint="default"/>
        <w:lang w:val="en-US" w:eastAsia="en-US" w:bidi="ar-SA"/>
      </w:rPr>
    </w:lvl>
    <w:lvl w:ilvl="7" w:tplc="35789644">
      <w:numFmt w:val="bullet"/>
      <w:lvlText w:val="•"/>
      <w:lvlJc w:val="left"/>
      <w:pPr>
        <w:ind w:left="7884" w:hanging="360"/>
      </w:pPr>
      <w:rPr>
        <w:rFonts w:hint="default"/>
        <w:lang w:val="en-US" w:eastAsia="en-US" w:bidi="ar-SA"/>
      </w:rPr>
    </w:lvl>
    <w:lvl w:ilvl="8" w:tplc="29C005B0">
      <w:numFmt w:val="bullet"/>
      <w:lvlText w:val="•"/>
      <w:lvlJc w:val="left"/>
      <w:pPr>
        <w:ind w:left="8856" w:hanging="360"/>
      </w:pPr>
      <w:rPr>
        <w:rFonts w:hint="default"/>
        <w:lang w:val="en-US" w:eastAsia="en-US" w:bidi="ar-SA"/>
      </w:rPr>
    </w:lvl>
  </w:abstractNum>
  <w:num w:numId="1" w16cid:durableId="1903979268">
    <w:abstractNumId w:val="1"/>
  </w:num>
  <w:num w:numId="2" w16cid:durableId="32535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70C35"/>
    <w:rsid w:val="004034A4"/>
    <w:rsid w:val="0052049A"/>
    <w:rsid w:val="005757A2"/>
    <w:rsid w:val="00704349"/>
    <w:rsid w:val="007512E2"/>
    <w:rsid w:val="00A02FA7"/>
    <w:rsid w:val="00A70C35"/>
    <w:rsid w:val="00B974BD"/>
    <w:rsid w:val="00C004C5"/>
    <w:rsid w:val="00C44BA4"/>
    <w:rsid w:val="00D03BD2"/>
    <w:rsid w:val="00E954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01BE"/>
  <w15:docId w15:val="{10561CBD-D656-47BE-84B5-1EE10DB6D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E95474"/>
    <w:pPr>
      <w:spacing w:before="240" w:line="420" w:lineRule="auto"/>
      <w:outlineLvl w:val="0"/>
    </w:pPr>
    <w:rPr>
      <w:color w:val="365F91"/>
    </w:rPr>
  </w:style>
  <w:style w:type="paragraph" w:styleId="Heading2">
    <w:name w:val="heading 2"/>
    <w:basedOn w:val="Normal"/>
    <w:next w:val="Normal"/>
    <w:link w:val="Heading2Char"/>
    <w:uiPriority w:val="9"/>
    <w:unhideWhenUsed/>
    <w:qFormat/>
    <w:rsid w:val="00E95474"/>
    <w:pPr>
      <w:spacing w:before="1"/>
      <w:ind w:left="360"/>
      <w:outlineLvl w:val="1"/>
    </w:pPr>
    <w:rPr>
      <w:b/>
      <w:color w:val="233E5F"/>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Title">
    <w:name w:val="Title"/>
    <w:basedOn w:val="Normal"/>
    <w:uiPriority w:val="10"/>
    <w:qFormat/>
    <w:pPr>
      <w:ind w:left="1892" w:right="1886"/>
      <w:jc w:val="center"/>
    </w:pPr>
    <w:rPr>
      <w:sz w:val="28"/>
      <w:szCs w:val="28"/>
    </w:rPr>
  </w:style>
  <w:style w:type="paragraph" w:styleId="ListParagraph">
    <w:name w:val="List Paragraph"/>
    <w:basedOn w:val="Normal"/>
    <w:uiPriority w:val="1"/>
    <w:qFormat/>
    <w:pPr>
      <w:spacing w:line="268" w:lineRule="exact"/>
      <w:ind w:left="1080" w:hanging="360"/>
    </w:pPr>
  </w:style>
  <w:style w:type="paragraph" w:customStyle="1" w:styleId="TableParagraph">
    <w:name w:val="Table Paragraph"/>
    <w:basedOn w:val="Normal"/>
    <w:uiPriority w:val="1"/>
    <w:qFormat/>
    <w:pPr>
      <w:ind w:left="108"/>
    </w:pPr>
  </w:style>
  <w:style w:type="character" w:customStyle="1" w:styleId="Heading2Char">
    <w:name w:val="Heading 2 Char"/>
    <w:basedOn w:val="DefaultParagraphFont"/>
    <w:link w:val="Heading2"/>
    <w:uiPriority w:val="9"/>
    <w:rsid w:val="00E95474"/>
    <w:rPr>
      <w:rFonts w:ascii="Arial" w:eastAsia="Arial" w:hAnsi="Arial" w:cs="Arial"/>
      <w:b/>
      <w:color w:val="233E5F"/>
      <w:spacing w:val="-2"/>
    </w:rPr>
  </w:style>
  <w:style w:type="character" w:styleId="Hyperlink">
    <w:name w:val="Hyperlink"/>
    <w:basedOn w:val="DefaultParagraphFont"/>
    <w:uiPriority w:val="99"/>
    <w:unhideWhenUsed/>
    <w:rsid w:val="00704349"/>
    <w:rPr>
      <w:color w:val="0000FF" w:themeColor="hyperlink"/>
      <w:u w:val="single"/>
    </w:rPr>
  </w:style>
  <w:style w:type="character" w:styleId="UnresolvedMention">
    <w:name w:val="Unresolved Mention"/>
    <w:basedOn w:val="DefaultParagraphFont"/>
    <w:uiPriority w:val="99"/>
    <w:semiHidden/>
    <w:unhideWhenUsed/>
    <w:rsid w:val="00704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starny.org/tutoring_schedule" TargetMode="External"/><Relationship Id="rId18" Type="http://schemas.openxmlformats.org/officeDocument/2006/relationships/hyperlink" Target="http://www.geneseo.edu/accessibility-office" TargetMode="External"/><Relationship Id="rId26" Type="http://schemas.openxmlformats.org/officeDocument/2006/relationships/hyperlink" Target="https://wiki.geneseo.edu/display/cit/LinkedIn%2BLearning%2BTraining%2BLibrary" TargetMode="External"/><Relationship Id="rId39" Type="http://schemas.openxmlformats.org/officeDocument/2006/relationships/hyperlink" Target="http://www.geneseo.edu/health" TargetMode="External"/><Relationship Id="rId21" Type="http://schemas.openxmlformats.org/officeDocument/2006/relationships/hyperlink" Target="https://library.geneseo.edu/services/meet-with-a-librarian" TargetMode="External"/><Relationship Id="rId34" Type="http://schemas.openxmlformats.org/officeDocument/2006/relationships/hyperlink" Target="https://www.cs.ny.gov/attend_leave_manual/030Appendices/B-CalendarofLegalHolidays/2024calendar.html" TargetMode="External"/><Relationship Id="rId42" Type="http://schemas.openxmlformats.org/officeDocument/2006/relationships/hyperlink" Target="https://www.geneseo.edu/undergraduate_research/student-emergency-loan-fund" TargetMode="External"/><Relationship Id="rId7" Type="http://schemas.openxmlformats.org/officeDocument/2006/relationships/hyperlink" Target="https://chat.openai.com/" TargetMode="External"/><Relationship Id="rId2" Type="http://schemas.openxmlformats.org/officeDocument/2006/relationships/styles" Target="styles.xml"/><Relationship Id="rId16" Type="http://schemas.openxmlformats.org/officeDocument/2006/relationships/hyperlink" Target="https://www.geneseo.edu/dean_office/academic-peer-mentors-0" TargetMode="External"/><Relationship Id="rId29" Type="http://schemas.openxmlformats.org/officeDocument/2006/relationships/hyperlink" Target="https://www.geneseo.edu/cit/student-resources-remote-learning" TargetMode="External"/><Relationship Id="rId1" Type="http://schemas.openxmlformats.org/officeDocument/2006/relationships/numbering" Target="numbering.xml"/><Relationship Id="rId6" Type="http://schemas.openxmlformats.org/officeDocument/2006/relationships/hyperlink" Target="mailto:tsweet@geneseo.edu" TargetMode="External"/><Relationship Id="rId11" Type="http://schemas.openxmlformats.org/officeDocument/2006/relationships/hyperlink" Target="https://www.geneseo.edu/english/writing_center" TargetMode="External"/><Relationship Id="rId24" Type="http://schemas.openxmlformats.org/officeDocument/2006/relationships/hyperlink" Target="https://go.geneseo.edu/linkedinlearning" TargetMode="External"/><Relationship Id="rId32" Type="http://schemas.openxmlformats.org/officeDocument/2006/relationships/hyperlink" Target="https://www.geneseo.edu/dean_office/schedule-virtual-online-appointment-koala" TargetMode="External"/><Relationship Id="rId37" Type="http://schemas.openxmlformats.org/officeDocument/2006/relationships/hyperlink" Target="http://sni.org/" TargetMode="External"/><Relationship Id="rId40" Type="http://schemas.openxmlformats.org/officeDocument/2006/relationships/hyperlink" Target="https://hungerandhealth.feedingamerica.org/understand-food-insecurity/"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geneseo.edu/academic-support-services" TargetMode="External"/><Relationship Id="rId23" Type="http://schemas.openxmlformats.org/officeDocument/2006/relationships/hyperlink" Target="https://www.geneseo.edu/cit/helpdesk" TargetMode="External"/><Relationship Id="rId28" Type="http://schemas.openxmlformats.org/officeDocument/2006/relationships/hyperlink" Target="https://www.geneseo.edu/cit/student-resources-remote-learning" TargetMode="External"/><Relationship Id="rId36" Type="http://schemas.openxmlformats.org/officeDocument/2006/relationships/hyperlink" Target="mailto:seloievans@geneseo.edu" TargetMode="External"/><Relationship Id="rId10" Type="http://schemas.openxmlformats.org/officeDocument/2006/relationships/hyperlink" Target="https://chat.openai.com" TargetMode="External"/><Relationship Id="rId19" Type="http://schemas.openxmlformats.org/officeDocument/2006/relationships/hyperlink" Target="mailto:access@geneseo.edu" TargetMode="External"/><Relationship Id="rId31" Type="http://schemas.openxmlformats.org/officeDocument/2006/relationships/hyperlink" Target="https://www.geneseo.edu/dean_office/koala"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eneseo.edu/handbook/academic-dishonesty-policy" TargetMode="External"/><Relationship Id="rId14" Type="http://schemas.openxmlformats.org/officeDocument/2006/relationships/hyperlink" Target="https://www.geneseo.edu/supplemental-instruction" TargetMode="External"/><Relationship Id="rId22" Type="http://schemas.openxmlformats.org/officeDocument/2006/relationships/hyperlink" Target="mailto:csparkman@geneseo.edu" TargetMode="External"/><Relationship Id="rId27" Type="http://schemas.openxmlformats.org/officeDocument/2006/relationships/hyperlink" Target="https://wiki.geneseo.edu/display/cit/LinkedIn%2BLearning%2BTraining%2BLibrary" TargetMode="External"/><Relationship Id="rId30" Type="http://schemas.openxmlformats.org/officeDocument/2006/relationships/hyperlink" Target="https://www.geneseo.edu/dean_office/koala" TargetMode="External"/><Relationship Id="rId35" Type="http://schemas.openxmlformats.org/officeDocument/2006/relationships/hyperlink" Target="mailto:routenberg@geneseo.edu" TargetMode="External"/><Relationship Id="rId43" Type="http://schemas.openxmlformats.org/officeDocument/2006/relationships/hyperlink" Target="https://www.geneseo.edu/dean_students/one-knight-student-aid-emergency-fund" TargetMode="External"/><Relationship Id="rId8" Type="http://schemas.openxmlformats.org/officeDocument/2006/relationships/hyperlink" Target="http://www.geneseo.edu/library/library-workshops" TargetMode="External"/><Relationship Id="rId3" Type="http://schemas.openxmlformats.org/officeDocument/2006/relationships/settings" Target="settings.xml"/><Relationship Id="rId12" Type="http://schemas.openxmlformats.org/officeDocument/2006/relationships/hyperlink" Target="https://www.geneseo.edu/math/mlc" TargetMode="External"/><Relationship Id="rId17" Type="http://schemas.openxmlformats.org/officeDocument/2006/relationships/hyperlink" Target="https://www.geneseo.edu/gold/app/browse" TargetMode="External"/><Relationship Id="rId25" Type="http://schemas.openxmlformats.org/officeDocument/2006/relationships/hyperlink" Target="https://go.geneseo.edu/linkedinlearning" TargetMode="External"/><Relationship Id="rId33" Type="http://schemas.openxmlformats.org/officeDocument/2006/relationships/hyperlink" Target="https://www.geneseo.edu/apca/classroom-policies" TargetMode="External"/><Relationship Id="rId38" Type="http://schemas.openxmlformats.org/officeDocument/2006/relationships/hyperlink" Target="http://www.geneseo.edu/dean_students" TargetMode="External"/><Relationship Id="rId20" Type="http://schemas.openxmlformats.org/officeDocument/2006/relationships/hyperlink" Target="https://library.geneseo.edu/services/meet-with-a-librarian" TargetMode="External"/><Relationship Id="rId41" Type="http://schemas.openxmlformats.org/officeDocument/2006/relationships/hyperlink" Target="https://docs.google.com/forms/d/e/1FAIpQLSfFL6Vrdsv5kxTLd6yK_mXOL8NGeZtv5x8mzYAhHyiRJepLxA/viewform?usp=sf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1078</TotalTime>
  <Pages>7</Pages>
  <Words>3141</Words>
  <Characters>17908</Characters>
  <Application>Microsoft Office Word</Application>
  <DocSecurity>0</DocSecurity>
  <Lines>149</Lines>
  <Paragraphs>42</Paragraphs>
  <ScaleCrop>false</ScaleCrop>
  <Company/>
  <LinksUpToDate>false</LinksUpToDate>
  <CharactersWithSpaces>21007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Biosyl</dc:title>
  <dc:creator>SUNY</dc:creator>
  <cp:lastModifiedBy>Anjali Shiyamsaran</cp:lastModifiedBy>
  <cp:revision>10</cp:revision>
  <dcterms:created xsi:type="dcterms:W3CDTF">2026-05-14T18:37:00Z</dcterms:created>
  <dcterms:modified xsi:type="dcterms:W3CDTF">2026-08-13T14:26:00Z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2026-08-12T19:55:08Z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255f9e0d-1ae5-4685-b919-0054a0ac7078</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