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64655" w14:textId="77777777" w:rsidR="00E0703A" w:rsidRDefault="00380494" w:rsidP="00E14F17">
      <w:pPr>
        <w:pStyle w:val="Heading1"/>
        <w:spacing w:before="100" w:beforeAutospacing="1"/>
        <w:ind w:left="0"/>
      </w:pPr>
      <w:r>
        <w:t>Biology</w:t>
      </w:r>
      <w:r>
        <w:rPr>
          <w:spacing w:val="-17"/>
        </w:rPr>
        <w:t xml:space="preserve"> </w:t>
      </w:r>
      <w:r>
        <w:t>349</w:t>
      </w:r>
      <w:r>
        <w:rPr>
          <w:spacing w:val="-16"/>
        </w:rPr>
        <w:t xml:space="preserve"> </w:t>
      </w:r>
      <w:r>
        <w:t>Microbiology</w:t>
      </w:r>
      <w:r>
        <w:rPr>
          <w:spacing w:val="-16"/>
        </w:rPr>
        <w:t xml:space="preserve"> </w:t>
      </w:r>
      <w:r>
        <w:t>Lab</w:t>
      </w:r>
      <w:r>
        <w:rPr>
          <w:spacing w:val="-16"/>
        </w:rPr>
        <w:t xml:space="preserve"> </w:t>
      </w:r>
      <w:r>
        <w:rPr>
          <w:spacing w:val="-2"/>
        </w:rPr>
        <w:t>Syllabus</w:t>
      </w:r>
    </w:p>
    <w:p w14:paraId="2DF64656" w14:textId="77777777" w:rsidR="00E0703A" w:rsidRDefault="00380494" w:rsidP="00E14F17">
      <w:pPr>
        <w:spacing w:before="19"/>
        <w:jc w:val="center"/>
        <w:rPr>
          <w:b/>
          <w:sz w:val="32"/>
        </w:rPr>
      </w:pPr>
      <w:r>
        <w:rPr>
          <w:b/>
          <w:sz w:val="32"/>
        </w:rPr>
        <w:t>Fall</w:t>
      </w:r>
      <w:r>
        <w:rPr>
          <w:b/>
          <w:spacing w:val="-17"/>
          <w:sz w:val="32"/>
        </w:rPr>
        <w:t xml:space="preserve"> </w:t>
      </w:r>
      <w:r>
        <w:rPr>
          <w:b/>
          <w:spacing w:val="-4"/>
          <w:sz w:val="32"/>
        </w:rPr>
        <w:t>2024</w:t>
      </w:r>
    </w:p>
    <w:p w14:paraId="074C3394" w14:textId="77777777" w:rsidR="00E14F17" w:rsidRDefault="00380494" w:rsidP="00E14F17">
      <w:pPr>
        <w:pStyle w:val="BodyText"/>
        <w:spacing w:before="206" w:line="244" w:lineRule="auto"/>
        <w:ind w:left="51" w:right="0" w:hanging="51"/>
        <w:jc w:val="center"/>
      </w:pPr>
      <w:r>
        <w:t>Section</w:t>
      </w:r>
      <w:r>
        <w:rPr>
          <w:spacing w:val="-6"/>
        </w:rPr>
        <w:t xml:space="preserve"> </w:t>
      </w:r>
      <w:r>
        <w:t>02:</w:t>
      </w:r>
      <w:r>
        <w:rPr>
          <w:spacing w:val="-6"/>
        </w:rPr>
        <w:t xml:space="preserve"> </w:t>
      </w:r>
      <w:r>
        <w:t>Monday</w:t>
      </w:r>
      <w:r>
        <w:rPr>
          <w:spacing w:val="-6"/>
        </w:rPr>
        <w:t xml:space="preserve"> </w:t>
      </w:r>
      <w:r>
        <w:t>9:30am</w:t>
      </w:r>
      <w:r>
        <w:rPr>
          <w:spacing w:val="-6"/>
        </w:rPr>
        <w:t xml:space="preserve"> </w:t>
      </w:r>
      <w:r>
        <w:t>–</w:t>
      </w:r>
      <w:r>
        <w:rPr>
          <w:spacing w:val="-6"/>
        </w:rPr>
        <w:t xml:space="preserve"> </w:t>
      </w:r>
      <w:r>
        <w:t>12:20pm</w:t>
      </w:r>
      <w:r>
        <w:rPr>
          <w:spacing w:val="-6"/>
        </w:rPr>
        <w:t xml:space="preserve"> </w:t>
      </w:r>
      <w:r>
        <w:t>(ISC</w:t>
      </w:r>
      <w:r>
        <w:rPr>
          <w:spacing w:val="-6"/>
        </w:rPr>
        <w:t xml:space="preserve"> </w:t>
      </w:r>
      <w:r>
        <w:t>302)</w:t>
      </w:r>
    </w:p>
    <w:p w14:paraId="72816CAE" w14:textId="77777777" w:rsidR="00E14F17" w:rsidRDefault="00380494" w:rsidP="00E14F17">
      <w:pPr>
        <w:pStyle w:val="BodyText"/>
        <w:spacing w:line="244" w:lineRule="auto"/>
        <w:ind w:left="51" w:right="0" w:hanging="51"/>
        <w:jc w:val="center"/>
      </w:pPr>
      <w:r>
        <w:t>Section 03: Monday 2:00pm – 4:50pm (ISC 302)</w:t>
      </w:r>
    </w:p>
    <w:p w14:paraId="2DF64657" w14:textId="2F29D29C" w:rsidR="00E0703A" w:rsidRDefault="00380494" w:rsidP="00E14F17">
      <w:pPr>
        <w:pStyle w:val="BodyText"/>
        <w:spacing w:line="244" w:lineRule="auto"/>
        <w:ind w:left="51" w:right="0" w:hanging="51"/>
        <w:jc w:val="center"/>
      </w:pPr>
      <w:r>
        <w:t>Section 04: Tuesday 2:00pm – 4:50pm (ISC 302)</w:t>
      </w:r>
    </w:p>
    <w:p w14:paraId="2DF64658" w14:textId="77777777" w:rsidR="00E0703A" w:rsidRDefault="00380494">
      <w:pPr>
        <w:spacing w:before="292"/>
        <w:ind w:left="1104"/>
        <w:rPr>
          <w:sz w:val="24"/>
        </w:rPr>
      </w:pPr>
      <w:r>
        <w:rPr>
          <w:b/>
          <w:spacing w:val="-2"/>
          <w:sz w:val="28"/>
        </w:rPr>
        <w:t>Instructor:</w:t>
      </w:r>
      <w:r>
        <w:rPr>
          <w:b/>
          <w:spacing w:val="-1"/>
          <w:sz w:val="28"/>
        </w:rPr>
        <w:t xml:space="preserve"> </w:t>
      </w:r>
      <w:r>
        <w:rPr>
          <w:spacing w:val="-2"/>
          <w:sz w:val="24"/>
        </w:rPr>
        <w:t>Dr.</w:t>
      </w:r>
      <w:r>
        <w:rPr>
          <w:spacing w:val="-1"/>
          <w:sz w:val="24"/>
        </w:rPr>
        <w:t xml:space="preserve"> </w:t>
      </w:r>
      <w:r>
        <w:rPr>
          <w:spacing w:val="-2"/>
          <w:sz w:val="24"/>
        </w:rPr>
        <w:t>Matthew</w:t>
      </w:r>
      <w:r>
        <w:rPr>
          <w:sz w:val="24"/>
        </w:rPr>
        <w:t xml:space="preserve"> </w:t>
      </w:r>
      <w:r>
        <w:rPr>
          <w:spacing w:val="-2"/>
          <w:sz w:val="24"/>
        </w:rPr>
        <w:t>Hatkoff</w:t>
      </w:r>
    </w:p>
    <w:p w14:paraId="2DF64659" w14:textId="77777777" w:rsidR="00E0703A" w:rsidRDefault="00380494">
      <w:pPr>
        <w:spacing w:before="16"/>
        <w:ind w:left="1089"/>
        <w:rPr>
          <w:sz w:val="24"/>
        </w:rPr>
      </w:pPr>
      <w:r>
        <w:rPr>
          <w:b/>
          <w:sz w:val="28"/>
        </w:rPr>
        <w:t>Office:</w:t>
      </w:r>
      <w:r>
        <w:rPr>
          <w:b/>
          <w:spacing w:val="-1"/>
          <w:sz w:val="28"/>
        </w:rPr>
        <w:t xml:space="preserve"> </w:t>
      </w:r>
      <w:r>
        <w:rPr>
          <w:sz w:val="24"/>
        </w:rPr>
        <w:t xml:space="preserve">ISC </w:t>
      </w:r>
      <w:r>
        <w:rPr>
          <w:spacing w:val="-4"/>
          <w:sz w:val="24"/>
        </w:rPr>
        <w:t>139A</w:t>
      </w:r>
    </w:p>
    <w:p w14:paraId="2DF6465A" w14:textId="77777777" w:rsidR="00E0703A" w:rsidRDefault="00380494">
      <w:pPr>
        <w:ind w:left="1104"/>
        <w:rPr>
          <w:sz w:val="24"/>
        </w:rPr>
      </w:pPr>
      <w:r>
        <w:rPr>
          <w:b/>
          <w:sz w:val="28"/>
        </w:rPr>
        <w:t>Email:</w:t>
      </w:r>
      <w:r>
        <w:rPr>
          <w:b/>
          <w:spacing w:val="-1"/>
          <w:sz w:val="28"/>
        </w:rPr>
        <w:t xml:space="preserve"> </w:t>
      </w:r>
      <w:hyperlink r:id="rId5">
        <w:r>
          <w:rPr>
            <w:spacing w:val="-2"/>
            <w:sz w:val="24"/>
          </w:rPr>
          <w:t>mhatkoff@geneseo.edu</w:t>
        </w:r>
      </w:hyperlink>
    </w:p>
    <w:p w14:paraId="2DF6465B" w14:textId="77777777" w:rsidR="00E0703A" w:rsidRDefault="00380494" w:rsidP="00E81833">
      <w:pPr>
        <w:pStyle w:val="Heading2"/>
      </w:pPr>
      <w:r>
        <w:t>Office</w:t>
      </w:r>
      <w:r>
        <w:rPr>
          <w:spacing w:val="-1"/>
        </w:rPr>
        <w:t xml:space="preserve"> </w:t>
      </w:r>
      <w:r>
        <w:rPr>
          <w:spacing w:val="-4"/>
        </w:rPr>
        <w:t>Hours</w:t>
      </w:r>
    </w:p>
    <w:p w14:paraId="2DF6465C" w14:textId="77777777" w:rsidR="00E0703A" w:rsidRDefault="00380494">
      <w:pPr>
        <w:pStyle w:val="BodyText"/>
        <w:spacing w:before="3" w:line="242" w:lineRule="auto"/>
        <w:ind w:right="3697"/>
      </w:pPr>
      <w:r>
        <w:t>Tuesday</w:t>
      </w:r>
      <w:r>
        <w:rPr>
          <w:spacing w:val="-14"/>
        </w:rPr>
        <w:t xml:space="preserve"> </w:t>
      </w:r>
      <w:r>
        <w:t>12:30pm-1:30pm,</w:t>
      </w:r>
      <w:r>
        <w:rPr>
          <w:spacing w:val="-14"/>
        </w:rPr>
        <w:t xml:space="preserve"> </w:t>
      </w:r>
      <w:r>
        <w:t>Wednesday</w:t>
      </w:r>
      <w:r>
        <w:rPr>
          <w:spacing w:val="-13"/>
        </w:rPr>
        <w:t xml:space="preserve"> </w:t>
      </w:r>
      <w:r>
        <w:t>and</w:t>
      </w:r>
      <w:r>
        <w:rPr>
          <w:spacing w:val="-14"/>
        </w:rPr>
        <w:t xml:space="preserve"> </w:t>
      </w:r>
      <w:r>
        <w:t>Friday</w:t>
      </w:r>
      <w:r>
        <w:rPr>
          <w:spacing w:val="-13"/>
        </w:rPr>
        <w:t xml:space="preserve"> </w:t>
      </w:r>
      <w:r>
        <w:t xml:space="preserve">9:30am-11:00am Or </w:t>
      </w:r>
      <w:proofErr w:type="gramStart"/>
      <w:r>
        <w:t>By</w:t>
      </w:r>
      <w:proofErr w:type="gramEnd"/>
      <w:r>
        <w:t xml:space="preserve"> Appointment (Face to Face or Virtual)</w:t>
      </w:r>
    </w:p>
    <w:p w14:paraId="2DF6465D" w14:textId="77777777" w:rsidR="00E0703A" w:rsidRDefault="00380494" w:rsidP="005D1358">
      <w:pPr>
        <w:pStyle w:val="Heading2"/>
      </w:pPr>
      <w:r>
        <w:t>Course</w:t>
      </w:r>
      <w:r>
        <w:rPr>
          <w:spacing w:val="-9"/>
        </w:rPr>
        <w:t xml:space="preserve"> </w:t>
      </w:r>
      <w:r>
        <w:t>Description</w:t>
      </w:r>
    </w:p>
    <w:p w14:paraId="2DF6465E" w14:textId="77777777" w:rsidR="00E0703A" w:rsidRDefault="00380494">
      <w:pPr>
        <w:spacing w:before="42" w:line="244" w:lineRule="auto"/>
        <w:ind w:left="1089" w:right="1124"/>
        <w:rPr>
          <w:b/>
          <w:sz w:val="24"/>
        </w:rPr>
      </w:pPr>
      <w:r>
        <w:rPr>
          <w:sz w:val="24"/>
        </w:rPr>
        <w:t>An</w:t>
      </w:r>
      <w:r>
        <w:rPr>
          <w:spacing w:val="-8"/>
          <w:sz w:val="24"/>
        </w:rPr>
        <w:t xml:space="preserve"> </w:t>
      </w:r>
      <w:r>
        <w:rPr>
          <w:sz w:val="24"/>
        </w:rPr>
        <w:t>introduction</w:t>
      </w:r>
      <w:r>
        <w:rPr>
          <w:spacing w:val="-8"/>
          <w:sz w:val="24"/>
        </w:rPr>
        <w:t xml:space="preserve"> </w:t>
      </w:r>
      <w:r>
        <w:rPr>
          <w:sz w:val="24"/>
        </w:rPr>
        <w:t>to</w:t>
      </w:r>
      <w:r>
        <w:rPr>
          <w:spacing w:val="-8"/>
          <w:sz w:val="24"/>
        </w:rPr>
        <w:t xml:space="preserve"> </w:t>
      </w:r>
      <w:r>
        <w:rPr>
          <w:sz w:val="24"/>
        </w:rPr>
        <w:t>microorganisms,</w:t>
      </w:r>
      <w:r>
        <w:rPr>
          <w:spacing w:val="-8"/>
          <w:sz w:val="24"/>
        </w:rPr>
        <w:t xml:space="preserve"> </w:t>
      </w:r>
      <w:r>
        <w:rPr>
          <w:sz w:val="24"/>
        </w:rPr>
        <w:t>including</w:t>
      </w:r>
      <w:r>
        <w:rPr>
          <w:spacing w:val="-8"/>
          <w:sz w:val="24"/>
        </w:rPr>
        <w:t xml:space="preserve"> </w:t>
      </w:r>
      <w:r>
        <w:rPr>
          <w:sz w:val="24"/>
        </w:rPr>
        <w:t>Bacteria,</w:t>
      </w:r>
      <w:r>
        <w:rPr>
          <w:spacing w:val="-8"/>
          <w:sz w:val="24"/>
        </w:rPr>
        <w:t xml:space="preserve"> </w:t>
      </w:r>
      <w:r>
        <w:rPr>
          <w:sz w:val="24"/>
        </w:rPr>
        <w:t>Archaea,</w:t>
      </w:r>
      <w:r>
        <w:rPr>
          <w:spacing w:val="-8"/>
          <w:sz w:val="24"/>
        </w:rPr>
        <w:t xml:space="preserve"> </w:t>
      </w:r>
      <w:r>
        <w:rPr>
          <w:sz w:val="24"/>
        </w:rPr>
        <w:t>Eukaryotes,</w:t>
      </w:r>
      <w:r>
        <w:rPr>
          <w:spacing w:val="-8"/>
          <w:sz w:val="24"/>
        </w:rPr>
        <w:t xml:space="preserve"> </w:t>
      </w:r>
      <w:r>
        <w:rPr>
          <w:sz w:val="24"/>
        </w:rPr>
        <w:t>and</w:t>
      </w:r>
      <w:r>
        <w:rPr>
          <w:spacing w:val="-8"/>
          <w:sz w:val="24"/>
        </w:rPr>
        <w:t xml:space="preserve"> </w:t>
      </w:r>
      <w:r>
        <w:rPr>
          <w:sz w:val="24"/>
        </w:rPr>
        <w:t>Viruses.</w:t>
      </w:r>
      <w:r>
        <w:rPr>
          <w:spacing w:val="-8"/>
          <w:sz w:val="24"/>
        </w:rPr>
        <w:t xml:space="preserve"> </w:t>
      </w:r>
      <w:r>
        <w:rPr>
          <w:sz w:val="24"/>
        </w:rPr>
        <w:t>Topics include cell structure and function, cultivation, genetics, metabolism, ecology, evolution, and diversity of microbes. The role of microorganisms in human health and disease will also be examined.</w:t>
      </w:r>
      <w:r>
        <w:rPr>
          <w:spacing w:val="-8"/>
          <w:sz w:val="24"/>
        </w:rPr>
        <w:t xml:space="preserve"> </w:t>
      </w:r>
      <w:r>
        <w:rPr>
          <w:sz w:val="24"/>
        </w:rPr>
        <w:t>Laboratory</w:t>
      </w:r>
      <w:r>
        <w:rPr>
          <w:spacing w:val="-8"/>
          <w:sz w:val="24"/>
        </w:rPr>
        <w:t xml:space="preserve"> </w:t>
      </w:r>
      <w:r>
        <w:rPr>
          <w:sz w:val="24"/>
        </w:rPr>
        <w:t>activity</w:t>
      </w:r>
      <w:r>
        <w:rPr>
          <w:spacing w:val="-8"/>
          <w:sz w:val="24"/>
        </w:rPr>
        <w:t xml:space="preserve"> </w:t>
      </w:r>
      <w:r>
        <w:rPr>
          <w:sz w:val="24"/>
        </w:rPr>
        <w:t>complements</w:t>
      </w:r>
      <w:r>
        <w:rPr>
          <w:spacing w:val="-8"/>
          <w:sz w:val="24"/>
        </w:rPr>
        <w:t xml:space="preserve"> </w:t>
      </w:r>
      <w:r>
        <w:rPr>
          <w:sz w:val="24"/>
        </w:rPr>
        <w:t>lecture</w:t>
      </w:r>
      <w:r>
        <w:rPr>
          <w:spacing w:val="-8"/>
          <w:sz w:val="24"/>
        </w:rPr>
        <w:t xml:space="preserve"> </w:t>
      </w:r>
      <w:r>
        <w:rPr>
          <w:sz w:val="24"/>
        </w:rPr>
        <w:t>material.</w:t>
      </w:r>
      <w:r>
        <w:rPr>
          <w:spacing w:val="-8"/>
          <w:sz w:val="24"/>
        </w:rPr>
        <w:t xml:space="preserve"> </w:t>
      </w:r>
      <w:r>
        <w:rPr>
          <w:b/>
          <w:sz w:val="24"/>
        </w:rPr>
        <w:t>PREREQUISITES:</w:t>
      </w:r>
      <w:r>
        <w:rPr>
          <w:b/>
          <w:spacing w:val="-8"/>
          <w:sz w:val="24"/>
        </w:rPr>
        <w:t xml:space="preserve"> </w:t>
      </w:r>
      <w:r>
        <w:rPr>
          <w:b/>
          <w:sz w:val="24"/>
        </w:rPr>
        <w:t>BIOL</w:t>
      </w:r>
      <w:r>
        <w:rPr>
          <w:b/>
          <w:spacing w:val="-8"/>
          <w:sz w:val="24"/>
        </w:rPr>
        <w:t xml:space="preserve"> </w:t>
      </w:r>
      <w:r>
        <w:rPr>
          <w:b/>
          <w:sz w:val="24"/>
        </w:rPr>
        <w:t>222</w:t>
      </w:r>
      <w:r>
        <w:rPr>
          <w:b/>
          <w:spacing w:val="-8"/>
          <w:sz w:val="24"/>
        </w:rPr>
        <w:t xml:space="preserve"> </w:t>
      </w:r>
      <w:r>
        <w:rPr>
          <w:b/>
          <w:sz w:val="24"/>
        </w:rPr>
        <w:t>or</w:t>
      </w:r>
      <w:r>
        <w:rPr>
          <w:b/>
          <w:spacing w:val="-8"/>
          <w:sz w:val="24"/>
        </w:rPr>
        <w:t xml:space="preserve"> </w:t>
      </w:r>
      <w:r>
        <w:rPr>
          <w:b/>
          <w:sz w:val="24"/>
        </w:rPr>
        <w:t>BIOL 271,</w:t>
      </w:r>
      <w:r>
        <w:rPr>
          <w:b/>
          <w:spacing w:val="-2"/>
          <w:sz w:val="24"/>
        </w:rPr>
        <w:t xml:space="preserve"> </w:t>
      </w:r>
      <w:r>
        <w:rPr>
          <w:b/>
          <w:sz w:val="24"/>
        </w:rPr>
        <w:t>minimum</w:t>
      </w:r>
      <w:r>
        <w:rPr>
          <w:b/>
          <w:spacing w:val="-2"/>
          <w:sz w:val="24"/>
        </w:rPr>
        <w:t xml:space="preserve"> </w:t>
      </w:r>
      <w:r>
        <w:rPr>
          <w:b/>
          <w:sz w:val="24"/>
        </w:rPr>
        <w:t>grade</w:t>
      </w:r>
      <w:r>
        <w:rPr>
          <w:b/>
          <w:spacing w:val="-2"/>
          <w:sz w:val="24"/>
        </w:rPr>
        <w:t xml:space="preserve"> </w:t>
      </w:r>
      <w:r>
        <w:rPr>
          <w:b/>
          <w:sz w:val="24"/>
        </w:rPr>
        <w:t>of</w:t>
      </w:r>
      <w:r>
        <w:rPr>
          <w:b/>
          <w:spacing w:val="-2"/>
          <w:sz w:val="24"/>
        </w:rPr>
        <w:t xml:space="preserve"> </w:t>
      </w:r>
      <w:r>
        <w:rPr>
          <w:b/>
          <w:sz w:val="24"/>
        </w:rPr>
        <w:t>D.</w:t>
      </w:r>
      <w:r>
        <w:rPr>
          <w:b/>
          <w:spacing w:val="-2"/>
          <w:sz w:val="24"/>
        </w:rPr>
        <w:t xml:space="preserve"> </w:t>
      </w:r>
      <w:r>
        <w:rPr>
          <w:b/>
          <w:sz w:val="24"/>
        </w:rPr>
        <w:t>It</w:t>
      </w:r>
      <w:r>
        <w:rPr>
          <w:b/>
          <w:spacing w:val="-2"/>
          <w:sz w:val="24"/>
        </w:rPr>
        <w:t xml:space="preserve"> </w:t>
      </w:r>
      <w:r>
        <w:rPr>
          <w:b/>
          <w:sz w:val="24"/>
        </w:rPr>
        <w:t>is</w:t>
      </w:r>
      <w:r>
        <w:rPr>
          <w:b/>
          <w:spacing w:val="-2"/>
          <w:sz w:val="24"/>
        </w:rPr>
        <w:t xml:space="preserve"> </w:t>
      </w:r>
      <w:r>
        <w:rPr>
          <w:b/>
          <w:sz w:val="24"/>
        </w:rPr>
        <w:t>assumed</w:t>
      </w:r>
      <w:r>
        <w:rPr>
          <w:b/>
          <w:spacing w:val="-2"/>
          <w:sz w:val="24"/>
        </w:rPr>
        <w:t xml:space="preserve"> </w:t>
      </w:r>
      <w:r>
        <w:rPr>
          <w:b/>
          <w:sz w:val="24"/>
        </w:rPr>
        <w:t>that</w:t>
      </w:r>
      <w:r>
        <w:rPr>
          <w:b/>
          <w:spacing w:val="-2"/>
          <w:sz w:val="24"/>
        </w:rPr>
        <w:t xml:space="preserve"> </w:t>
      </w:r>
      <w:r>
        <w:rPr>
          <w:b/>
          <w:sz w:val="24"/>
        </w:rPr>
        <w:t>you</w:t>
      </w:r>
      <w:r>
        <w:rPr>
          <w:b/>
          <w:spacing w:val="-2"/>
          <w:sz w:val="24"/>
        </w:rPr>
        <w:t xml:space="preserve"> </w:t>
      </w:r>
      <w:r>
        <w:rPr>
          <w:b/>
          <w:sz w:val="24"/>
        </w:rPr>
        <w:t>have</w:t>
      </w:r>
      <w:r>
        <w:rPr>
          <w:b/>
          <w:spacing w:val="-2"/>
          <w:sz w:val="24"/>
        </w:rPr>
        <w:t xml:space="preserve"> </w:t>
      </w:r>
      <w:r>
        <w:rPr>
          <w:b/>
          <w:sz w:val="24"/>
        </w:rPr>
        <w:t>the</w:t>
      </w:r>
      <w:r>
        <w:rPr>
          <w:b/>
          <w:spacing w:val="-2"/>
          <w:sz w:val="24"/>
        </w:rPr>
        <w:t xml:space="preserve"> </w:t>
      </w:r>
      <w:r>
        <w:rPr>
          <w:b/>
          <w:sz w:val="24"/>
        </w:rPr>
        <w:t>knowledge</w:t>
      </w:r>
      <w:r>
        <w:rPr>
          <w:b/>
          <w:spacing w:val="-2"/>
          <w:sz w:val="24"/>
        </w:rPr>
        <w:t xml:space="preserve"> </w:t>
      </w:r>
      <w:r>
        <w:rPr>
          <w:b/>
          <w:sz w:val="24"/>
        </w:rPr>
        <w:t>from</w:t>
      </w:r>
      <w:r>
        <w:rPr>
          <w:b/>
          <w:spacing w:val="-2"/>
          <w:sz w:val="24"/>
        </w:rPr>
        <w:t xml:space="preserve"> </w:t>
      </w:r>
      <w:r>
        <w:rPr>
          <w:b/>
          <w:sz w:val="24"/>
        </w:rPr>
        <w:t>these</w:t>
      </w:r>
      <w:r>
        <w:rPr>
          <w:b/>
          <w:spacing w:val="-2"/>
          <w:sz w:val="24"/>
        </w:rPr>
        <w:t xml:space="preserve"> </w:t>
      </w:r>
      <w:r>
        <w:rPr>
          <w:b/>
          <w:sz w:val="24"/>
        </w:rPr>
        <w:t>courses</w:t>
      </w:r>
      <w:r>
        <w:rPr>
          <w:b/>
          <w:spacing w:val="-2"/>
          <w:sz w:val="24"/>
        </w:rPr>
        <w:t xml:space="preserve"> </w:t>
      </w:r>
      <w:r>
        <w:rPr>
          <w:b/>
          <w:sz w:val="24"/>
        </w:rPr>
        <w:t>and their pre-requisites.</w:t>
      </w:r>
    </w:p>
    <w:p w14:paraId="2DF6465F" w14:textId="77777777" w:rsidR="00E0703A" w:rsidRDefault="00380494" w:rsidP="005D1358">
      <w:pPr>
        <w:pStyle w:val="Heading2"/>
      </w:pPr>
      <w:r>
        <w:t>Required</w:t>
      </w:r>
      <w:r>
        <w:rPr>
          <w:spacing w:val="-13"/>
        </w:rPr>
        <w:t xml:space="preserve"> </w:t>
      </w:r>
      <w:r>
        <w:rPr>
          <w:spacing w:val="-4"/>
        </w:rPr>
        <w:t>Text</w:t>
      </w:r>
    </w:p>
    <w:p w14:paraId="2DF64660" w14:textId="77777777" w:rsidR="00E0703A" w:rsidRDefault="00380494">
      <w:pPr>
        <w:pStyle w:val="BodyText"/>
        <w:spacing w:before="45" w:line="244" w:lineRule="auto"/>
        <w:ind w:right="1358" w:firstLine="15"/>
      </w:pPr>
      <w:r>
        <w:t>For the laboratory portion of the course there are no required materials. All laboratory materials</w:t>
      </w:r>
      <w:r>
        <w:rPr>
          <w:spacing w:val="-6"/>
        </w:rPr>
        <w:t xml:space="preserve"> </w:t>
      </w:r>
      <w:r>
        <w:t>will</w:t>
      </w:r>
      <w:r>
        <w:rPr>
          <w:spacing w:val="-6"/>
        </w:rPr>
        <w:t xml:space="preserve"> </w:t>
      </w:r>
      <w:r>
        <w:t>be</w:t>
      </w:r>
      <w:r>
        <w:rPr>
          <w:spacing w:val="-6"/>
        </w:rPr>
        <w:t xml:space="preserve"> </w:t>
      </w:r>
      <w:r>
        <w:t>available</w:t>
      </w:r>
      <w:r>
        <w:rPr>
          <w:spacing w:val="-6"/>
        </w:rPr>
        <w:t xml:space="preserve"> </w:t>
      </w:r>
      <w:r>
        <w:t>on</w:t>
      </w:r>
      <w:r>
        <w:rPr>
          <w:spacing w:val="-6"/>
        </w:rPr>
        <w:t xml:space="preserve"> </w:t>
      </w:r>
      <w:r>
        <w:t>Brightspace.</w:t>
      </w:r>
      <w:r>
        <w:rPr>
          <w:spacing w:val="-6"/>
        </w:rPr>
        <w:t xml:space="preserve"> </w:t>
      </w:r>
      <w:r>
        <w:t>Students</w:t>
      </w:r>
      <w:r>
        <w:rPr>
          <w:spacing w:val="-6"/>
        </w:rPr>
        <w:t xml:space="preserve"> </w:t>
      </w:r>
      <w:r>
        <w:t>are</w:t>
      </w:r>
      <w:r>
        <w:rPr>
          <w:spacing w:val="-6"/>
        </w:rPr>
        <w:t xml:space="preserve"> </w:t>
      </w:r>
      <w:r>
        <w:t>expected</w:t>
      </w:r>
      <w:r>
        <w:rPr>
          <w:spacing w:val="-6"/>
        </w:rPr>
        <w:t xml:space="preserve"> </w:t>
      </w:r>
      <w:r>
        <w:t>to</w:t>
      </w:r>
      <w:r>
        <w:rPr>
          <w:spacing w:val="-6"/>
        </w:rPr>
        <w:t xml:space="preserve"> </w:t>
      </w:r>
      <w:r>
        <w:t>print</w:t>
      </w:r>
      <w:r>
        <w:rPr>
          <w:spacing w:val="-6"/>
        </w:rPr>
        <w:t xml:space="preserve"> </w:t>
      </w:r>
      <w:r>
        <w:t>out</w:t>
      </w:r>
      <w:r>
        <w:rPr>
          <w:spacing w:val="-6"/>
        </w:rPr>
        <w:t xml:space="preserve"> </w:t>
      </w:r>
      <w:r>
        <w:t>lab</w:t>
      </w:r>
      <w:r>
        <w:rPr>
          <w:spacing w:val="-6"/>
        </w:rPr>
        <w:t xml:space="preserve"> </w:t>
      </w:r>
      <w:r>
        <w:t>materials before coming to class and to check Brightspace for materials. A three-ring binder is encouraged to organize these materials.</w:t>
      </w:r>
    </w:p>
    <w:p w14:paraId="2DF64661" w14:textId="77777777" w:rsidR="00E0703A" w:rsidRDefault="00380494" w:rsidP="005D1358">
      <w:pPr>
        <w:pStyle w:val="Heading2"/>
      </w:pPr>
      <w:r>
        <w:t>Calculator</w:t>
      </w:r>
    </w:p>
    <w:p w14:paraId="2DF64662" w14:textId="77777777" w:rsidR="00E0703A" w:rsidRDefault="00380494">
      <w:pPr>
        <w:pStyle w:val="BodyText"/>
        <w:spacing w:before="45"/>
      </w:pPr>
      <w:r>
        <w:t>You</w:t>
      </w:r>
      <w:r>
        <w:rPr>
          <w:spacing w:val="-5"/>
        </w:rPr>
        <w:t xml:space="preserve"> </w:t>
      </w:r>
      <w:r>
        <w:t>will</w:t>
      </w:r>
      <w:r>
        <w:rPr>
          <w:spacing w:val="-5"/>
        </w:rPr>
        <w:t xml:space="preserve"> </w:t>
      </w:r>
      <w:r>
        <w:t>need</w:t>
      </w:r>
      <w:r>
        <w:rPr>
          <w:spacing w:val="-5"/>
        </w:rPr>
        <w:t xml:space="preserve"> </w:t>
      </w:r>
      <w:r>
        <w:t>a</w:t>
      </w:r>
      <w:r>
        <w:rPr>
          <w:spacing w:val="-5"/>
        </w:rPr>
        <w:t xml:space="preserve"> </w:t>
      </w:r>
      <w:r>
        <w:t>simple</w:t>
      </w:r>
      <w:r>
        <w:rPr>
          <w:spacing w:val="-5"/>
        </w:rPr>
        <w:t xml:space="preserve"> </w:t>
      </w:r>
      <w:r>
        <w:t>calculator</w:t>
      </w:r>
      <w:r>
        <w:rPr>
          <w:spacing w:val="-5"/>
        </w:rPr>
        <w:t xml:space="preserve"> </w:t>
      </w:r>
      <w:r>
        <w:t>(with</w:t>
      </w:r>
      <w:r>
        <w:rPr>
          <w:spacing w:val="-5"/>
        </w:rPr>
        <w:t xml:space="preserve"> </w:t>
      </w:r>
      <w:r>
        <w:t>basic</w:t>
      </w:r>
      <w:r>
        <w:rPr>
          <w:spacing w:val="-5"/>
        </w:rPr>
        <w:t xml:space="preserve"> </w:t>
      </w:r>
      <w:r>
        <w:t>functions</w:t>
      </w:r>
      <w:r>
        <w:rPr>
          <w:spacing w:val="-5"/>
        </w:rPr>
        <w:t xml:space="preserve"> </w:t>
      </w:r>
      <w:r>
        <w:t>and</w:t>
      </w:r>
      <w:r>
        <w:rPr>
          <w:spacing w:val="-5"/>
        </w:rPr>
        <w:t xml:space="preserve"> </w:t>
      </w:r>
      <w:r>
        <w:t>logs)</w:t>
      </w:r>
      <w:r>
        <w:rPr>
          <w:spacing w:val="-5"/>
        </w:rPr>
        <w:t xml:space="preserve"> </w:t>
      </w:r>
      <w:proofErr w:type="gramStart"/>
      <w:r>
        <w:t>in</w:t>
      </w:r>
      <w:r>
        <w:rPr>
          <w:spacing w:val="-5"/>
        </w:rPr>
        <w:t xml:space="preserve"> </w:t>
      </w:r>
      <w:r>
        <w:t>order</w:t>
      </w:r>
      <w:r>
        <w:rPr>
          <w:spacing w:val="-5"/>
        </w:rPr>
        <w:t xml:space="preserve"> </w:t>
      </w:r>
      <w:r>
        <w:t>to</w:t>
      </w:r>
      <w:proofErr w:type="gramEnd"/>
      <w:r>
        <w:rPr>
          <w:spacing w:val="-5"/>
        </w:rPr>
        <w:t xml:space="preserve"> </w:t>
      </w:r>
      <w:r>
        <w:t>complete</w:t>
      </w:r>
      <w:r>
        <w:rPr>
          <w:spacing w:val="-5"/>
        </w:rPr>
        <w:t xml:space="preserve"> </w:t>
      </w:r>
      <w:r>
        <w:t>some assignments for this course.</w:t>
      </w:r>
    </w:p>
    <w:p w14:paraId="2DF64663" w14:textId="77777777" w:rsidR="00E0703A" w:rsidRDefault="00380494" w:rsidP="005D1358">
      <w:pPr>
        <w:pStyle w:val="Heading2"/>
      </w:pPr>
      <w:r>
        <w:t>Grading</w:t>
      </w:r>
    </w:p>
    <w:p w14:paraId="2DF64664" w14:textId="77777777" w:rsidR="00E0703A" w:rsidRDefault="00380494">
      <w:pPr>
        <w:pStyle w:val="BodyText"/>
        <w:spacing w:before="45"/>
        <w:ind w:left="1104" w:hanging="15"/>
      </w:pPr>
      <w:r>
        <w:t>Your</w:t>
      </w:r>
      <w:r>
        <w:rPr>
          <w:spacing w:val="-5"/>
        </w:rPr>
        <w:t xml:space="preserve"> </w:t>
      </w:r>
      <w:r>
        <w:t>final</w:t>
      </w:r>
      <w:r>
        <w:rPr>
          <w:spacing w:val="-5"/>
        </w:rPr>
        <w:t xml:space="preserve"> </w:t>
      </w:r>
      <w:r>
        <w:t>grade</w:t>
      </w:r>
      <w:r>
        <w:rPr>
          <w:spacing w:val="-5"/>
        </w:rPr>
        <w:t xml:space="preserve"> </w:t>
      </w:r>
      <w:r>
        <w:t>in</w:t>
      </w:r>
      <w:r>
        <w:rPr>
          <w:spacing w:val="-5"/>
        </w:rPr>
        <w:t xml:space="preserve"> </w:t>
      </w:r>
      <w:r>
        <w:t>BIOL</w:t>
      </w:r>
      <w:r>
        <w:rPr>
          <w:spacing w:val="-5"/>
        </w:rPr>
        <w:t xml:space="preserve"> </w:t>
      </w:r>
      <w:r>
        <w:t>349</w:t>
      </w:r>
      <w:r>
        <w:rPr>
          <w:spacing w:val="-5"/>
        </w:rPr>
        <w:t xml:space="preserve"> </w:t>
      </w:r>
      <w:r>
        <w:t>is</w:t>
      </w:r>
      <w:r>
        <w:rPr>
          <w:spacing w:val="-5"/>
        </w:rPr>
        <w:t xml:space="preserve"> </w:t>
      </w:r>
      <w:r>
        <w:t>a</w:t>
      </w:r>
      <w:r>
        <w:rPr>
          <w:spacing w:val="-5"/>
        </w:rPr>
        <w:t xml:space="preserve"> </w:t>
      </w:r>
      <w:r>
        <w:t>combination</w:t>
      </w:r>
      <w:r>
        <w:rPr>
          <w:spacing w:val="-5"/>
        </w:rPr>
        <w:t xml:space="preserve"> </w:t>
      </w:r>
      <w:r>
        <w:t>of</w:t>
      </w:r>
      <w:r>
        <w:rPr>
          <w:spacing w:val="-5"/>
        </w:rPr>
        <w:t xml:space="preserve"> </w:t>
      </w:r>
      <w:r>
        <w:t>your</w:t>
      </w:r>
      <w:r>
        <w:rPr>
          <w:spacing w:val="-5"/>
        </w:rPr>
        <w:t xml:space="preserve"> </w:t>
      </w:r>
      <w:r>
        <w:t>lecture</w:t>
      </w:r>
      <w:r>
        <w:rPr>
          <w:spacing w:val="-5"/>
        </w:rPr>
        <w:t xml:space="preserve"> </w:t>
      </w:r>
      <w:r>
        <w:t>and</w:t>
      </w:r>
      <w:r>
        <w:rPr>
          <w:spacing w:val="-5"/>
        </w:rPr>
        <w:t xml:space="preserve"> </w:t>
      </w:r>
      <w:r>
        <w:t>lab</w:t>
      </w:r>
      <w:r>
        <w:rPr>
          <w:spacing w:val="-5"/>
        </w:rPr>
        <w:t xml:space="preserve"> </w:t>
      </w:r>
      <w:r>
        <w:t>grade.</w:t>
      </w:r>
      <w:r>
        <w:rPr>
          <w:spacing w:val="-5"/>
        </w:rPr>
        <w:t xml:space="preserve"> </w:t>
      </w:r>
      <w:r>
        <w:t>Please</w:t>
      </w:r>
      <w:r>
        <w:rPr>
          <w:spacing w:val="-5"/>
        </w:rPr>
        <w:t xml:space="preserve"> </w:t>
      </w:r>
      <w:r>
        <w:t>see</w:t>
      </w:r>
      <w:r>
        <w:rPr>
          <w:spacing w:val="-5"/>
        </w:rPr>
        <w:t xml:space="preserve"> </w:t>
      </w:r>
      <w:r>
        <w:t>the</w:t>
      </w:r>
      <w:r>
        <w:rPr>
          <w:spacing w:val="-5"/>
        </w:rPr>
        <w:t xml:space="preserve"> </w:t>
      </w:r>
      <w:r>
        <w:t xml:space="preserve">table below for the </w:t>
      </w:r>
      <w:proofErr w:type="spellStart"/>
      <w:r>
        <w:t>break down</w:t>
      </w:r>
      <w:proofErr w:type="spellEnd"/>
      <w:r>
        <w:t xml:space="preserve"> of the lab portion of your grade (30% total of Biology 349)</w:t>
      </w:r>
    </w:p>
    <w:tbl>
      <w:tblPr>
        <w:tblW w:w="0" w:type="auto"/>
        <w:tblInd w:w="1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680"/>
        <w:gridCol w:w="4680"/>
      </w:tblGrid>
      <w:tr w:rsidR="00E0703A" w14:paraId="2DF64667" w14:textId="77777777">
        <w:trPr>
          <w:trHeight w:val="600"/>
        </w:trPr>
        <w:tc>
          <w:tcPr>
            <w:tcW w:w="4680" w:type="dxa"/>
          </w:tcPr>
          <w:p w14:paraId="2DF64665" w14:textId="77777777" w:rsidR="00E0703A" w:rsidRDefault="00380494">
            <w:pPr>
              <w:pStyle w:val="TableParagraph"/>
              <w:ind w:left="28"/>
              <w:rPr>
                <w:b/>
                <w:sz w:val="28"/>
              </w:rPr>
            </w:pPr>
            <w:r>
              <w:rPr>
                <w:b/>
                <w:sz w:val="28"/>
              </w:rPr>
              <w:t>Lab</w:t>
            </w:r>
            <w:r>
              <w:rPr>
                <w:b/>
                <w:spacing w:val="-2"/>
                <w:sz w:val="28"/>
              </w:rPr>
              <w:t xml:space="preserve"> Grades</w:t>
            </w:r>
          </w:p>
        </w:tc>
        <w:tc>
          <w:tcPr>
            <w:tcW w:w="4680" w:type="dxa"/>
          </w:tcPr>
          <w:p w14:paraId="2DF64666" w14:textId="77777777" w:rsidR="00E0703A" w:rsidRDefault="00E0703A">
            <w:pPr>
              <w:pStyle w:val="TableParagraph"/>
              <w:spacing w:before="0"/>
              <w:ind w:left="0"/>
              <w:jc w:val="left"/>
              <w:rPr>
                <w:rFonts w:ascii="Times New Roman"/>
                <w:sz w:val="24"/>
              </w:rPr>
            </w:pPr>
          </w:p>
        </w:tc>
      </w:tr>
      <w:tr w:rsidR="00E0703A" w14:paraId="2DF6466A" w14:textId="77777777">
        <w:trPr>
          <w:trHeight w:val="499"/>
        </w:trPr>
        <w:tc>
          <w:tcPr>
            <w:tcW w:w="4680" w:type="dxa"/>
          </w:tcPr>
          <w:p w14:paraId="2DF64668" w14:textId="77777777" w:rsidR="00E0703A" w:rsidRDefault="00380494">
            <w:pPr>
              <w:pStyle w:val="TableParagraph"/>
              <w:spacing w:before="102"/>
              <w:ind w:left="28" w:right="1"/>
              <w:rPr>
                <w:sz w:val="24"/>
              </w:rPr>
            </w:pPr>
            <w:r>
              <w:rPr>
                <w:sz w:val="24"/>
              </w:rPr>
              <w:t>Unknown</w:t>
            </w:r>
            <w:r>
              <w:rPr>
                <w:spacing w:val="-2"/>
                <w:sz w:val="24"/>
              </w:rPr>
              <w:t xml:space="preserve"> </w:t>
            </w:r>
            <w:r>
              <w:rPr>
                <w:sz w:val="24"/>
              </w:rPr>
              <w:t>Bacteria</w:t>
            </w:r>
            <w:r>
              <w:rPr>
                <w:spacing w:val="-2"/>
                <w:sz w:val="24"/>
              </w:rPr>
              <w:t xml:space="preserve"> Presentation</w:t>
            </w:r>
          </w:p>
        </w:tc>
        <w:tc>
          <w:tcPr>
            <w:tcW w:w="4680" w:type="dxa"/>
          </w:tcPr>
          <w:p w14:paraId="2DF64669" w14:textId="77777777" w:rsidR="00E0703A" w:rsidRDefault="00380494">
            <w:pPr>
              <w:pStyle w:val="TableParagraph"/>
              <w:spacing w:before="102"/>
              <w:ind w:left="28"/>
              <w:rPr>
                <w:sz w:val="24"/>
              </w:rPr>
            </w:pPr>
            <w:r>
              <w:rPr>
                <w:spacing w:val="-4"/>
                <w:sz w:val="24"/>
              </w:rPr>
              <w:t>7.5%</w:t>
            </w:r>
          </w:p>
        </w:tc>
      </w:tr>
      <w:tr w:rsidR="00E0703A" w14:paraId="2DF6466D" w14:textId="77777777">
        <w:trPr>
          <w:trHeight w:val="480"/>
        </w:trPr>
        <w:tc>
          <w:tcPr>
            <w:tcW w:w="4680" w:type="dxa"/>
          </w:tcPr>
          <w:p w14:paraId="2DF6466B" w14:textId="77777777" w:rsidR="00E0703A" w:rsidRDefault="00380494">
            <w:pPr>
              <w:pStyle w:val="TableParagraph"/>
              <w:spacing w:before="92"/>
              <w:ind w:left="28" w:right="1"/>
              <w:rPr>
                <w:sz w:val="24"/>
              </w:rPr>
            </w:pPr>
            <w:r>
              <w:rPr>
                <w:sz w:val="24"/>
              </w:rPr>
              <w:t>Group</w:t>
            </w:r>
            <w:r>
              <w:rPr>
                <w:spacing w:val="-4"/>
                <w:sz w:val="24"/>
              </w:rPr>
              <w:t xml:space="preserve"> </w:t>
            </w:r>
            <w:r>
              <w:rPr>
                <w:sz w:val="24"/>
              </w:rPr>
              <w:t>Lab</w:t>
            </w:r>
            <w:r>
              <w:rPr>
                <w:spacing w:val="-3"/>
                <w:sz w:val="24"/>
              </w:rPr>
              <w:t xml:space="preserve"> </w:t>
            </w:r>
            <w:r>
              <w:rPr>
                <w:sz w:val="24"/>
              </w:rPr>
              <w:t>Report</w:t>
            </w:r>
            <w:r>
              <w:rPr>
                <w:spacing w:val="-3"/>
                <w:sz w:val="24"/>
              </w:rPr>
              <w:t xml:space="preserve"> </w:t>
            </w:r>
            <w:r>
              <w:rPr>
                <w:sz w:val="24"/>
              </w:rPr>
              <w:t>(Draft</w:t>
            </w:r>
            <w:r>
              <w:rPr>
                <w:spacing w:val="-3"/>
                <w:sz w:val="24"/>
              </w:rPr>
              <w:t xml:space="preserve"> </w:t>
            </w:r>
            <w:r>
              <w:rPr>
                <w:sz w:val="24"/>
              </w:rPr>
              <w:t>and</w:t>
            </w:r>
            <w:r>
              <w:rPr>
                <w:spacing w:val="-3"/>
                <w:sz w:val="24"/>
              </w:rPr>
              <w:t xml:space="preserve"> </w:t>
            </w:r>
            <w:r>
              <w:rPr>
                <w:spacing w:val="-2"/>
                <w:sz w:val="24"/>
              </w:rPr>
              <w:t>Final)</w:t>
            </w:r>
          </w:p>
        </w:tc>
        <w:tc>
          <w:tcPr>
            <w:tcW w:w="4680" w:type="dxa"/>
          </w:tcPr>
          <w:p w14:paraId="2DF6466C" w14:textId="77777777" w:rsidR="00E0703A" w:rsidRDefault="00380494">
            <w:pPr>
              <w:pStyle w:val="TableParagraph"/>
              <w:spacing w:before="92"/>
              <w:ind w:left="28"/>
              <w:rPr>
                <w:sz w:val="24"/>
              </w:rPr>
            </w:pPr>
            <w:r>
              <w:rPr>
                <w:spacing w:val="-4"/>
                <w:sz w:val="24"/>
              </w:rPr>
              <w:t>7.5%</w:t>
            </w:r>
          </w:p>
        </w:tc>
      </w:tr>
      <w:tr w:rsidR="00E0703A" w14:paraId="2DF64671" w14:textId="77777777">
        <w:trPr>
          <w:trHeight w:val="480"/>
        </w:trPr>
        <w:tc>
          <w:tcPr>
            <w:tcW w:w="4680" w:type="dxa"/>
          </w:tcPr>
          <w:p w14:paraId="2DF6466F" w14:textId="77777777" w:rsidR="00E0703A" w:rsidRDefault="00380494">
            <w:pPr>
              <w:pStyle w:val="TableParagraph"/>
              <w:ind w:left="28" w:right="1"/>
              <w:rPr>
                <w:sz w:val="24"/>
              </w:rPr>
            </w:pPr>
            <w:r>
              <w:rPr>
                <w:sz w:val="24"/>
              </w:rPr>
              <w:t>Short</w:t>
            </w:r>
            <w:r>
              <w:rPr>
                <w:spacing w:val="-2"/>
                <w:sz w:val="24"/>
              </w:rPr>
              <w:t xml:space="preserve"> </w:t>
            </w:r>
            <w:r>
              <w:rPr>
                <w:sz w:val="24"/>
              </w:rPr>
              <w:t>Reports</w:t>
            </w:r>
            <w:r>
              <w:rPr>
                <w:spacing w:val="-2"/>
                <w:sz w:val="24"/>
              </w:rPr>
              <w:t xml:space="preserve"> </w:t>
            </w:r>
            <w:r>
              <w:rPr>
                <w:sz w:val="24"/>
              </w:rPr>
              <w:t>(3</w:t>
            </w:r>
            <w:r>
              <w:rPr>
                <w:spacing w:val="-1"/>
                <w:sz w:val="24"/>
              </w:rPr>
              <w:t xml:space="preserve"> </w:t>
            </w:r>
            <w:r>
              <w:rPr>
                <w:spacing w:val="-2"/>
                <w:sz w:val="24"/>
              </w:rPr>
              <w:t>total)</w:t>
            </w:r>
          </w:p>
        </w:tc>
        <w:tc>
          <w:tcPr>
            <w:tcW w:w="4680" w:type="dxa"/>
          </w:tcPr>
          <w:p w14:paraId="2DF64670" w14:textId="77777777" w:rsidR="00E0703A" w:rsidRDefault="00380494">
            <w:pPr>
              <w:pStyle w:val="TableParagraph"/>
              <w:ind w:left="28"/>
              <w:rPr>
                <w:sz w:val="24"/>
              </w:rPr>
            </w:pPr>
            <w:r>
              <w:rPr>
                <w:spacing w:val="-4"/>
                <w:sz w:val="24"/>
              </w:rPr>
              <w:t>7.5%</w:t>
            </w:r>
          </w:p>
        </w:tc>
      </w:tr>
      <w:tr w:rsidR="00E0703A" w14:paraId="2DF64674" w14:textId="77777777">
        <w:trPr>
          <w:trHeight w:val="500"/>
        </w:trPr>
        <w:tc>
          <w:tcPr>
            <w:tcW w:w="4680" w:type="dxa"/>
          </w:tcPr>
          <w:p w14:paraId="2DF64672" w14:textId="77777777" w:rsidR="00E0703A" w:rsidRDefault="00380494">
            <w:pPr>
              <w:pStyle w:val="TableParagraph"/>
              <w:spacing w:before="118"/>
              <w:ind w:left="28" w:right="1"/>
              <w:rPr>
                <w:sz w:val="24"/>
              </w:rPr>
            </w:pPr>
            <w:r>
              <w:rPr>
                <w:sz w:val="24"/>
              </w:rPr>
              <w:t>Final</w:t>
            </w:r>
            <w:r>
              <w:rPr>
                <w:spacing w:val="-2"/>
                <w:sz w:val="24"/>
              </w:rPr>
              <w:t xml:space="preserve"> Practical</w:t>
            </w:r>
          </w:p>
        </w:tc>
        <w:tc>
          <w:tcPr>
            <w:tcW w:w="4680" w:type="dxa"/>
          </w:tcPr>
          <w:p w14:paraId="2DF64673" w14:textId="77777777" w:rsidR="00E0703A" w:rsidRDefault="00380494">
            <w:pPr>
              <w:pStyle w:val="TableParagraph"/>
              <w:spacing w:before="118"/>
              <w:ind w:left="28"/>
              <w:rPr>
                <w:sz w:val="24"/>
              </w:rPr>
            </w:pPr>
            <w:r>
              <w:rPr>
                <w:spacing w:val="-4"/>
                <w:sz w:val="24"/>
              </w:rPr>
              <w:t>7.5%</w:t>
            </w:r>
          </w:p>
        </w:tc>
      </w:tr>
    </w:tbl>
    <w:p w14:paraId="2DF64677" w14:textId="77777777" w:rsidR="00E0703A" w:rsidRDefault="00380494">
      <w:pPr>
        <w:pStyle w:val="BodyText"/>
        <w:spacing w:before="1" w:line="242" w:lineRule="auto"/>
        <w:ind w:right="1358"/>
      </w:pPr>
      <w:r>
        <w:lastRenderedPageBreak/>
        <w:t xml:space="preserve">Any grade disputes by </w:t>
      </w:r>
      <w:r>
        <w:rPr>
          <w:u w:val="thick"/>
        </w:rPr>
        <w:t>initiated within one week</w:t>
      </w:r>
      <w:r>
        <w:t xml:space="preserve"> from when the assignment was returned. The</w:t>
      </w:r>
      <w:r>
        <w:rPr>
          <w:spacing w:val="-5"/>
        </w:rPr>
        <w:t xml:space="preserve"> </w:t>
      </w:r>
      <w:r>
        <w:t>following</w:t>
      </w:r>
      <w:r>
        <w:rPr>
          <w:spacing w:val="-5"/>
        </w:rPr>
        <w:t xml:space="preserve"> </w:t>
      </w:r>
      <w:r>
        <w:t>scale</w:t>
      </w:r>
      <w:r>
        <w:rPr>
          <w:spacing w:val="-5"/>
        </w:rPr>
        <w:t xml:space="preserve"> </w:t>
      </w:r>
      <w:r>
        <w:t>will</w:t>
      </w:r>
      <w:r>
        <w:rPr>
          <w:spacing w:val="-5"/>
        </w:rPr>
        <w:t xml:space="preserve"> </w:t>
      </w:r>
      <w:r>
        <w:t>be</w:t>
      </w:r>
      <w:r>
        <w:rPr>
          <w:spacing w:val="-5"/>
        </w:rPr>
        <w:t xml:space="preserve"> </w:t>
      </w:r>
      <w:r>
        <w:t>used</w:t>
      </w:r>
      <w:r>
        <w:rPr>
          <w:spacing w:val="-5"/>
        </w:rPr>
        <w:t xml:space="preserve"> </w:t>
      </w:r>
      <w:r>
        <w:t>to</w:t>
      </w:r>
      <w:r>
        <w:rPr>
          <w:spacing w:val="-5"/>
        </w:rPr>
        <w:t xml:space="preserve"> </w:t>
      </w:r>
      <w:r>
        <w:t>calculate</w:t>
      </w:r>
      <w:r>
        <w:rPr>
          <w:spacing w:val="-5"/>
        </w:rPr>
        <w:t xml:space="preserve"> </w:t>
      </w:r>
      <w:r>
        <w:t>final</w:t>
      </w:r>
      <w:r>
        <w:rPr>
          <w:spacing w:val="-5"/>
        </w:rPr>
        <w:t xml:space="preserve"> </w:t>
      </w:r>
      <w:r>
        <w:t>grades</w:t>
      </w:r>
      <w:r>
        <w:rPr>
          <w:spacing w:val="-5"/>
        </w:rPr>
        <w:t xml:space="preserve"> </w:t>
      </w:r>
      <w:r>
        <w:t>for</w:t>
      </w:r>
      <w:r>
        <w:rPr>
          <w:spacing w:val="-5"/>
        </w:rPr>
        <w:t xml:space="preserve"> </w:t>
      </w:r>
      <w:r>
        <w:t>both</w:t>
      </w:r>
      <w:r>
        <w:rPr>
          <w:spacing w:val="-5"/>
        </w:rPr>
        <w:t xml:space="preserve"> </w:t>
      </w:r>
      <w:r>
        <w:t>Lecture</w:t>
      </w:r>
      <w:r>
        <w:rPr>
          <w:spacing w:val="-5"/>
        </w:rPr>
        <w:t xml:space="preserve"> </w:t>
      </w:r>
      <w:r>
        <w:t>and</w:t>
      </w:r>
      <w:r>
        <w:rPr>
          <w:spacing w:val="-5"/>
        </w:rPr>
        <w:t xml:space="preserve"> </w:t>
      </w:r>
      <w:r>
        <w:t>Lab.</w:t>
      </w:r>
      <w:r>
        <w:rPr>
          <w:spacing w:val="-5"/>
        </w:rPr>
        <w:t xml:space="preserve"> </w:t>
      </w:r>
      <w:r>
        <w:t xml:space="preserve">Students’ point totals or grading </w:t>
      </w:r>
      <w:proofErr w:type="gramStart"/>
      <w:r>
        <w:t>scheme</w:t>
      </w:r>
      <w:proofErr w:type="gramEnd"/>
      <w:r>
        <w:t xml:space="preserve"> may be adjusted to reflect course difficulty or section differences at the instructor’s discretion.</w:t>
      </w:r>
    </w:p>
    <w:tbl>
      <w:tblPr>
        <w:tblW w:w="0" w:type="auto"/>
        <w:tblInd w:w="1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880"/>
        <w:gridCol w:w="2000"/>
        <w:gridCol w:w="1980"/>
        <w:gridCol w:w="1800"/>
        <w:gridCol w:w="1700"/>
      </w:tblGrid>
      <w:tr w:rsidR="00E0703A" w14:paraId="2DF6467E" w14:textId="77777777">
        <w:trPr>
          <w:trHeight w:val="780"/>
        </w:trPr>
        <w:tc>
          <w:tcPr>
            <w:tcW w:w="1880" w:type="dxa"/>
          </w:tcPr>
          <w:p w14:paraId="2DF64678" w14:textId="77777777" w:rsidR="00E0703A" w:rsidRDefault="00E0703A">
            <w:pPr>
              <w:pStyle w:val="TableParagraph"/>
              <w:spacing w:before="0"/>
              <w:ind w:left="0"/>
              <w:jc w:val="left"/>
              <w:rPr>
                <w:rFonts w:ascii="Times New Roman"/>
                <w:sz w:val="24"/>
              </w:rPr>
            </w:pPr>
          </w:p>
        </w:tc>
        <w:tc>
          <w:tcPr>
            <w:tcW w:w="2000" w:type="dxa"/>
          </w:tcPr>
          <w:p w14:paraId="2DF64679" w14:textId="77777777" w:rsidR="00E0703A" w:rsidRDefault="00380494">
            <w:pPr>
              <w:pStyle w:val="TableParagraph"/>
              <w:spacing w:before="101"/>
              <w:ind w:left="13"/>
              <w:rPr>
                <w:sz w:val="24"/>
              </w:rPr>
            </w:pPr>
            <w:r>
              <w:rPr>
                <w:b/>
                <w:sz w:val="24"/>
              </w:rPr>
              <w:t xml:space="preserve">B+ </w:t>
            </w:r>
            <w:r>
              <w:rPr>
                <w:sz w:val="24"/>
              </w:rPr>
              <w:t xml:space="preserve">87.0% - </w:t>
            </w:r>
            <w:r>
              <w:rPr>
                <w:spacing w:val="-2"/>
                <w:sz w:val="24"/>
              </w:rPr>
              <w:t>89.9%</w:t>
            </w:r>
          </w:p>
        </w:tc>
        <w:tc>
          <w:tcPr>
            <w:tcW w:w="1980" w:type="dxa"/>
          </w:tcPr>
          <w:p w14:paraId="2DF6467A" w14:textId="77777777" w:rsidR="00E0703A" w:rsidRDefault="00380494">
            <w:pPr>
              <w:pStyle w:val="TableParagraph"/>
              <w:spacing w:before="101" w:line="289" w:lineRule="exact"/>
              <w:ind w:left="219"/>
              <w:jc w:val="left"/>
              <w:rPr>
                <w:sz w:val="24"/>
              </w:rPr>
            </w:pPr>
            <w:r>
              <w:rPr>
                <w:b/>
                <w:sz w:val="24"/>
              </w:rPr>
              <w:t xml:space="preserve">C+ </w:t>
            </w:r>
            <w:r>
              <w:rPr>
                <w:sz w:val="24"/>
              </w:rPr>
              <w:t xml:space="preserve">77.0% </w:t>
            </w:r>
            <w:r>
              <w:rPr>
                <w:spacing w:val="-10"/>
                <w:sz w:val="24"/>
              </w:rPr>
              <w:t>-</w:t>
            </w:r>
          </w:p>
          <w:p w14:paraId="2DF6467B" w14:textId="77777777" w:rsidR="00E0703A" w:rsidRDefault="00380494">
            <w:pPr>
              <w:pStyle w:val="TableParagraph"/>
              <w:spacing w:before="0" w:line="289" w:lineRule="exact"/>
              <w:ind w:left="219"/>
              <w:jc w:val="left"/>
              <w:rPr>
                <w:sz w:val="24"/>
              </w:rPr>
            </w:pPr>
            <w:r>
              <w:rPr>
                <w:spacing w:val="-2"/>
                <w:sz w:val="24"/>
              </w:rPr>
              <w:t>79.9%</w:t>
            </w:r>
          </w:p>
        </w:tc>
        <w:tc>
          <w:tcPr>
            <w:tcW w:w="1800" w:type="dxa"/>
          </w:tcPr>
          <w:p w14:paraId="2DF6467C" w14:textId="77777777" w:rsidR="00E0703A" w:rsidRDefault="00E0703A">
            <w:pPr>
              <w:pStyle w:val="TableParagraph"/>
              <w:spacing w:before="0"/>
              <w:ind w:left="0"/>
              <w:jc w:val="left"/>
              <w:rPr>
                <w:rFonts w:ascii="Times New Roman"/>
                <w:sz w:val="24"/>
              </w:rPr>
            </w:pPr>
          </w:p>
        </w:tc>
        <w:tc>
          <w:tcPr>
            <w:tcW w:w="1700" w:type="dxa"/>
          </w:tcPr>
          <w:p w14:paraId="2DF6467D" w14:textId="77777777" w:rsidR="00E0703A" w:rsidRDefault="00E0703A">
            <w:pPr>
              <w:pStyle w:val="TableParagraph"/>
              <w:spacing w:before="0"/>
              <w:ind w:left="0"/>
              <w:jc w:val="left"/>
              <w:rPr>
                <w:rFonts w:ascii="Times New Roman"/>
                <w:sz w:val="24"/>
              </w:rPr>
            </w:pPr>
          </w:p>
        </w:tc>
      </w:tr>
      <w:tr w:rsidR="00E0703A" w14:paraId="2DF64684" w14:textId="77777777">
        <w:trPr>
          <w:trHeight w:val="479"/>
        </w:trPr>
        <w:tc>
          <w:tcPr>
            <w:tcW w:w="1880" w:type="dxa"/>
          </w:tcPr>
          <w:p w14:paraId="2DF6467F" w14:textId="77777777" w:rsidR="00E0703A" w:rsidRDefault="00380494">
            <w:pPr>
              <w:pStyle w:val="TableParagraph"/>
              <w:spacing w:before="96"/>
              <w:ind w:left="113"/>
              <w:rPr>
                <w:sz w:val="24"/>
              </w:rPr>
            </w:pPr>
            <w:r>
              <w:rPr>
                <w:b/>
                <w:sz w:val="24"/>
              </w:rPr>
              <w:t xml:space="preserve">A </w:t>
            </w:r>
            <w:r>
              <w:rPr>
                <w:sz w:val="24"/>
              </w:rPr>
              <w:t xml:space="preserve">93.0% - </w:t>
            </w:r>
            <w:r>
              <w:rPr>
                <w:spacing w:val="-4"/>
                <w:sz w:val="24"/>
              </w:rPr>
              <w:t>100%</w:t>
            </w:r>
          </w:p>
        </w:tc>
        <w:tc>
          <w:tcPr>
            <w:tcW w:w="2000" w:type="dxa"/>
          </w:tcPr>
          <w:p w14:paraId="2DF64680" w14:textId="77777777" w:rsidR="00E0703A" w:rsidRDefault="00380494">
            <w:pPr>
              <w:pStyle w:val="TableParagraph"/>
              <w:spacing w:before="96"/>
              <w:ind w:left="136" w:right="74"/>
              <w:rPr>
                <w:sz w:val="24"/>
              </w:rPr>
            </w:pPr>
            <w:r>
              <w:rPr>
                <w:b/>
                <w:sz w:val="24"/>
              </w:rPr>
              <w:t xml:space="preserve">B </w:t>
            </w:r>
            <w:r>
              <w:rPr>
                <w:sz w:val="24"/>
              </w:rPr>
              <w:t xml:space="preserve">83.0% - </w:t>
            </w:r>
            <w:r>
              <w:rPr>
                <w:spacing w:val="-2"/>
                <w:sz w:val="24"/>
              </w:rPr>
              <w:t>86.9%</w:t>
            </w:r>
          </w:p>
        </w:tc>
        <w:tc>
          <w:tcPr>
            <w:tcW w:w="1980" w:type="dxa"/>
          </w:tcPr>
          <w:p w14:paraId="2DF64681" w14:textId="77777777" w:rsidR="00E0703A" w:rsidRDefault="00380494">
            <w:pPr>
              <w:pStyle w:val="TableParagraph"/>
              <w:spacing w:before="96"/>
              <w:ind w:left="108" w:right="73"/>
              <w:rPr>
                <w:sz w:val="24"/>
              </w:rPr>
            </w:pPr>
            <w:r>
              <w:rPr>
                <w:b/>
                <w:sz w:val="24"/>
              </w:rPr>
              <w:t xml:space="preserve">C </w:t>
            </w:r>
            <w:r>
              <w:rPr>
                <w:sz w:val="24"/>
              </w:rPr>
              <w:t xml:space="preserve">73.0% - </w:t>
            </w:r>
            <w:r>
              <w:rPr>
                <w:spacing w:val="-2"/>
                <w:sz w:val="24"/>
              </w:rPr>
              <w:t>76.9%</w:t>
            </w:r>
          </w:p>
        </w:tc>
        <w:tc>
          <w:tcPr>
            <w:tcW w:w="1800" w:type="dxa"/>
          </w:tcPr>
          <w:p w14:paraId="2DF64682" w14:textId="77777777" w:rsidR="00E0703A" w:rsidRDefault="00380494">
            <w:pPr>
              <w:pStyle w:val="TableParagraph"/>
              <w:spacing w:before="96"/>
              <w:ind w:left="103"/>
              <w:jc w:val="left"/>
              <w:rPr>
                <w:sz w:val="24"/>
              </w:rPr>
            </w:pPr>
            <w:r>
              <w:rPr>
                <w:b/>
                <w:sz w:val="24"/>
              </w:rPr>
              <w:t xml:space="preserve">D </w:t>
            </w:r>
            <w:r>
              <w:rPr>
                <w:sz w:val="24"/>
              </w:rPr>
              <w:t xml:space="preserve">60.0% - </w:t>
            </w:r>
            <w:r>
              <w:rPr>
                <w:spacing w:val="-2"/>
                <w:sz w:val="24"/>
              </w:rPr>
              <w:t>69.9%</w:t>
            </w:r>
          </w:p>
        </w:tc>
        <w:tc>
          <w:tcPr>
            <w:tcW w:w="1700" w:type="dxa"/>
          </w:tcPr>
          <w:p w14:paraId="2DF64683" w14:textId="77777777" w:rsidR="00E0703A" w:rsidRDefault="00380494">
            <w:pPr>
              <w:pStyle w:val="TableParagraph"/>
              <w:spacing w:before="96"/>
              <w:ind w:left="218"/>
              <w:jc w:val="left"/>
              <w:rPr>
                <w:sz w:val="24"/>
              </w:rPr>
            </w:pPr>
            <w:r>
              <w:rPr>
                <w:b/>
                <w:sz w:val="24"/>
              </w:rPr>
              <w:t xml:space="preserve">E </w:t>
            </w:r>
            <w:r>
              <w:rPr>
                <w:spacing w:val="-4"/>
                <w:sz w:val="24"/>
              </w:rPr>
              <w:t>&lt;60%</w:t>
            </w:r>
          </w:p>
        </w:tc>
      </w:tr>
      <w:tr w:rsidR="00E0703A" w14:paraId="2DF6468A" w14:textId="77777777">
        <w:trPr>
          <w:trHeight w:val="540"/>
        </w:trPr>
        <w:tc>
          <w:tcPr>
            <w:tcW w:w="1880" w:type="dxa"/>
          </w:tcPr>
          <w:p w14:paraId="2DF64685" w14:textId="77777777" w:rsidR="00E0703A" w:rsidRDefault="00380494">
            <w:pPr>
              <w:pStyle w:val="TableParagraph"/>
              <w:spacing w:before="106"/>
              <w:ind w:left="22"/>
              <w:rPr>
                <w:sz w:val="24"/>
              </w:rPr>
            </w:pPr>
            <w:r>
              <w:rPr>
                <w:b/>
                <w:sz w:val="24"/>
              </w:rPr>
              <w:t>A-</w:t>
            </w:r>
            <w:r>
              <w:rPr>
                <w:b/>
                <w:spacing w:val="-3"/>
                <w:sz w:val="24"/>
              </w:rPr>
              <w:t xml:space="preserve"> </w:t>
            </w:r>
            <w:r>
              <w:rPr>
                <w:sz w:val="24"/>
              </w:rPr>
              <w:t>90.0%</w:t>
            </w:r>
            <w:r>
              <w:rPr>
                <w:spacing w:val="-1"/>
                <w:sz w:val="24"/>
              </w:rPr>
              <w:t xml:space="preserve"> </w:t>
            </w:r>
            <w:r>
              <w:rPr>
                <w:sz w:val="24"/>
              </w:rPr>
              <w:t>-</w:t>
            </w:r>
            <w:r>
              <w:rPr>
                <w:spacing w:val="-1"/>
                <w:sz w:val="24"/>
              </w:rPr>
              <w:t xml:space="preserve"> </w:t>
            </w:r>
            <w:r>
              <w:rPr>
                <w:spacing w:val="-2"/>
                <w:sz w:val="24"/>
              </w:rPr>
              <w:t>92.9%</w:t>
            </w:r>
          </w:p>
        </w:tc>
        <w:tc>
          <w:tcPr>
            <w:tcW w:w="2000" w:type="dxa"/>
          </w:tcPr>
          <w:p w14:paraId="2DF64686" w14:textId="77777777" w:rsidR="00E0703A" w:rsidRDefault="00380494">
            <w:pPr>
              <w:pStyle w:val="TableParagraph"/>
              <w:spacing w:before="106"/>
              <w:ind w:left="136"/>
              <w:rPr>
                <w:sz w:val="24"/>
              </w:rPr>
            </w:pPr>
            <w:r>
              <w:rPr>
                <w:b/>
                <w:sz w:val="24"/>
              </w:rPr>
              <w:t xml:space="preserve">B- </w:t>
            </w:r>
            <w:r>
              <w:rPr>
                <w:sz w:val="24"/>
              </w:rPr>
              <w:t xml:space="preserve">80.0% - </w:t>
            </w:r>
            <w:r>
              <w:rPr>
                <w:spacing w:val="-2"/>
                <w:sz w:val="24"/>
              </w:rPr>
              <w:t>82.9%</w:t>
            </w:r>
          </w:p>
        </w:tc>
        <w:tc>
          <w:tcPr>
            <w:tcW w:w="1980" w:type="dxa"/>
          </w:tcPr>
          <w:p w14:paraId="2DF64687" w14:textId="77777777" w:rsidR="00E0703A" w:rsidRDefault="00380494">
            <w:pPr>
              <w:pStyle w:val="TableParagraph"/>
              <w:spacing w:before="106"/>
              <w:ind w:left="108"/>
              <w:rPr>
                <w:sz w:val="24"/>
              </w:rPr>
            </w:pPr>
            <w:r>
              <w:rPr>
                <w:b/>
                <w:sz w:val="24"/>
              </w:rPr>
              <w:t xml:space="preserve">C- </w:t>
            </w:r>
            <w:r>
              <w:rPr>
                <w:sz w:val="24"/>
              </w:rPr>
              <w:t xml:space="preserve">70.0% - </w:t>
            </w:r>
            <w:r>
              <w:rPr>
                <w:spacing w:val="-2"/>
                <w:sz w:val="24"/>
              </w:rPr>
              <w:t>72.9%</w:t>
            </w:r>
          </w:p>
        </w:tc>
        <w:tc>
          <w:tcPr>
            <w:tcW w:w="1800" w:type="dxa"/>
          </w:tcPr>
          <w:p w14:paraId="2DF64688" w14:textId="77777777" w:rsidR="00E0703A" w:rsidRDefault="00E0703A">
            <w:pPr>
              <w:pStyle w:val="TableParagraph"/>
              <w:spacing w:before="0"/>
              <w:ind w:left="0"/>
              <w:jc w:val="left"/>
              <w:rPr>
                <w:rFonts w:ascii="Times New Roman"/>
                <w:sz w:val="24"/>
              </w:rPr>
            </w:pPr>
          </w:p>
        </w:tc>
        <w:tc>
          <w:tcPr>
            <w:tcW w:w="1700" w:type="dxa"/>
          </w:tcPr>
          <w:p w14:paraId="2DF64689" w14:textId="77777777" w:rsidR="00E0703A" w:rsidRDefault="00E0703A">
            <w:pPr>
              <w:pStyle w:val="TableParagraph"/>
              <w:spacing w:before="0"/>
              <w:ind w:left="0"/>
              <w:jc w:val="left"/>
              <w:rPr>
                <w:rFonts w:ascii="Times New Roman"/>
                <w:sz w:val="24"/>
              </w:rPr>
            </w:pPr>
          </w:p>
        </w:tc>
      </w:tr>
    </w:tbl>
    <w:p w14:paraId="2DF6468B" w14:textId="77777777" w:rsidR="00E0703A" w:rsidRDefault="00E0703A">
      <w:pPr>
        <w:pStyle w:val="BodyText"/>
        <w:ind w:left="0" w:right="0"/>
      </w:pPr>
    </w:p>
    <w:p w14:paraId="2DF6468D" w14:textId="77777777" w:rsidR="00E0703A" w:rsidRDefault="00380494">
      <w:pPr>
        <w:pStyle w:val="BodyText"/>
        <w:spacing w:line="244" w:lineRule="auto"/>
        <w:ind w:left="1104"/>
      </w:pPr>
      <w:r>
        <w:t>Unexcused</w:t>
      </w:r>
      <w:r>
        <w:rPr>
          <w:spacing w:val="-5"/>
        </w:rPr>
        <w:t xml:space="preserve"> </w:t>
      </w:r>
      <w:r>
        <w:t>absences</w:t>
      </w:r>
      <w:r>
        <w:rPr>
          <w:spacing w:val="-5"/>
        </w:rPr>
        <w:t xml:space="preserve"> </w:t>
      </w:r>
      <w:r>
        <w:t>from</w:t>
      </w:r>
      <w:r>
        <w:rPr>
          <w:spacing w:val="-5"/>
        </w:rPr>
        <w:t xml:space="preserve"> </w:t>
      </w:r>
      <w:r>
        <w:t>lab</w:t>
      </w:r>
      <w:r>
        <w:rPr>
          <w:spacing w:val="-5"/>
        </w:rPr>
        <w:t xml:space="preserve"> </w:t>
      </w:r>
      <w:r>
        <w:t>will</w:t>
      </w:r>
      <w:r>
        <w:rPr>
          <w:spacing w:val="-5"/>
        </w:rPr>
        <w:t xml:space="preserve"> </w:t>
      </w:r>
      <w:r>
        <w:t>result</w:t>
      </w:r>
      <w:r>
        <w:rPr>
          <w:spacing w:val="-5"/>
        </w:rPr>
        <w:t xml:space="preserve"> </w:t>
      </w:r>
      <w:r>
        <w:t>in</w:t>
      </w:r>
      <w:r>
        <w:rPr>
          <w:spacing w:val="-5"/>
        </w:rPr>
        <w:t xml:space="preserve"> </w:t>
      </w:r>
      <w:r>
        <w:t>a</w:t>
      </w:r>
      <w:r>
        <w:rPr>
          <w:spacing w:val="-5"/>
        </w:rPr>
        <w:t xml:space="preserve"> </w:t>
      </w:r>
      <w:r>
        <w:t>5%</w:t>
      </w:r>
      <w:r>
        <w:rPr>
          <w:spacing w:val="-5"/>
        </w:rPr>
        <w:t xml:space="preserve"> </w:t>
      </w:r>
      <w:r>
        <w:t>deduction</w:t>
      </w:r>
      <w:r>
        <w:rPr>
          <w:spacing w:val="-5"/>
        </w:rPr>
        <w:t xml:space="preserve"> </w:t>
      </w:r>
      <w:r>
        <w:t>from</w:t>
      </w:r>
      <w:r>
        <w:rPr>
          <w:spacing w:val="-5"/>
        </w:rPr>
        <w:t xml:space="preserve"> </w:t>
      </w:r>
      <w:r>
        <w:t>your</w:t>
      </w:r>
      <w:r>
        <w:rPr>
          <w:spacing w:val="-5"/>
        </w:rPr>
        <w:t xml:space="preserve"> </w:t>
      </w:r>
      <w:r>
        <w:t>lab</w:t>
      </w:r>
      <w:r>
        <w:rPr>
          <w:spacing w:val="-5"/>
        </w:rPr>
        <w:t xml:space="preserve"> </w:t>
      </w:r>
      <w:r>
        <w:t>grade.</w:t>
      </w:r>
      <w:r>
        <w:rPr>
          <w:spacing w:val="-5"/>
        </w:rPr>
        <w:t xml:space="preserve"> </w:t>
      </w:r>
      <w:r>
        <w:t>If</w:t>
      </w:r>
      <w:r>
        <w:rPr>
          <w:spacing w:val="-5"/>
        </w:rPr>
        <w:t xml:space="preserve"> </w:t>
      </w:r>
      <w:r>
        <w:t>you</w:t>
      </w:r>
      <w:r>
        <w:rPr>
          <w:spacing w:val="-5"/>
        </w:rPr>
        <w:t xml:space="preserve"> </w:t>
      </w:r>
      <w:r>
        <w:t>have more</w:t>
      </w:r>
      <w:r>
        <w:rPr>
          <w:spacing w:val="-1"/>
        </w:rPr>
        <w:t xml:space="preserve"> </w:t>
      </w:r>
      <w:r>
        <w:t>than</w:t>
      </w:r>
      <w:r>
        <w:rPr>
          <w:spacing w:val="-1"/>
        </w:rPr>
        <w:t xml:space="preserve"> </w:t>
      </w:r>
      <w:r>
        <w:t>2</w:t>
      </w:r>
      <w:r>
        <w:rPr>
          <w:spacing w:val="-1"/>
        </w:rPr>
        <w:t xml:space="preserve"> </w:t>
      </w:r>
      <w:r>
        <w:t>unexcused</w:t>
      </w:r>
      <w:r>
        <w:rPr>
          <w:spacing w:val="-1"/>
        </w:rPr>
        <w:t xml:space="preserve"> </w:t>
      </w:r>
      <w:proofErr w:type="gramStart"/>
      <w:r>
        <w:t>absences</w:t>
      </w:r>
      <w:proofErr w:type="gramEnd"/>
      <w:r>
        <w:rPr>
          <w:spacing w:val="-1"/>
        </w:rPr>
        <w:t xml:space="preserve"> </w:t>
      </w:r>
      <w:r>
        <w:t>you</w:t>
      </w:r>
      <w:r>
        <w:rPr>
          <w:spacing w:val="-1"/>
        </w:rPr>
        <w:t xml:space="preserve"> </w:t>
      </w:r>
      <w:r>
        <w:t>will</w:t>
      </w:r>
      <w:r>
        <w:rPr>
          <w:spacing w:val="-1"/>
        </w:rPr>
        <w:t xml:space="preserve"> </w:t>
      </w:r>
      <w:r>
        <w:t>get</w:t>
      </w:r>
      <w:r>
        <w:rPr>
          <w:spacing w:val="-1"/>
        </w:rPr>
        <w:t xml:space="preserve"> </w:t>
      </w:r>
      <w:r>
        <w:t>a</w:t>
      </w:r>
      <w:r>
        <w:rPr>
          <w:spacing w:val="-1"/>
        </w:rPr>
        <w:t xml:space="preserve"> </w:t>
      </w:r>
      <w:r>
        <w:t>zero</w:t>
      </w:r>
      <w:r>
        <w:rPr>
          <w:spacing w:val="-1"/>
        </w:rPr>
        <w:t xml:space="preserve"> </w:t>
      </w:r>
      <w:r>
        <w:t>(0)</w:t>
      </w:r>
      <w:r>
        <w:rPr>
          <w:spacing w:val="-1"/>
        </w:rPr>
        <w:t xml:space="preserve"> </w:t>
      </w:r>
      <w:r>
        <w:t>from</w:t>
      </w:r>
      <w:r>
        <w:rPr>
          <w:spacing w:val="-1"/>
        </w:rPr>
        <w:t xml:space="preserve"> </w:t>
      </w:r>
      <w:r>
        <w:t>the</w:t>
      </w:r>
      <w:r>
        <w:rPr>
          <w:spacing w:val="-1"/>
        </w:rPr>
        <w:t xml:space="preserve"> </w:t>
      </w:r>
      <w:r>
        <w:t>lab</w:t>
      </w:r>
      <w:r>
        <w:rPr>
          <w:spacing w:val="-1"/>
        </w:rPr>
        <w:t xml:space="preserve"> </w:t>
      </w:r>
      <w:r>
        <w:t>section</w:t>
      </w:r>
      <w:r>
        <w:rPr>
          <w:spacing w:val="-1"/>
        </w:rPr>
        <w:t xml:space="preserve"> </w:t>
      </w:r>
      <w:r>
        <w:t>of</w:t>
      </w:r>
      <w:r>
        <w:rPr>
          <w:spacing w:val="-1"/>
        </w:rPr>
        <w:t xml:space="preserve"> </w:t>
      </w:r>
      <w:r>
        <w:t>the</w:t>
      </w:r>
      <w:r>
        <w:rPr>
          <w:spacing w:val="-1"/>
        </w:rPr>
        <w:t xml:space="preserve"> </w:t>
      </w:r>
      <w:r>
        <w:t>course.</w:t>
      </w:r>
    </w:p>
    <w:p w14:paraId="2DF6468E" w14:textId="77777777" w:rsidR="00E0703A" w:rsidRDefault="00380494" w:rsidP="005D1358">
      <w:pPr>
        <w:pStyle w:val="Heading2"/>
      </w:pPr>
      <w:r>
        <w:t>Late</w:t>
      </w:r>
      <w:r>
        <w:rPr>
          <w:spacing w:val="-16"/>
        </w:rPr>
        <w:t xml:space="preserve"> </w:t>
      </w:r>
      <w:r>
        <w:t>Assignments</w:t>
      </w:r>
    </w:p>
    <w:p w14:paraId="2DF6468F" w14:textId="77777777" w:rsidR="00E0703A" w:rsidRDefault="00380494">
      <w:pPr>
        <w:pStyle w:val="BodyText"/>
        <w:spacing w:before="45"/>
        <w:ind w:firstLine="15"/>
      </w:pPr>
      <w:r>
        <w:t>Late</w:t>
      </w:r>
      <w:r>
        <w:rPr>
          <w:spacing w:val="-5"/>
        </w:rPr>
        <w:t xml:space="preserve"> </w:t>
      </w:r>
      <w:r>
        <w:t>assignments</w:t>
      </w:r>
      <w:r>
        <w:rPr>
          <w:spacing w:val="-5"/>
        </w:rPr>
        <w:t xml:space="preserve"> </w:t>
      </w:r>
      <w:r>
        <w:t>will</w:t>
      </w:r>
      <w:r>
        <w:rPr>
          <w:spacing w:val="-5"/>
        </w:rPr>
        <w:t xml:space="preserve"> </w:t>
      </w:r>
      <w:r>
        <w:t>have</w:t>
      </w:r>
      <w:r>
        <w:rPr>
          <w:spacing w:val="-5"/>
        </w:rPr>
        <w:t xml:space="preserve"> </w:t>
      </w:r>
      <w:r>
        <w:t>a</w:t>
      </w:r>
      <w:r>
        <w:rPr>
          <w:spacing w:val="-5"/>
        </w:rPr>
        <w:t xml:space="preserve"> </w:t>
      </w:r>
      <w:r>
        <w:t>10%</w:t>
      </w:r>
      <w:r>
        <w:rPr>
          <w:spacing w:val="-5"/>
        </w:rPr>
        <w:t xml:space="preserve"> </w:t>
      </w:r>
      <w:r>
        <w:t>grade</w:t>
      </w:r>
      <w:r>
        <w:rPr>
          <w:spacing w:val="-5"/>
        </w:rPr>
        <w:t xml:space="preserve"> </w:t>
      </w:r>
      <w:r>
        <w:t>reduction</w:t>
      </w:r>
      <w:r>
        <w:rPr>
          <w:spacing w:val="-5"/>
        </w:rPr>
        <w:t xml:space="preserve"> </w:t>
      </w:r>
      <w:r>
        <w:t>per</w:t>
      </w:r>
      <w:r>
        <w:rPr>
          <w:spacing w:val="-5"/>
        </w:rPr>
        <w:t xml:space="preserve"> </w:t>
      </w:r>
      <w:r>
        <w:t>day</w:t>
      </w:r>
      <w:r>
        <w:rPr>
          <w:spacing w:val="-5"/>
        </w:rPr>
        <w:t xml:space="preserve"> </w:t>
      </w:r>
      <w:r>
        <w:t>and</w:t>
      </w:r>
      <w:r>
        <w:rPr>
          <w:spacing w:val="-5"/>
        </w:rPr>
        <w:t xml:space="preserve"> </w:t>
      </w:r>
      <w:r>
        <w:t>will</w:t>
      </w:r>
      <w:r>
        <w:rPr>
          <w:spacing w:val="-5"/>
        </w:rPr>
        <w:t xml:space="preserve"> </w:t>
      </w:r>
      <w:r>
        <w:t>not</w:t>
      </w:r>
      <w:r>
        <w:rPr>
          <w:spacing w:val="-5"/>
        </w:rPr>
        <w:t xml:space="preserve"> </w:t>
      </w:r>
      <w:r>
        <w:t>be</w:t>
      </w:r>
      <w:r>
        <w:rPr>
          <w:spacing w:val="-5"/>
        </w:rPr>
        <w:t xml:space="preserve"> </w:t>
      </w:r>
      <w:r>
        <w:t>accepted</w:t>
      </w:r>
      <w:r>
        <w:rPr>
          <w:spacing w:val="-5"/>
        </w:rPr>
        <w:t xml:space="preserve"> </w:t>
      </w:r>
      <w:r>
        <w:t>more</w:t>
      </w:r>
      <w:r>
        <w:rPr>
          <w:spacing w:val="-5"/>
        </w:rPr>
        <w:t xml:space="preserve"> </w:t>
      </w:r>
      <w:r>
        <w:t>than</w:t>
      </w:r>
      <w:r>
        <w:rPr>
          <w:spacing w:val="-5"/>
        </w:rPr>
        <w:t xml:space="preserve"> </w:t>
      </w:r>
      <w:r>
        <w:t xml:space="preserve">2 days </w:t>
      </w:r>
      <w:proofErr w:type="gramStart"/>
      <w:r>
        <w:t>late</w:t>
      </w:r>
      <w:proofErr w:type="gramEnd"/>
      <w:r>
        <w:t>.</w:t>
      </w:r>
    </w:p>
    <w:p w14:paraId="2DF64690" w14:textId="77777777" w:rsidR="00E0703A" w:rsidRDefault="00380494" w:rsidP="005D1358">
      <w:pPr>
        <w:pStyle w:val="Heading2"/>
      </w:pPr>
      <w:r>
        <w:t>Digital</w:t>
      </w:r>
      <w:r>
        <w:rPr>
          <w:spacing w:val="-5"/>
        </w:rPr>
        <w:t xml:space="preserve"> </w:t>
      </w:r>
      <w:r>
        <w:t>Communication</w:t>
      </w:r>
    </w:p>
    <w:p w14:paraId="2DF64691" w14:textId="77777777" w:rsidR="00E0703A" w:rsidRDefault="00380494">
      <w:pPr>
        <w:pStyle w:val="BodyText"/>
        <w:spacing w:before="46" w:line="244" w:lineRule="auto"/>
      </w:pPr>
      <w:r>
        <w:t>The best way to reach me is via email. What can expect from me regarding digital communication? I will respond to messages within 24-36 hours, M-F unless otherwise announced.</w:t>
      </w:r>
      <w:r>
        <w:rPr>
          <w:spacing w:val="-7"/>
        </w:rPr>
        <w:t xml:space="preserve"> </w:t>
      </w:r>
      <w:r>
        <w:t>However,</w:t>
      </w:r>
      <w:r>
        <w:rPr>
          <w:spacing w:val="-7"/>
        </w:rPr>
        <w:t xml:space="preserve"> </w:t>
      </w:r>
      <w:r>
        <w:t>emails</w:t>
      </w:r>
      <w:r>
        <w:rPr>
          <w:spacing w:val="-7"/>
        </w:rPr>
        <w:t xml:space="preserve"> </w:t>
      </w:r>
      <w:r>
        <w:t>and</w:t>
      </w:r>
      <w:r>
        <w:rPr>
          <w:spacing w:val="-7"/>
        </w:rPr>
        <w:t xml:space="preserve"> </w:t>
      </w:r>
      <w:r>
        <w:t>messages</w:t>
      </w:r>
      <w:r>
        <w:rPr>
          <w:spacing w:val="-7"/>
        </w:rPr>
        <w:t xml:space="preserve"> </w:t>
      </w:r>
      <w:r>
        <w:t>sent</w:t>
      </w:r>
      <w:r>
        <w:rPr>
          <w:spacing w:val="-7"/>
        </w:rPr>
        <w:t xml:space="preserve"> </w:t>
      </w:r>
      <w:r>
        <w:t>after</w:t>
      </w:r>
      <w:r>
        <w:rPr>
          <w:spacing w:val="-7"/>
        </w:rPr>
        <w:t xml:space="preserve"> </w:t>
      </w:r>
      <w:r>
        <w:t>5pm</w:t>
      </w:r>
      <w:r>
        <w:rPr>
          <w:spacing w:val="-7"/>
        </w:rPr>
        <w:t xml:space="preserve"> </w:t>
      </w:r>
      <w:r>
        <w:t>may</w:t>
      </w:r>
      <w:r>
        <w:rPr>
          <w:spacing w:val="-7"/>
        </w:rPr>
        <w:t xml:space="preserve"> </w:t>
      </w:r>
      <w:r>
        <w:t>not</w:t>
      </w:r>
      <w:r>
        <w:rPr>
          <w:spacing w:val="-7"/>
        </w:rPr>
        <w:t xml:space="preserve"> </w:t>
      </w:r>
      <w:r>
        <w:t>be</w:t>
      </w:r>
      <w:r>
        <w:rPr>
          <w:spacing w:val="-7"/>
        </w:rPr>
        <w:t xml:space="preserve"> </w:t>
      </w:r>
      <w:r>
        <w:t>answered</w:t>
      </w:r>
      <w:r>
        <w:rPr>
          <w:spacing w:val="-7"/>
        </w:rPr>
        <w:t xml:space="preserve"> </w:t>
      </w:r>
      <w:r>
        <w:t>until</w:t>
      </w:r>
      <w:r>
        <w:rPr>
          <w:spacing w:val="-7"/>
        </w:rPr>
        <w:t xml:space="preserve"> </w:t>
      </w:r>
      <w:r>
        <w:t>the</w:t>
      </w:r>
      <w:r>
        <w:rPr>
          <w:spacing w:val="-7"/>
        </w:rPr>
        <w:t xml:space="preserve"> </w:t>
      </w:r>
      <w:r>
        <w:t>next day. Emails sent late Friday or over the weekend may not be answered until the following Monday. Please know that I do not expect that you will read or respond to my messages outside of normal business hours should I send one during those times.</w:t>
      </w:r>
    </w:p>
    <w:p w14:paraId="2DF64692" w14:textId="77777777" w:rsidR="00E0703A" w:rsidRDefault="00380494" w:rsidP="005D1358">
      <w:pPr>
        <w:pStyle w:val="Heading2"/>
      </w:pPr>
      <w:r>
        <w:t>Learning</w:t>
      </w:r>
      <w:r>
        <w:rPr>
          <w:spacing w:val="-7"/>
        </w:rPr>
        <w:t xml:space="preserve"> </w:t>
      </w:r>
      <w:r>
        <w:t>Outcomes</w:t>
      </w:r>
      <w:r>
        <w:rPr>
          <w:spacing w:val="-7"/>
        </w:rPr>
        <w:t xml:space="preserve"> </w:t>
      </w:r>
      <w:r>
        <w:t>for</w:t>
      </w:r>
      <w:r>
        <w:rPr>
          <w:spacing w:val="-7"/>
        </w:rPr>
        <w:t xml:space="preserve"> </w:t>
      </w:r>
      <w:r>
        <w:t>Microbiology</w:t>
      </w:r>
    </w:p>
    <w:p w14:paraId="2DF64693" w14:textId="67B6BF99" w:rsidR="00E0703A" w:rsidRDefault="00380494" w:rsidP="005D1358">
      <w:pPr>
        <w:pStyle w:val="BodyText"/>
        <w:spacing w:before="45"/>
        <w:ind w:right="1358"/>
      </w:pPr>
      <w:r>
        <w:rPr>
          <w:u w:val="thick"/>
        </w:rPr>
        <w:t>After completing the BIOL 349 course, successful students will be able to:</w:t>
      </w:r>
    </w:p>
    <w:p w14:paraId="3AB7CD2E" w14:textId="151806FC" w:rsidR="005D1358" w:rsidRDefault="005D1358" w:rsidP="005D1358">
      <w:pPr>
        <w:pStyle w:val="ListParagraph"/>
        <w:numPr>
          <w:ilvl w:val="0"/>
          <w:numId w:val="2"/>
        </w:numPr>
        <w:tabs>
          <w:tab w:val="left" w:pos="1104"/>
          <w:tab w:val="left" w:pos="1410"/>
        </w:tabs>
        <w:spacing w:before="16"/>
        <w:ind w:right="1319" w:hanging="24"/>
        <w:rPr>
          <w:sz w:val="24"/>
        </w:rPr>
      </w:pPr>
      <w:r w:rsidRPr="005D1358">
        <w:rPr>
          <w:sz w:val="24"/>
        </w:rPr>
        <w:t>List and describe major microbial cell structures, growth rate parameters, and metabolic pathways.</w:t>
      </w:r>
    </w:p>
    <w:p w14:paraId="2DF64694" w14:textId="75C8FDA6" w:rsidR="00E0703A" w:rsidRDefault="00380494">
      <w:pPr>
        <w:pStyle w:val="ListParagraph"/>
        <w:numPr>
          <w:ilvl w:val="0"/>
          <w:numId w:val="2"/>
        </w:numPr>
        <w:tabs>
          <w:tab w:val="left" w:pos="1104"/>
          <w:tab w:val="left" w:pos="1410"/>
        </w:tabs>
        <w:spacing w:before="16"/>
        <w:ind w:right="1319" w:hanging="15"/>
        <w:rPr>
          <w:sz w:val="24"/>
        </w:rPr>
      </w:pPr>
      <w:r>
        <w:rPr>
          <w:sz w:val="24"/>
        </w:rPr>
        <w:t>Apply</w:t>
      </w:r>
      <w:r>
        <w:rPr>
          <w:spacing w:val="-7"/>
          <w:sz w:val="24"/>
        </w:rPr>
        <w:t xml:space="preserve"> </w:t>
      </w:r>
      <w:r>
        <w:rPr>
          <w:sz w:val="24"/>
        </w:rPr>
        <w:t>basic</w:t>
      </w:r>
      <w:r>
        <w:rPr>
          <w:spacing w:val="-7"/>
          <w:sz w:val="24"/>
        </w:rPr>
        <w:t xml:space="preserve"> </w:t>
      </w:r>
      <w:r>
        <w:rPr>
          <w:sz w:val="24"/>
        </w:rPr>
        <w:t>concepts</w:t>
      </w:r>
      <w:r>
        <w:rPr>
          <w:spacing w:val="-7"/>
          <w:sz w:val="24"/>
        </w:rPr>
        <w:t xml:space="preserve"> </w:t>
      </w:r>
      <w:r>
        <w:rPr>
          <w:sz w:val="24"/>
        </w:rPr>
        <w:t>of</w:t>
      </w:r>
      <w:r>
        <w:rPr>
          <w:spacing w:val="-7"/>
          <w:sz w:val="24"/>
        </w:rPr>
        <w:t xml:space="preserve"> </w:t>
      </w:r>
      <w:r>
        <w:rPr>
          <w:sz w:val="24"/>
        </w:rPr>
        <w:t>microbial</w:t>
      </w:r>
      <w:r>
        <w:rPr>
          <w:spacing w:val="-7"/>
          <w:sz w:val="24"/>
        </w:rPr>
        <w:t xml:space="preserve"> </w:t>
      </w:r>
      <w:r>
        <w:rPr>
          <w:sz w:val="24"/>
        </w:rPr>
        <w:t>cell</w:t>
      </w:r>
      <w:r>
        <w:rPr>
          <w:spacing w:val="-7"/>
          <w:sz w:val="24"/>
        </w:rPr>
        <w:t xml:space="preserve"> </w:t>
      </w:r>
      <w:r>
        <w:rPr>
          <w:sz w:val="24"/>
        </w:rPr>
        <w:t>structure,</w:t>
      </w:r>
      <w:r>
        <w:rPr>
          <w:spacing w:val="-7"/>
          <w:sz w:val="24"/>
        </w:rPr>
        <w:t xml:space="preserve"> </w:t>
      </w:r>
      <w:r>
        <w:rPr>
          <w:sz w:val="24"/>
        </w:rPr>
        <w:t>growth,</w:t>
      </w:r>
      <w:r>
        <w:rPr>
          <w:spacing w:val="-7"/>
          <w:sz w:val="24"/>
        </w:rPr>
        <w:t xml:space="preserve"> </w:t>
      </w:r>
      <w:r>
        <w:rPr>
          <w:sz w:val="24"/>
        </w:rPr>
        <w:t>and</w:t>
      </w:r>
      <w:r>
        <w:rPr>
          <w:spacing w:val="-7"/>
          <w:sz w:val="24"/>
        </w:rPr>
        <w:t xml:space="preserve"> </w:t>
      </w:r>
      <w:r>
        <w:rPr>
          <w:sz w:val="24"/>
        </w:rPr>
        <w:t>metabolism</w:t>
      </w:r>
      <w:r>
        <w:rPr>
          <w:spacing w:val="-7"/>
          <w:sz w:val="24"/>
        </w:rPr>
        <w:t xml:space="preserve"> </w:t>
      </w:r>
      <w:r>
        <w:rPr>
          <w:sz w:val="24"/>
        </w:rPr>
        <w:t>to</w:t>
      </w:r>
      <w:r>
        <w:rPr>
          <w:spacing w:val="-7"/>
          <w:sz w:val="24"/>
        </w:rPr>
        <w:t xml:space="preserve"> </w:t>
      </w:r>
      <w:r>
        <w:rPr>
          <w:sz w:val="24"/>
        </w:rPr>
        <w:t>understanding pathogenic and symbiotic interactions.</w:t>
      </w:r>
    </w:p>
    <w:p w14:paraId="6DB335B5" w14:textId="77777777" w:rsidR="005D1358" w:rsidRPr="005D1358" w:rsidRDefault="00380494">
      <w:pPr>
        <w:pStyle w:val="ListParagraph"/>
        <w:numPr>
          <w:ilvl w:val="0"/>
          <w:numId w:val="2"/>
        </w:numPr>
        <w:tabs>
          <w:tab w:val="left" w:pos="1410"/>
        </w:tabs>
        <w:spacing w:line="242" w:lineRule="auto"/>
        <w:ind w:left="1089" w:right="1354" w:firstLine="0"/>
        <w:rPr>
          <w:sz w:val="24"/>
        </w:rPr>
      </w:pPr>
      <w:r>
        <w:rPr>
          <w:sz w:val="24"/>
        </w:rPr>
        <w:t>Explain similarities and differences between Bacteria, Archaea, and Eukaryotes, and understand</w:t>
      </w:r>
      <w:r>
        <w:rPr>
          <w:spacing w:val="-6"/>
          <w:sz w:val="24"/>
        </w:rPr>
        <w:t xml:space="preserve"> </w:t>
      </w:r>
      <w:r>
        <w:rPr>
          <w:sz w:val="24"/>
        </w:rPr>
        <w:t>how</w:t>
      </w:r>
      <w:r>
        <w:rPr>
          <w:spacing w:val="-6"/>
          <w:sz w:val="24"/>
        </w:rPr>
        <w:t xml:space="preserve"> </w:t>
      </w:r>
      <w:r>
        <w:rPr>
          <w:sz w:val="24"/>
        </w:rPr>
        <w:t>these</w:t>
      </w:r>
      <w:r>
        <w:rPr>
          <w:spacing w:val="-6"/>
          <w:sz w:val="24"/>
        </w:rPr>
        <w:t xml:space="preserve"> </w:t>
      </w:r>
      <w:r>
        <w:rPr>
          <w:sz w:val="24"/>
        </w:rPr>
        <w:t>concepts</w:t>
      </w:r>
      <w:r>
        <w:rPr>
          <w:spacing w:val="-6"/>
          <w:sz w:val="24"/>
        </w:rPr>
        <w:t xml:space="preserve"> </w:t>
      </w:r>
      <w:r>
        <w:rPr>
          <w:sz w:val="24"/>
        </w:rPr>
        <w:t>relate</w:t>
      </w:r>
      <w:r>
        <w:rPr>
          <w:spacing w:val="-6"/>
          <w:sz w:val="24"/>
        </w:rPr>
        <w:t xml:space="preserve"> </w:t>
      </w:r>
      <w:r>
        <w:rPr>
          <w:sz w:val="24"/>
        </w:rPr>
        <w:t>to</w:t>
      </w:r>
      <w:r>
        <w:rPr>
          <w:spacing w:val="-6"/>
          <w:sz w:val="24"/>
        </w:rPr>
        <w:t xml:space="preserve"> </w:t>
      </w:r>
      <w:r>
        <w:rPr>
          <w:sz w:val="24"/>
        </w:rPr>
        <w:t>the</w:t>
      </w:r>
      <w:r>
        <w:rPr>
          <w:spacing w:val="-6"/>
          <w:sz w:val="24"/>
        </w:rPr>
        <w:t xml:space="preserve"> </w:t>
      </w:r>
      <w:r>
        <w:rPr>
          <w:sz w:val="24"/>
        </w:rPr>
        <w:t>evolutionary</w:t>
      </w:r>
      <w:r>
        <w:rPr>
          <w:spacing w:val="-6"/>
          <w:sz w:val="24"/>
        </w:rPr>
        <w:t xml:space="preserve"> </w:t>
      </w:r>
      <w:r>
        <w:rPr>
          <w:sz w:val="24"/>
        </w:rPr>
        <w:t>history</w:t>
      </w:r>
      <w:r>
        <w:rPr>
          <w:spacing w:val="-6"/>
          <w:sz w:val="24"/>
        </w:rPr>
        <w:t xml:space="preserve"> </w:t>
      </w:r>
      <w:r>
        <w:rPr>
          <w:sz w:val="24"/>
        </w:rPr>
        <w:t>of</w:t>
      </w:r>
      <w:r>
        <w:rPr>
          <w:spacing w:val="-6"/>
          <w:sz w:val="24"/>
        </w:rPr>
        <w:t xml:space="preserve"> </w:t>
      </w:r>
      <w:r>
        <w:rPr>
          <w:sz w:val="24"/>
        </w:rPr>
        <w:t>these</w:t>
      </w:r>
      <w:r>
        <w:rPr>
          <w:spacing w:val="-6"/>
          <w:sz w:val="24"/>
        </w:rPr>
        <w:t xml:space="preserve"> </w:t>
      </w:r>
      <w:r>
        <w:rPr>
          <w:sz w:val="24"/>
        </w:rPr>
        <w:t>three</w:t>
      </w:r>
      <w:r>
        <w:rPr>
          <w:spacing w:val="-6"/>
          <w:sz w:val="24"/>
        </w:rPr>
        <w:t xml:space="preserve"> </w:t>
      </w:r>
      <w:r>
        <w:rPr>
          <w:sz w:val="24"/>
        </w:rPr>
        <w:t>domains.</w:t>
      </w:r>
    </w:p>
    <w:p w14:paraId="71A6FD77" w14:textId="77777777" w:rsidR="005D1358" w:rsidRDefault="00380494" w:rsidP="005D1358">
      <w:pPr>
        <w:pStyle w:val="ListParagraph"/>
        <w:numPr>
          <w:ilvl w:val="0"/>
          <w:numId w:val="2"/>
        </w:numPr>
        <w:tabs>
          <w:tab w:val="left" w:pos="1410"/>
        </w:tabs>
        <w:spacing w:line="242" w:lineRule="auto"/>
        <w:ind w:left="1089" w:right="1354" w:firstLine="0"/>
        <w:rPr>
          <w:sz w:val="24"/>
        </w:rPr>
      </w:pPr>
      <w:r>
        <w:rPr>
          <w:sz w:val="24"/>
        </w:rPr>
        <w:t>Isolate bacterial cultures using aseptic technique, and assess microbial phenotypes, growth parameters, and metabolic capabilities in the laboratory.</w:t>
      </w:r>
    </w:p>
    <w:p w14:paraId="698F4460" w14:textId="77777777" w:rsidR="005D1358" w:rsidRDefault="00380494" w:rsidP="005D1358">
      <w:pPr>
        <w:pStyle w:val="ListParagraph"/>
        <w:numPr>
          <w:ilvl w:val="0"/>
          <w:numId w:val="2"/>
        </w:numPr>
        <w:tabs>
          <w:tab w:val="left" w:pos="1410"/>
        </w:tabs>
        <w:spacing w:line="242" w:lineRule="auto"/>
        <w:ind w:left="1089" w:right="1354" w:firstLine="0"/>
        <w:rPr>
          <w:sz w:val="24"/>
        </w:rPr>
      </w:pPr>
      <w:r w:rsidRPr="005D1358">
        <w:rPr>
          <w:sz w:val="24"/>
        </w:rPr>
        <w:t>Describe</w:t>
      </w:r>
      <w:r w:rsidRPr="005D1358">
        <w:rPr>
          <w:spacing w:val="-8"/>
          <w:sz w:val="24"/>
        </w:rPr>
        <w:t xml:space="preserve"> </w:t>
      </w:r>
      <w:r w:rsidRPr="005D1358">
        <w:rPr>
          <w:sz w:val="24"/>
        </w:rPr>
        <w:t>and</w:t>
      </w:r>
      <w:r w:rsidRPr="005D1358">
        <w:rPr>
          <w:spacing w:val="-8"/>
          <w:sz w:val="24"/>
        </w:rPr>
        <w:t xml:space="preserve"> </w:t>
      </w:r>
      <w:r w:rsidRPr="005D1358">
        <w:rPr>
          <w:sz w:val="24"/>
        </w:rPr>
        <w:t>demonstrate</w:t>
      </w:r>
      <w:r w:rsidRPr="005D1358">
        <w:rPr>
          <w:spacing w:val="-8"/>
          <w:sz w:val="24"/>
        </w:rPr>
        <w:t xml:space="preserve"> </w:t>
      </w:r>
      <w:r w:rsidRPr="005D1358">
        <w:rPr>
          <w:sz w:val="24"/>
        </w:rPr>
        <w:t>methods</w:t>
      </w:r>
      <w:r w:rsidRPr="005D1358">
        <w:rPr>
          <w:spacing w:val="-8"/>
          <w:sz w:val="24"/>
        </w:rPr>
        <w:t xml:space="preserve"> </w:t>
      </w:r>
      <w:r w:rsidRPr="005D1358">
        <w:rPr>
          <w:sz w:val="24"/>
        </w:rPr>
        <w:t>for</w:t>
      </w:r>
      <w:r w:rsidRPr="005D1358">
        <w:rPr>
          <w:spacing w:val="-8"/>
          <w:sz w:val="24"/>
        </w:rPr>
        <w:t xml:space="preserve"> </w:t>
      </w:r>
      <w:r w:rsidRPr="005D1358">
        <w:rPr>
          <w:sz w:val="24"/>
        </w:rPr>
        <w:t>assessing</w:t>
      </w:r>
      <w:r w:rsidRPr="005D1358">
        <w:rPr>
          <w:spacing w:val="-8"/>
          <w:sz w:val="24"/>
        </w:rPr>
        <w:t xml:space="preserve"> </w:t>
      </w:r>
      <w:r w:rsidRPr="005D1358">
        <w:rPr>
          <w:sz w:val="24"/>
        </w:rPr>
        <w:t>microbial</w:t>
      </w:r>
      <w:r w:rsidRPr="005D1358">
        <w:rPr>
          <w:spacing w:val="-8"/>
          <w:sz w:val="24"/>
        </w:rPr>
        <w:t xml:space="preserve"> </w:t>
      </w:r>
      <w:r w:rsidRPr="005D1358">
        <w:rPr>
          <w:sz w:val="24"/>
        </w:rPr>
        <w:t>diversity</w:t>
      </w:r>
      <w:r w:rsidRPr="005D1358">
        <w:rPr>
          <w:spacing w:val="-8"/>
          <w:sz w:val="24"/>
        </w:rPr>
        <w:t xml:space="preserve"> </w:t>
      </w:r>
      <w:r w:rsidRPr="005D1358">
        <w:rPr>
          <w:sz w:val="24"/>
        </w:rPr>
        <w:t>and</w:t>
      </w:r>
      <w:r w:rsidRPr="005D1358">
        <w:rPr>
          <w:spacing w:val="-8"/>
          <w:sz w:val="24"/>
        </w:rPr>
        <w:t xml:space="preserve"> </w:t>
      </w:r>
      <w:r w:rsidRPr="005D1358">
        <w:rPr>
          <w:sz w:val="24"/>
        </w:rPr>
        <w:t>setting</w:t>
      </w:r>
      <w:r w:rsidRPr="005D1358">
        <w:rPr>
          <w:spacing w:val="-8"/>
          <w:sz w:val="24"/>
        </w:rPr>
        <w:t xml:space="preserve"> </w:t>
      </w:r>
      <w:r w:rsidRPr="005D1358">
        <w:rPr>
          <w:sz w:val="24"/>
        </w:rPr>
        <w:t>up enrichment cultures.</w:t>
      </w:r>
    </w:p>
    <w:p w14:paraId="2DF64698" w14:textId="599FFBE4" w:rsidR="00E0703A" w:rsidRPr="005D1358" w:rsidRDefault="00380494" w:rsidP="005D1358">
      <w:pPr>
        <w:pStyle w:val="ListParagraph"/>
        <w:numPr>
          <w:ilvl w:val="0"/>
          <w:numId w:val="2"/>
        </w:numPr>
        <w:tabs>
          <w:tab w:val="left" w:pos="1410"/>
        </w:tabs>
        <w:spacing w:line="242" w:lineRule="auto"/>
        <w:ind w:left="1089" w:right="1354" w:firstLine="0"/>
        <w:rPr>
          <w:sz w:val="24"/>
        </w:rPr>
      </w:pPr>
      <w:r w:rsidRPr="005D1358">
        <w:rPr>
          <w:sz w:val="24"/>
        </w:rPr>
        <w:t>Understand</w:t>
      </w:r>
      <w:r w:rsidRPr="005D1358">
        <w:rPr>
          <w:spacing w:val="-8"/>
          <w:sz w:val="24"/>
        </w:rPr>
        <w:t xml:space="preserve"> </w:t>
      </w:r>
      <w:r w:rsidRPr="005D1358">
        <w:rPr>
          <w:sz w:val="24"/>
        </w:rPr>
        <w:t>and</w:t>
      </w:r>
      <w:r w:rsidRPr="005D1358">
        <w:rPr>
          <w:spacing w:val="-8"/>
          <w:sz w:val="24"/>
        </w:rPr>
        <w:t xml:space="preserve"> </w:t>
      </w:r>
      <w:r w:rsidRPr="005D1358">
        <w:rPr>
          <w:sz w:val="24"/>
        </w:rPr>
        <w:t>analyze</w:t>
      </w:r>
      <w:r w:rsidRPr="005D1358">
        <w:rPr>
          <w:spacing w:val="-8"/>
          <w:sz w:val="24"/>
        </w:rPr>
        <w:t xml:space="preserve"> </w:t>
      </w:r>
      <w:r w:rsidRPr="005D1358">
        <w:rPr>
          <w:sz w:val="24"/>
        </w:rPr>
        <w:t>primary</w:t>
      </w:r>
      <w:r w:rsidRPr="005D1358">
        <w:rPr>
          <w:spacing w:val="-8"/>
          <w:sz w:val="24"/>
        </w:rPr>
        <w:t xml:space="preserve"> </w:t>
      </w:r>
      <w:r w:rsidRPr="005D1358">
        <w:rPr>
          <w:sz w:val="24"/>
        </w:rPr>
        <w:t>literature</w:t>
      </w:r>
      <w:r w:rsidRPr="005D1358">
        <w:rPr>
          <w:spacing w:val="-8"/>
          <w:sz w:val="24"/>
        </w:rPr>
        <w:t xml:space="preserve"> </w:t>
      </w:r>
      <w:r w:rsidRPr="005D1358">
        <w:rPr>
          <w:sz w:val="24"/>
        </w:rPr>
        <w:t>in</w:t>
      </w:r>
      <w:r w:rsidRPr="005D1358">
        <w:rPr>
          <w:spacing w:val="-8"/>
          <w:sz w:val="24"/>
        </w:rPr>
        <w:t xml:space="preserve"> </w:t>
      </w:r>
      <w:r w:rsidRPr="005D1358">
        <w:rPr>
          <w:sz w:val="24"/>
        </w:rPr>
        <w:t>the</w:t>
      </w:r>
      <w:r w:rsidRPr="005D1358">
        <w:rPr>
          <w:spacing w:val="-8"/>
          <w:sz w:val="24"/>
        </w:rPr>
        <w:t xml:space="preserve"> </w:t>
      </w:r>
      <w:r w:rsidRPr="005D1358">
        <w:rPr>
          <w:sz w:val="24"/>
        </w:rPr>
        <w:t>microbiology</w:t>
      </w:r>
      <w:r w:rsidRPr="005D1358">
        <w:rPr>
          <w:spacing w:val="-8"/>
          <w:sz w:val="24"/>
        </w:rPr>
        <w:t xml:space="preserve"> </w:t>
      </w:r>
      <w:proofErr w:type="gramStart"/>
      <w:r w:rsidRPr="005D1358">
        <w:rPr>
          <w:sz w:val="24"/>
        </w:rPr>
        <w:t>field,</w:t>
      </w:r>
      <w:r w:rsidRPr="005D1358">
        <w:rPr>
          <w:spacing w:val="-8"/>
          <w:sz w:val="24"/>
        </w:rPr>
        <w:t xml:space="preserve"> </w:t>
      </w:r>
      <w:r w:rsidRPr="005D1358">
        <w:rPr>
          <w:sz w:val="24"/>
        </w:rPr>
        <w:t>and</w:t>
      </w:r>
      <w:proofErr w:type="gramEnd"/>
      <w:r w:rsidRPr="005D1358">
        <w:rPr>
          <w:spacing w:val="-8"/>
          <w:sz w:val="24"/>
        </w:rPr>
        <w:t xml:space="preserve"> </w:t>
      </w:r>
      <w:r w:rsidRPr="005D1358">
        <w:rPr>
          <w:sz w:val="24"/>
        </w:rPr>
        <w:t>communicate</w:t>
      </w:r>
      <w:r w:rsidRPr="005D1358">
        <w:rPr>
          <w:spacing w:val="-8"/>
          <w:sz w:val="24"/>
        </w:rPr>
        <w:t xml:space="preserve"> </w:t>
      </w:r>
      <w:r w:rsidRPr="005D1358">
        <w:rPr>
          <w:sz w:val="24"/>
        </w:rPr>
        <w:t>data on microbial experiments through posters and lab reports.</w:t>
      </w:r>
    </w:p>
    <w:p w14:paraId="2DF64699" w14:textId="77777777" w:rsidR="00E0703A" w:rsidRDefault="00380494" w:rsidP="005D1358">
      <w:pPr>
        <w:pStyle w:val="Heading2"/>
      </w:pPr>
      <w:r>
        <w:t>Assignment</w:t>
      </w:r>
      <w:r>
        <w:rPr>
          <w:spacing w:val="-9"/>
        </w:rPr>
        <w:t xml:space="preserve"> </w:t>
      </w:r>
      <w:r>
        <w:t>Descriptions</w:t>
      </w:r>
    </w:p>
    <w:p w14:paraId="2DF6469A" w14:textId="77777777" w:rsidR="00E0703A" w:rsidRDefault="00380494" w:rsidP="00E81833">
      <w:pPr>
        <w:pStyle w:val="Heading3"/>
      </w:pPr>
      <w:r>
        <w:t>Unknown</w:t>
      </w:r>
      <w:r>
        <w:rPr>
          <w:spacing w:val="-5"/>
        </w:rPr>
        <w:t xml:space="preserve"> </w:t>
      </w:r>
      <w:r>
        <w:t>Bacteria</w:t>
      </w:r>
      <w:r>
        <w:rPr>
          <w:spacing w:val="-4"/>
        </w:rPr>
        <w:t xml:space="preserve"> </w:t>
      </w:r>
      <w:r>
        <w:rPr>
          <w:spacing w:val="-2"/>
        </w:rPr>
        <w:t>Presentation</w:t>
      </w:r>
    </w:p>
    <w:p w14:paraId="2DF6469B" w14:textId="77777777" w:rsidR="00E0703A" w:rsidRDefault="00380494" w:rsidP="005D1358">
      <w:pPr>
        <w:spacing w:before="40" w:after="240" w:line="254" w:lineRule="auto"/>
        <w:ind w:left="1089" w:right="1139" w:firstLine="15"/>
      </w:pPr>
      <w:r>
        <w:t>During the lab portion of the course, you will collect, grow, stain, and identify an environmentally sampled</w:t>
      </w:r>
      <w:r>
        <w:rPr>
          <w:spacing w:val="40"/>
        </w:rPr>
        <w:t xml:space="preserve"> </w:t>
      </w:r>
      <w:r>
        <w:t xml:space="preserve">“unknown” bacteria using various metabolic tests. You will then use Bergey’s Manual to determine the identity of </w:t>
      </w:r>
      <w:proofErr w:type="gramStart"/>
      <w:r>
        <w:t>this bacteria</w:t>
      </w:r>
      <w:proofErr w:type="gramEnd"/>
      <w:r>
        <w:t xml:space="preserve">. We will then take a lab period in which you will present the </w:t>
      </w:r>
      <w:r>
        <w:lastRenderedPageBreak/>
        <w:t xml:space="preserve">identity of </w:t>
      </w:r>
      <w:proofErr w:type="gramStart"/>
      <w:r>
        <w:t>you</w:t>
      </w:r>
      <w:proofErr w:type="gramEnd"/>
      <w:r>
        <w:t xml:space="preserve"> bacteria using </w:t>
      </w:r>
      <w:proofErr w:type="spellStart"/>
      <w:r>
        <w:t>Powerpoint</w:t>
      </w:r>
      <w:proofErr w:type="spellEnd"/>
      <w:r>
        <w:t>/Google slides. This presentation will include the logic and tests</w:t>
      </w:r>
      <w:r>
        <w:rPr>
          <w:spacing w:val="-3"/>
        </w:rPr>
        <w:t xml:space="preserve"> </w:t>
      </w:r>
      <w:r>
        <w:t>used</w:t>
      </w:r>
      <w:r>
        <w:rPr>
          <w:spacing w:val="-3"/>
        </w:rPr>
        <w:t xml:space="preserve"> </w:t>
      </w:r>
      <w:r>
        <w:t>to</w:t>
      </w:r>
      <w:r>
        <w:rPr>
          <w:spacing w:val="-3"/>
        </w:rPr>
        <w:t xml:space="preserve"> </w:t>
      </w:r>
      <w:r>
        <w:t>determine</w:t>
      </w:r>
      <w:r>
        <w:rPr>
          <w:spacing w:val="-3"/>
        </w:rPr>
        <w:t xml:space="preserve"> </w:t>
      </w:r>
      <w:r>
        <w:t>the</w:t>
      </w:r>
      <w:r>
        <w:rPr>
          <w:spacing w:val="-3"/>
        </w:rPr>
        <w:t xml:space="preserve"> </w:t>
      </w:r>
      <w:r>
        <w:t>identity</w:t>
      </w:r>
      <w:r>
        <w:rPr>
          <w:spacing w:val="-3"/>
        </w:rPr>
        <w:t xml:space="preserve"> </w:t>
      </w:r>
      <w:r>
        <w:t>of</w:t>
      </w:r>
      <w:r>
        <w:rPr>
          <w:spacing w:val="-3"/>
        </w:rPr>
        <w:t xml:space="preserve"> </w:t>
      </w:r>
      <w:r>
        <w:t>the</w:t>
      </w:r>
      <w:r>
        <w:rPr>
          <w:spacing w:val="-3"/>
        </w:rPr>
        <w:t xml:space="preserve"> </w:t>
      </w:r>
      <w:r>
        <w:t>bacteria,</w:t>
      </w:r>
      <w:r>
        <w:rPr>
          <w:spacing w:val="-3"/>
        </w:rPr>
        <w:t xml:space="preserve"> </w:t>
      </w:r>
      <w:r>
        <w:t>as</w:t>
      </w:r>
      <w:r>
        <w:rPr>
          <w:spacing w:val="-3"/>
        </w:rPr>
        <w:t xml:space="preserve"> </w:t>
      </w:r>
      <w:r>
        <w:t>well</w:t>
      </w:r>
      <w:r>
        <w:rPr>
          <w:spacing w:val="-3"/>
        </w:rPr>
        <w:t xml:space="preserve"> </w:t>
      </w:r>
      <w:r>
        <w:t>as</w:t>
      </w:r>
      <w:r>
        <w:rPr>
          <w:spacing w:val="-3"/>
        </w:rPr>
        <w:t xml:space="preserve"> </w:t>
      </w:r>
      <w:proofErr w:type="gramStart"/>
      <w:r>
        <w:t>a</w:t>
      </w:r>
      <w:r>
        <w:rPr>
          <w:spacing w:val="-3"/>
        </w:rPr>
        <w:t xml:space="preserve"> </w:t>
      </w:r>
      <w:r>
        <w:t>background</w:t>
      </w:r>
      <w:proofErr w:type="gramEnd"/>
      <w:r>
        <w:rPr>
          <w:spacing w:val="-3"/>
        </w:rPr>
        <w:t xml:space="preserve"> </w:t>
      </w:r>
      <w:r>
        <w:t>and</w:t>
      </w:r>
      <w:r>
        <w:rPr>
          <w:spacing w:val="-3"/>
        </w:rPr>
        <w:t xml:space="preserve"> </w:t>
      </w:r>
      <w:r>
        <w:t>important</w:t>
      </w:r>
      <w:r>
        <w:rPr>
          <w:spacing w:val="-3"/>
        </w:rPr>
        <w:t xml:space="preserve"> </w:t>
      </w:r>
      <w:r>
        <w:t>information on your unknown.</w:t>
      </w:r>
    </w:p>
    <w:p w14:paraId="2DF6469C" w14:textId="77777777" w:rsidR="00E0703A" w:rsidRDefault="00380494" w:rsidP="00E81833">
      <w:pPr>
        <w:pStyle w:val="Heading3"/>
      </w:pPr>
      <w:r>
        <w:t>Group</w:t>
      </w:r>
      <w:r>
        <w:rPr>
          <w:spacing w:val="-3"/>
        </w:rPr>
        <w:t xml:space="preserve"> </w:t>
      </w:r>
      <w:r>
        <w:t>Lab</w:t>
      </w:r>
      <w:r>
        <w:rPr>
          <w:spacing w:val="-3"/>
        </w:rPr>
        <w:t xml:space="preserve"> </w:t>
      </w:r>
      <w:r>
        <w:rPr>
          <w:spacing w:val="-2"/>
        </w:rPr>
        <w:t>Report</w:t>
      </w:r>
    </w:p>
    <w:p w14:paraId="2DF6469D" w14:textId="77777777" w:rsidR="00E0703A" w:rsidRDefault="00380494" w:rsidP="005D1358">
      <w:pPr>
        <w:spacing w:before="36" w:after="240" w:line="256" w:lineRule="auto"/>
        <w:ind w:left="1089" w:right="1124"/>
      </w:pPr>
      <w:r>
        <w:t>As a lab group there you will write a formal lab report on one of the labs during the semester. Both a rough</w:t>
      </w:r>
      <w:r>
        <w:rPr>
          <w:spacing w:val="-3"/>
        </w:rPr>
        <w:t xml:space="preserve"> </w:t>
      </w:r>
      <w:r>
        <w:t>and</w:t>
      </w:r>
      <w:r>
        <w:rPr>
          <w:spacing w:val="-3"/>
        </w:rPr>
        <w:t xml:space="preserve"> </w:t>
      </w:r>
      <w:r>
        <w:t>final</w:t>
      </w:r>
      <w:r>
        <w:rPr>
          <w:spacing w:val="-3"/>
        </w:rPr>
        <w:t xml:space="preserve"> </w:t>
      </w:r>
      <w:r>
        <w:t>draft</w:t>
      </w:r>
      <w:r>
        <w:rPr>
          <w:spacing w:val="-3"/>
        </w:rPr>
        <w:t xml:space="preserve"> </w:t>
      </w:r>
      <w:r>
        <w:t>will</w:t>
      </w:r>
      <w:r>
        <w:rPr>
          <w:spacing w:val="-3"/>
        </w:rPr>
        <w:t xml:space="preserve"> </w:t>
      </w:r>
      <w:r>
        <w:t>be</w:t>
      </w:r>
      <w:r>
        <w:rPr>
          <w:spacing w:val="-3"/>
        </w:rPr>
        <w:t xml:space="preserve"> </w:t>
      </w:r>
      <w:r>
        <w:t>required</w:t>
      </w:r>
      <w:r>
        <w:rPr>
          <w:spacing w:val="-3"/>
        </w:rPr>
        <w:t xml:space="preserve"> </w:t>
      </w:r>
      <w:r>
        <w:t>to</w:t>
      </w:r>
      <w:r>
        <w:rPr>
          <w:spacing w:val="-3"/>
        </w:rPr>
        <w:t xml:space="preserve"> </w:t>
      </w:r>
      <w:r>
        <w:t>be</w:t>
      </w:r>
      <w:r>
        <w:rPr>
          <w:spacing w:val="-3"/>
        </w:rPr>
        <w:t xml:space="preserve"> </w:t>
      </w:r>
      <w:r>
        <w:t>submitted,</w:t>
      </w:r>
      <w:r>
        <w:rPr>
          <w:spacing w:val="-3"/>
        </w:rPr>
        <w:t xml:space="preserve"> </w:t>
      </w:r>
      <w:r>
        <w:t>and</w:t>
      </w:r>
      <w:r>
        <w:rPr>
          <w:spacing w:val="-3"/>
        </w:rPr>
        <w:t xml:space="preserve"> </w:t>
      </w:r>
      <w:r>
        <w:t>this</w:t>
      </w:r>
      <w:r>
        <w:rPr>
          <w:spacing w:val="-3"/>
        </w:rPr>
        <w:t xml:space="preserve"> </w:t>
      </w:r>
      <w:r>
        <w:t>should</w:t>
      </w:r>
      <w:r>
        <w:rPr>
          <w:spacing w:val="-3"/>
        </w:rPr>
        <w:t xml:space="preserve"> </w:t>
      </w:r>
      <w:r>
        <w:t>be</w:t>
      </w:r>
      <w:r>
        <w:rPr>
          <w:spacing w:val="-3"/>
        </w:rPr>
        <w:t xml:space="preserve"> </w:t>
      </w:r>
      <w:r>
        <w:t>properly</w:t>
      </w:r>
      <w:r>
        <w:rPr>
          <w:spacing w:val="-3"/>
        </w:rPr>
        <w:t xml:space="preserve"> </w:t>
      </w:r>
      <w:r>
        <w:t>cited,</w:t>
      </w:r>
      <w:r>
        <w:rPr>
          <w:spacing w:val="-3"/>
        </w:rPr>
        <w:t xml:space="preserve"> </w:t>
      </w:r>
      <w:r>
        <w:t>formatted,</w:t>
      </w:r>
      <w:r>
        <w:rPr>
          <w:spacing w:val="-3"/>
        </w:rPr>
        <w:t xml:space="preserve"> </w:t>
      </w:r>
      <w:r>
        <w:t>and follow standard conventions of lab reports.</w:t>
      </w:r>
    </w:p>
    <w:p w14:paraId="2DF6469E" w14:textId="77777777" w:rsidR="00E0703A" w:rsidRDefault="00380494" w:rsidP="00E81833">
      <w:pPr>
        <w:pStyle w:val="Heading3"/>
      </w:pPr>
      <w:r>
        <w:t xml:space="preserve">Short </w:t>
      </w:r>
      <w:r>
        <w:rPr>
          <w:spacing w:val="-2"/>
        </w:rPr>
        <w:t>Reports</w:t>
      </w:r>
    </w:p>
    <w:p w14:paraId="2DF6469F" w14:textId="77777777" w:rsidR="00E0703A" w:rsidRDefault="00380494" w:rsidP="005D1358">
      <w:pPr>
        <w:spacing w:before="32" w:after="240" w:line="256" w:lineRule="auto"/>
        <w:ind w:left="1089" w:right="1124"/>
      </w:pPr>
      <w:r>
        <w:t>There</w:t>
      </w:r>
      <w:r>
        <w:rPr>
          <w:spacing w:val="-5"/>
        </w:rPr>
        <w:t xml:space="preserve"> </w:t>
      </w:r>
      <w:r>
        <w:t>will</w:t>
      </w:r>
      <w:r>
        <w:rPr>
          <w:spacing w:val="-5"/>
        </w:rPr>
        <w:t xml:space="preserve"> </w:t>
      </w:r>
      <w:r>
        <w:t>be</w:t>
      </w:r>
      <w:r>
        <w:rPr>
          <w:spacing w:val="-5"/>
        </w:rPr>
        <w:t xml:space="preserve"> </w:t>
      </w:r>
      <w:r>
        <w:t>three</w:t>
      </w:r>
      <w:r>
        <w:rPr>
          <w:spacing w:val="-5"/>
        </w:rPr>
        <w:t xml:space="preserve"> </w:t>
      </w:r>
      <w:r>
        <w:t>submissions</w:t>
      </w:r>
      <w:r>
        <w:rPr>
          <w:spacing w:val="-5"/>
        </w:rPr>
        <w:t xml:space="preserve"> </w:t>
      </w:r>
      <w:r>
        <w:t>expected</w:t>
      </w:r>
      <w:r>
        <w:rPr>
          <w:spacing w:val="-5"/>
        </w:rPr>
        <w:t xml:space="preserve"> </w:t>
      </w:r>
      <w:r>
        <w:t>from</w:t>
      </w:r>
      <w:r>
        <w:rPr>
          <w:spacing w:val="-5"/>
        </w:rPr>
        <w:t xml:space="preserve"> </w:t>
      </w:r>
      <w:r>
        <w:t>various</w:t>
      </w:r>
      <w:r>
        <w:rPr>
          <w:spacing w:val="-5"/>
        </w:rPr>
        <w:t xml:space="preserve"> </w:t>
      </w:r>
      <w:r>
        <w:t>labs</w:t>
      </w:r>
      <w:r>
        <w:rPr>
          <w:spacing w:val="-5"/>
        </w:rPr>
        <w:t xml:space="preserve"> </w:t>
      </w:r>
      <w:r>
        <w:t>throughout</w:t>
      </w:r>
      <w:r>
        <w:rPr>
          <w:spacing w:val="-5"/>
        </w:rPr>
        <w:t xml:space="preserve"> </w:t>
      </w:r>
      <w:r>
        <w:t>the</w:t>
      </w:r>
      <w:r>
        <w:rPr>
          <w:spacing w:val="-5"/>
        </w:rPr>
        <w:t xml:space="preserve"> </w:t>
      </w:r>
      <w:r>
        <w:t>semester.</w:t>
      </w:r>
      <w:r>
        <w:rPr>
          <w:spacing w:val="-5"/>
        </w:rPr>
        <w:t xml:space="preserve"> </w:t>
      </w:r>
      <w:r>
        <w:t>These</w:t>
      </w:r>
      <w:r>
        <w:rPr>
          <w:spacing w:val="-5"/>
        </w:rPr>
        <w:t xml:space="preserve"> </w:t>
      </w:r>
      <w:proofErr w:type="gramStart"/>
      <w:r>
        <w:t>submission</w:t>
      </w:r>
      <w:proofErr w:type="gramEnd"/>
      <w:r>
        <w:t>, or short reports, will take on various forms depending on the lab protocol that is followed. More information on these short reports will be covered throughout the semester.</w:t>
      </w:r>
    </w:p>
    <w:p w14:paraId="2DF646A0" w14:textId="77777777" w:rsidR="00E0703A" w:rsidRDefault="00380494" w:rsidP="00E81833">
      <w:pPr>
        <w:pStyle w:val="Heading3"/>
      </w:pPr>
      <w:r>
        <w:t>Lab</w:t>
      </w:r>
      <w:r>
        <w:t xml:space="preserve"> Practical</w:t>
      </w:r>
    </w:p>
    <w:p w14:paraId="2DF646A1" w14:textId="77777777" w:rsidR="00E0703A" w:rsidRDefault="00380494">
      <w:pPr>
        <w:spacing w:before="32" w:line="256" w:lineRule="auto"/>
        <w:ind w:left="1089" w:right="1100" w:firstLine="15"/>
      </w:pPr>
      <w:r>
        <w:t>During the final week of class, a lab practical will be conducted during our normally scheduled lab period.</w:t>
      </w:r>
      <w:r>
        <w:rPr>
          <w:spacing w:val="-2"/>
        </w:rPr>
        <w:t xml:space="preserve"> </w:t>
      </w:r>
      <w:r>
        <w:t>This</w:t>
      </w:r>
      <w:r>
        <w:rPr>
          <w:spacing w:val="-2"/>
        </w:rPr>
        <w:t xml:space="preserve"> </w:t>
      </w:r>
      <w:r>
        <w:t>practical</w:t>
      </w:r>
      <w:r>
        <w:rPr>
          <w:spacing w:val="-2"/>
        </w:rPr>
        <w:t xml:space="preserve"> </w:t>
      </w:r>
      <w:r>
        <w:t>will</w:t>
      </w:r>
      <w:r>
        <w:rPr>
          <w:spacing w:val="-2"/>
        </w:rPr>
        <w:t xml:space="preserve"> </w:t>
      </w:r>
      <w:r>
        <w:t>assess</w:t>
      </w:r>
      <w:r>
        <w:rPr>
          <w:spacing w:val="-2"/>
        </w:rPr>
        <w:t xml:space="preserve"> </w:t>
      </w:r>
      <w:r>
        <w:t>the</w:t>
      </w:r>
      <w:r>
        <w:rPr>
          <w:spacing w:val="-2"/>
        </w:rPr>
        <w:t xml:space="preserve"> </w:t>
      </w:r>
      <w:r>
        <w:t>skills</w:t>
      </w:r>
      <w:r>
        <w:rPr>
          <w:spacing w:val="-2"/>
        </w:rPr>
        <w:t xml:space="preserve"> </w:t>
      </w:r>
      <w:r>
        <w:t>you</w:t>
      </w:r>
      <w:r>
        <w:rPr>
          <w:spacing w:val="-2"/>
        </w:rPr>
        <w:t xml:space="preserve"> </w:t>
      </w:r>
      <w:r>
        <w:t>have</w:t>
      </w:r>
      <w:r>
        <w:rPr>
          <w:spacing w:val="-2"/>
        </w:rPr>
        <w:t xml:space="preserve"> </w:t>
      </w:r>
      <w:r>
        <w:t>been</w:t>
      </w:r>
      <w:r>
        <w:rPr>
          <w:spacing w:val="-2"/>
        </w:rPr>
        <w:t xml:space="preserve"> </w:t>
      </w:r>
      <w:r>
        <w:t>building</w:t>
      </w:r>
      <w:r>
        <w:rPr>
          <w:spacing w:val="-2"/>
        </w:rPr>
        <w:t xml:space="preserve"> </w:t>
      </w:r>
      <w:r>
        <w:t>through</w:t>
      </w:r>
      <w:r>
        <w:rPr>
          <w:spacing w:val="-2"/>
        </w:rPr>
        <w:t xml:space="preserve"> </w:t>
      </w:r>
      <w:r>
        <w:t>the</w:t>
      </w:r>
      <w:r>
        <w:rPr>
          <w:spacing w:val="-2"/>
        </w:rPr>
        <w:t xml:space="preserve"> </w:t>
      </w:r>
      <w:r>
        <w:t>semester</w:t>
      </w:r>
      <w:r>
        <w:rPr>
          <w:spacing w:val="-2"/>
        </w:rPr>
        <w:t xml:space="preserve"> </w:t>
      </w:r>
      <w:r>
        <w:t>and</w:t>
      </w:r>
      <w:r>
        <w:rPr>
          <w:spacing w:val="-2"/>
        </w:rPr>
        <w:t xml:space="preserve"> </w:t>
      </w:r>
      <w:r>
        <w:t>will</w:t>
      </w:r>
      <w:r>
        <w:rPr>
          <w:spacing w:val="-2"/>
        </w:rPr>
        <w:t xml:space="preserve"> </w:t>
      </w:r>
      <w:r>
        <w:t>also</w:t>
      </w:r>
      <w:r>
        <w:rPr>
          <w:spacing w:val="-2"/>
        </w:rPr>
        <w:t xml:space="preserve"> </w:t>
      </w:r>
      <w:r>
        <w:t xml:space="preserve">test the knowledge you gained through the background information provided in each lab. This practical will be part hands </w:t>
      </w:r>
      <w:proofErr w:type="gramStart"/>
      <w:r>
        <w:t>on</w:t>
      </w:r>
      <w:proofErr w:type="gramEnd"/>
      <w:r>
        <w:t xml:space="preserve"> and part written and serves as a de facto final for the lab portion of the course.</w:t>
      </w:r>
    </w:p>
    <w:p w14:paraId="2DF646A2" w14:textId="77777777" w:rsidR="00E0703A" w:rsidRDefault="00380494" w:rsidP="00E81833">
      <w:pPr>
        <w:pStyle w:val="Heading2"/>
      </w:pPr>
      <w:r>
        <w:t>Tips</w:t>
      </w:r>
      <w:r>
        <w:rPr>
          <w:spacing w:val="-14"/>
        </w:rPr>
        <w:t xml:space="preserve"> </w:t>
      </w:r>
      <w:r>
        <w:t>for</w:t>
      </w:r>
      <w:r>
        <w:rPr>
          <w:spacing w:val="-11"/>
        </w:rPr>
        <w:t xml:space="preserve"> </w:t>
      </w:r>
      <w:r>
        <w:rPr>
          <w:spacing w:val="-2"/>
        </w:rPr>
        <w:t>Success</w:t>
      </w:r>
    </w:p>
    <w:p w14:paraId="2DF646A4" w14:textId="0502E598" w:rsidR="00E0703A" w:rsidRDefault="00380494" w:rsidP="005D1358">
      <w:pPr>
        <w:pStyle w:val="BodyText"/>
        <w:spacing w:before="42" w:after="240"/>
        <w:ind w:left="1104"/>
      </w:pPr>
      <w:r>
        <w:t>Laboratory</w:t>
      </w:r>
      <w:r>
        <w:rPr>
          <w:spacing w:val="-6"/>
        </w:rPr>
        <w:t xml:space="preserve"> </w:t>
      </w:r>
      <w:r>
        <w:t>activities</w:t>
      </w:r>
      <w:r>
        <w:rPr>
          <w:spacing w:val="-6"/>
        </w:rPr>
        <w:t xml:space="preserve"> </w:t>
      </w:r>
      <w:r>
        <w:t>will</w:t>
      </w:r>
      <w:r>
        <w:rPr>
          <w:spacing w:val="-6"/>
        </w:rPr>
        <w:t xml:space="preserve"> </w:t>
      </w:r>
      <w:r>
        <w:t>be</w:t>
      </w:r>
      <w:r>
        <w:rPr>
          <w:spacing w:val="-6"/>
        </w:rPr>
        <w:t xml:space="preserve"> </w:t>
      </w:r>
      <w:r>
        <w:t>posted</w:t>
      </w:r>
      <w:r>
        <w:rPr>
          <w:spacing w:val="-6"/>
        </w:rPr>
        <w:t xml:space="preserve"> </w:t>
      </w:r>
      <w:r>
        <w:t>on</w:t>
      </w:r>
      <w:r>
        <w:rPr>
          <w:spacing w:val="-6"/>
        </w:rPr>
        <w:t xml:space="preserve"> </w:t>
      </w:r>
      <w:proofErr w:type="gramStart"/>
      <w:r>
        <w:t>Brightspace</w:t>
      </w:r>
      <w:proofErr w:type="gramEnd"/>
      <w:r>
        <w:rPr>
          <w:spacing w:val="-6"/>
        </w:rPr>
        <w:t xml:space="preserve"> </w:t>
      </w:r>
      <w:r>
        <w:t>and</w:t>
      </w:r>
      <w:r>
        <w:rPr>
          <w:spacing w:val="-6"/>
        </w:rPr>
        <w:t xml:space="preserve"> </w:t>
      </w:r>
      <w:r>
        <w:t>you</w:t>
      </w:r>
      <w:r>
        <w:rPr>
          <w:spacing w:val="-6"/>
        </w:rPr>
        <w:t xml:space="preserve"> </w:t>
      </w:r>
      <w:r>
        <w:t>are</w:t>
      </w:r>
      <w:r>
        <w:rPr>
          <w:spacing w:val="-6"/>
        </w:rPr>
        <w:t xml:space="preserve"> </w:t>
      </w:r>
      <w:r>
        <w:t>required</w:t>
      </w:r>
      <w:r>
        <w:rPr>
          <w:spacing w:val="-6"/>
        </w:rPr>
        <w:t xml:space="preserve"> </w:t>
      </w:r>
      <w:r>
        <w:t>to</w:t>
      </w:r>
      <w:r>
        <w:rPr>
          <w:spacing w:val="-6"/>
        </w:rPr>
        <w:t xml:space="preserve"> </w:t>
      </w:r>
      <w:proofErr w:type="gramStart"/>
      <w:r>
        <w:t>read</w:t>
      </w:r>
      <w:r>
        <w:rPr>
          <w:spacing w:val="-6"/>
        </w:rPr>
        <w:t xml:space="preserve"> </w:t>
      </w:r>
      <w:r>
        <w:t>over</w:t>
      </w:r>
      <w:proofErr w:type="gramEnd"/>
      <w:r>
        <w:rPr>
          <w:spacing w:val="-6"/>
        </w:rPr>
        <w:t xml:space="preserve"> </w:t>
      </w:r>
      <w:r>
        <w:t>them before coming to lab.</w:t>
      </w:r>
    </w:p>
    <w:p w14:paraId="2DF646A6" w14:textId="4EC8D149" w:rsidR="00E0703A" w:rsidRDefault="00380494" w:rsidP="005D1358">
      <w:pPr>
        <w:pStyle w:val="BodyText"/>
        <w:spacing w:after="240" w:line="244" w:lineRule="auto"/>
        <w:ind w:right="1065"/>
        <w:jc w:val="both"/>
      </w:pPr>
      <w:r>
        <w:t>One</w:t>
      </w:r>
      <w:r>
        <w:rPr>
          <w:spacing w:val="-2"/>
        </w:rPr>
        <w:t xml:space="preserve"> </w:t>
      </w:r>
      <w:r>
        <w:t>of</w:t>
      </w:r>
      <w:r>
        <w:rPr>
          <w:spacing w:val="-2"/>
        </w:rPr>
        <w:t xml:space="preserve"> </w:t>
      </w:r>
      <w:r>
        <w:t>the</w:t>
      </w:r>
      <w:r>
        <w:rPr>
          <w:spacing w:val="-2"/>
        </w:rPr>
        <w:t xml:space="preserve"> </w:t>
      </w:r>
      <w:r>
        <w:t>components</w:t>
      </w:r>
      <w:r>
        <w:rPr>
          <w:spacing w:val="-2"/>
        </w:rPr>
        <w:t xml:space="preserve"> </w:t>
      </w:r>
      <w:r>
        <w:t>of</w:t>
      </w:r>
      <w:r>
        <w:rPr>
          <w:spacing w:val="-2"/>
        </w:rPr>
        <w:t xml:space="preserve"> </w:t>
      </w:r>
      <w:r>
        <w:t>success</w:t>
      </w:r>
      <w:r>
        <w:rPr>
          <w:spacing w:val="-2"/>
        </w:rPr>
        <w:t xml:space="preserve"> </w:t>
      </w:r>
      <w:r>
        <w:t>in</w:t>
      </w:r>
      <w:r>
        <w:rPr>
          <w:spacing w:val="-2"/>
        </w:rPr>
        <w:t xml:space="preserve"> </w:t>
      </w:r>
      <w:r>
        <w:t>the</w:t>
      </w:r>
      <w:r>
        <w:rPr>
          <w:spacing w:val="-2"/>
        </w:rPr>
        <w:t xml:space="preserve"> </w:t>
      </w:r>
      <w:r>
        <w:t>lab</w:t>
      </w:r>
      <w:r>
        <w:rPr>
          <w:spacing w:val="-2"/>
        </w:rPr>
        <w:t xml:space="preserve"> </w:t>
      </w:r>
      <w:r>
        <w:t>is</w:t>
      </w:r>
      <w:r>
        <w:rPr>
          <w:spacing w:val="-2"/>
        </w:rPr>
        <w:t xml:space="preserve"> </w:t>
      </w:r>
      <w:r>
        <w:t>keeping</w:t>
      </w:r>
      <w:r>
        <w:rPr>
          <w:spacing w:val="-2"/>
        </w:rPr>
        <w:t xml:space="preserve"> </w:t>
      </w:r>
      <w:r>
        <w:t>a</w:t>
      </w:r>
      <w:r>
        <w:rPr>
          <w:spacing w:val="-2"/>
        </w:rPr>
        <w:t xml:space="preserve"> </w:t>
      </w:r>
      <w:r>
        <w:t>good</w:t>
      </w:r>
      <w:r>
        <w:rPr>
          <w:spacing w:val="-2"/>
        </w:rPr>
        <w:t xml:space="preserve"> </w:t>
      </w:r>
      <w:r>
        <w:t>lab</w:t>
      </w:r>
      <w:r>
        <w:rPr>
          <w:spacing w:val="-2"/>
        </w:rPr>
        <w:t xml:space="preserve"> </w:t>
      </w:r>
      <w:r>
        <w:t>notebook.</w:t>
      </w:r>
      <w:r>
        <w:rPr>
          <w:spacing w:val="-2"/>
        </w:rPr>
        <w:t xml:space="preserve"> </w:t>
      </w:r>
      <w:r>
        <w:t>Since</w:t>
      </w:r>
      <w:r>
        <w:rPr>
          <w:spacing w:val="-2"/>
        </w:rPr>
        <w:t xml:space="preserve"> </w:t>
      </w:r>
      <w:r>
        <w:t>lab</w:t>
      </w:r>
      <w:r>
        <w:rPr>
          <w:spacing w:val="-2"/>
        </w:rPr>
        <w:t xml:space="preserve"> </w:t>
      </w:r>
      <w:r>
        <w:t>materials are</w:t>
      </w:r>
      <w:r>
        <w:rPr>
          <w:spacing w:val="-6"/>
        </w:rPr>
        <w:t xml:space="preserve"> </w:t>
      </w:r>
      <w:r>
        <w:t>posted</w:t>
      </w:r>
      <w:r>
        <w:rPr>
          <w:spacing w:val="-6"/>
        </w:rPr>
        <w:t xml:space="preserve"> </w:t>
      </w:r>
      <w:r>
        <w:t>on</w:t>
      </w:r>
      <w:r>
        <w:rPr>
          <w:spacing w:val="-6"/>
        </w:rPr>
        <w:t xml:space="preserve"> </w:t>
      </w:r>
      <w:r>
        <w:t>and</w:t>
      </w:r>
      <w:r>
        <w:rPr>
          <w:spacing w:val="-6"/>
        </w:rPr>
        <w:t xml:space="preserve"> </w:t>
      </w:r>
      <w:r>
        <w:t>printed</w:t>
      </w:r>
      <w:r>
        <w:rPr>
          <w:spacing w:val="-6"/>
        </w:rPr>
        <w:t xml:space="preserve"> </w:t>
      </w:r>
      <w:r>
        <w:t>from</w:t>
      </w:r>
      <w:r>
        <w:rPr>
          <w:spacing w:val="-6"/>
        </w:rPr>
        <w:t xml:space="preserve"> </w:t>
      </w:r>
      <w:r>
        <w:t>Brightspace,</w:t>
      </w:r>
      <w:r>
        <w:rPr>
          <w:spacing w:val="-6"/>
        </w:rPr>
        <w:t xml:space="preserve"> </w:t>
      </w:r>
      <w:r>
        <w:t>you</w:t>
      </w:r>
      <w:r>
        <w:rPr>
          <w:spacing w:val="-6"/>
        </w:rPr>
        <w:t xml:space="preserve"> </w:t>
      </w:r>
      <w:r>
        <w:t>can</w:t>
      </w:r>
      <w:r>
        <w:rPr>
          <w:spacing w:val="-6"/>
        </w:rPr>
        <w:t xml:space="preserve"> </w:t>
      </w:r>
      <w:r>
        <w:t>keep</w:t>
      </w:r>
      <w:r>
        <w:rPr>
          <w:spacing w:val="-6"/>
        </w:rPr>
        <w:t xml:space="preserve"> </w:t>
      </w:r>
      <w:r>
        <w:t>your</w:t>
      </w:r>
      <w:r>
        <w:rPr>
          <w:spacing w:val="-6"/>
        </w:rPr>
        <w:t xml:space="preserve"> </w:t>
      </w:r>
      <w:r>
        <w:t>materials</w:t>
      </w:r>
      <w:r>
        <w:rPr>
          <w:spacing w:val="-6"/>
        </w:rPr>
        <w:t xml:space="preserve"> </w:t>
      </w:r>
      <w:r>
        <w:t>in</w:t>
      </w:r>
      <w:r>
        <w:rPr>
          <w:spacing w:val="-6"/>
        </w:rPr>
        <w:t xml:space="preserve"> </w:t>
      </w:r>
      <w:r>
        <w:t>a</w:t>
      </w:r>
      <w:r>
        <w:rPr>
          <w:spacing w:val="-6"/>
        </w:rPr>
        <w:t xml:space="preserve"> </w:t>
      </w:r>
      <w:proofErr w:type="gramStart"/>
      <w:r>
        <w:t>binder,</w:t>
      </w:r>
      <w:r>
        <w:rPr>
          <w:spacing w:val="-6"/>
        </w:rPr>
        <w:t xml:space="preserve"> </w:t>
      </w:r>
      <w:r>
        <w:t>and</w:t>
      </w:r>
      <w:proofErr w:type="gramEnd"/>
      <w:r>
        <w:rPr>
          <w:spacing w:val="-6"/>
        </w:rPr>
        <w:t xml:space="preserve"> </w:t>
      </w:r>
      <w:r>
        <w:t>add</w:t>
      </w:r>
      <w:r>
        <w:rPr>
          <w:spacing w:val="40"/>
        </w:rPr>
        <w:t xml:space="preserve"> </w:t>
      </w:r>
      <w:r>
        <w:t>in pages</w:t>
      </w:r>
      <w:r>
        <w:rPr>
          <w:spacing w:val="-2"/>
        </w:rPr>
        <w:t xml:space="preserve"> </w:t>
      </w:r>
      <w:r>
        <w:t>for</w:t>
      </w:r>
      <w:r>
        <w:rPr>
          <w:spacing w:val="-2"/>
        </w:rPr>
        <w:t xml:space="preserve"> </w:t>
      </w:r>
      <w:r>
        <w:t>any</w:t>
      </w:r>
      <w:r>
        <w:rPr>
          <w:spacing w:val="-2"/>
        </w:rPr>
        <w:t xml:space="preserve"> </w:t>
      </w:r>
      <w:r>
        <w:t>notes</w:t>
      </w:r>
      <w:r>
        <w:rPr>
          <w:spacing w:val="-2"/>
        </w:rPr>
        <w:t xml:space="preserve"> </w:t>
      </w:r>
      <w:r>
        <w:t>that</w:t>
      </w:r>
      <w:r>
        <w:rPr>
          <w:spacing w:val="-2"/>
        </w:rPr>
        <w:t xml:space="preserve"> </w:t>
      </w:r>
      <w:r>
        <w:t>you</w:t>
      </w:r>
      <w:r>
        <w:rPr>
          <w:spacing w:val="-2"/>
        </w:rPr>
        <w:t xml:space="preserve"> </w:t>
      </w:r>
      <w:r>
        <w:t>have.</w:t>
      </w:r>
      <w:r>
        <w:rPr>
          <w:spacing w:val="-2"/>
        </w:rPr>
        <w:t xml:space="preserve"> </w:t>
      </w:r>
      <w:r>
        <w:t>I</w:t>
      </w:r>
      <w:r>
        <w:rPr>
          <w:spacing w:val="-2"/>
        </w:rPr>
        <w:t xml:space="preserve"> </w:t>
      </w:r>
      <w:r>
        <w:t>will</w:t>
      </w:r>
      <w:r>
        <w:rPr>
          <w:spacing w:val="-2"/>
        </w:rPr>
        <w:t xml:space="preserve"> </w:t>
      </w:r>
      <w:r>
        <w:t>allow</w:t>
      </w:r>
      <w:r>
        <w:rPr>
          <w:spacing w:val="-2"/>
        </w:rPr>
        <w:t xml:space="preserve"> </w:t>
      </w:r>
      <w:r>
        <w:t>you</w:t>
      </w:r>
      <w:r>
        <w:rPr>
          <w:spacing w:val="-2"/>
        </w:rPr>
        <w:t xml:space="preserve"> </w:t>
      </w:r>
      <w:r>
        <w:t>to</w:t>
      </w:r>
      <w:r>
        <w:rPr>
          <w:spacing w:val="-2"/>
        </w:rPr>
        <w:t xml:space="preserve"> </w:t>
      </w:r>
      <w:r>
        <w:t>use</w:t>
      </w:r>
      <w:r>
        <w:rPr>
          <w:spacing w:val="-2"/>
        </w:rPr>
        <w:t xml:space="preserve"> </w:t>
      </w:r>
      <w:r>
        <w:t>your</w:t>
      </w:r>
      <w:r>
        <w:rPr>
          <w:spacing w:val="-2"/>
        </w:rPr>
        <w:t xml:space="preserve"> </w:t>
      </w:r>
      <w:r>
        <w:t>notebook</w:t>
      </w:r>
      <w:r>
        <w:rPr>
          <w:spacing w:val="-2"/>
        </w:rPr>
        <w:t xml:space="preserve"> </w:t>
      </w:r>
      <w:r>
        <w:t>for</w:t>
      </w:r>
      <w:r>
        <w:rPr>
          <w:spacing w:val="-2"/>
        </w:rPr>
        <w:t xml:space="preserve"> </w:t>
      </w:r>
      <w:r>
        <w:t>the</w:t>
      </w:r>
      <w:r>
        <w:rPr>
          <w:spacing w:val="-2"/>
        </w:rPr>
        <w:t xml:space="preserve"> </w:t>
      </w:r>
      <w:r>
        <w:t>lab</w:t>
      </w:r>
      <w:r>
        <w:rPr>
          <w:spacing w:val="-2"/>
        </w:rPr>
        <w:t xml:space="preserve"> </w:t>
      </w:r>
      <w:r>
        <w:t>practical,</w:t>
      </w:r>
      <w:r>
        <w:rPr>
          <w:spacing w:val="40"/>
        </w:rPr>
        <w:t xml:space="preserve"> </w:t>
      </w:r>
      <w:r>
        <w:t>so it will greatly benefit you to keep an organized notebook.</w:t>
      </w:r>
    </w:p>
    <w:p w14:paraId="2DF646AA" w14:textId="226AFDDF" w:rsidR="00E0703A" w:rsidRDefault="00380494" w:rsidP="005D1358">
      <w:pPr>
        <w:pStyle w:val="BodyText"/>
        <w:spacing w:after="240" w:line="244" w:lineRule="auto"/>
        <w:ind w:right="1155"/>
        <w:jc w:val="both"/>
      </w:pPr>
      <w:r>
        <w:t>To</w:t>
      </w:r>
      <w:r>
        <w:rPr>
          <w:spacing w:val="-6"/>
        </w:rPr>
        <w:t xml:space="preserve"> </w:t>
      </w:r>
      <w:r>
        <w:t>be</w:t>
      </w:r>
      <w:r>
        <w:rPr>
          <w:spacing w:val="-6"/>
        </w:rPr>
        <w:t xml:space="preserve"> </w:t>
      </w:r>
      <w:r>
        <w:t>a</w:t>
      </w:r>
      <w:r>
        <w:rPr>
          <w:spacing w:val="-6"/>
        </w:rPr>
        <w:t xml:space="preserve"> </w:t>
      </w:r>
      <w:r>
        <w:t>good</w:t>
      </w:r>
      <w:r>
        <w:rPr>
          <w:spacing w:val="-6"/>
        </w:rPr>
        <w:t xml:space="preserve"> </w:t>
      </w:r>
      <w:r>
        <w:t>microbiologist,</w:t>
      </w:r>
      <w:r>
        <w:rPr>
          <w:spacing w:val="-6"/>
        </w:rPr>
        <w:t xml:space="preserve"> </w:t>
      </w:r>
      <w:r>
        <w:t>there</w:t>
      </w:r>
      <w:r>
        <w:rPr>
          <w:spacing w:val="-6"/>
        </w:rPr>
        <w:t xml:space="preserve"> </w:t>
      </w:r>
      <w:r>
        <w:t>are</w:t>
      </w:r>
      <w:r>
        <w:rPr>
          <w:spacing w:val="-6"/>
        </w:rPr>
        <w:t xml:space="preserve"> </w:t>
      </w:r>
      <w:r>
        <w:t>some</w:t>
      </w:r>
      <w:r>
        <w:rPr>
          <w:spacing w:val="-6"/>
        </w:rPr>
        <w:t xml:space="preserve"> </w:t>
      </w:r>
      <w:r>
        <w:t>basic</w:t>
      </w:r>
      <w:r>
        <w:rPr>
          <w:spacing w:val="-6"/>
        </w:rPr>
        <w:t xml:space="preserve"> </w:t>
      </w:r>
      <w:r>
        <w:t>skills</w:t>
      </w:r>
      <w:r>
        <w:rPr>
          <w:spacing w:val="-6"/>
        </w:rPr>
        <w:t xml:space="preserve"> </w:t>
      </w:r>
      <w:r>
        <w:t>(aseptic</w:t>
      </w:r>
      <w:r>
        <w:rPr>
          <w:spacing w:val="-6"/>
        </w:rPr>
        <w:t xml:space="preserve"> </w:t>
      </w:r>
      <w:r>
        <w:t>technique,</w:t>
      </w:r>
      <w:r>
        <w:rPr>
          <w:spacing w:val="-6"/>
        </w:rPr>
        <w:t xml:space="preserve"> </w:t>
      </w:r>
      <w:r>
        <w:t>media</w:t>
      </w:r>
      <w:r>
        <w:rPr>
          <w:spacing w:val="-6"/>
        </w:rPr>
        <w:t xml:space="preserve"> </w:t>
      </w:r>
      <w:r>
        <w:t>making,</w:t>
      </w:r>
      <w:r>
        <w:rPr>
          <w:spacing w:val="-6"/>
        </w:rPr>
        <w:t xml:space="preserve"> </w:t>
      </w:r>
      <w:r>
        <w:t xml:space="preserve">plate streaking, microscopy, </w:t>
      </w:r>
      <w:proofErr w:type="spellStart"/>
      <w:r>
        <w:t>etc</w:t>
      </w:r>
      <w:proofErr w:type="spellEnd"/>
      <w:r>
        <w:t>) that you need to learn, and these skills will be necessary in almost</w:t>
      </w:r>
      <w:r w:rsidR="005D1358">
        <w:t xml:space="preserve"> </w:t>
      </w:r>
      <w:r>
        <w:t>any</w:t>
      </w:r>
      <w:r>
        <w:rPr>
          <w:spacing w:val="-8"/>
        </w:rPr>
        <w:t xml:space="preserve"> </w:t>
      </w:r>
      <w:r>
        <w:t>microbiology</w:t>
      </w:r>
      <w:r>
        <w:rPr>
          <w:spacing w:val="-8"/>
        </w:rPr>
        <w:t xml:space="preserve"> </w:t>
      </w:r>
      <w:r>
        <w:t>or</w:t>
      </w:r>
      <w:r>
        <w:rPr>
          <w:spacing w:val="-8"/>
        </w:rPr>
        <w:t xml:space="preserve"> </w:t>
      </w:r>
      <w:r>
        <w:t>molecular</w:t>
      </w:r>
      <w:r>
        <w:rPr>
          <w:spacing w:val="-8"/>
        </w:rPr>
        <w:t xml:space="preserve"> </w:t>
      </w:r>
      <w:r>
        <w:t>biology</w:t>
      </w:r>
      <w:r>
        <w:rPr>
          <w:spacing w:val="-8"/>
        </w:rPr>
        <w:t xml:space="preserve"> </w:t>
      </w:r>
      <w:r>
        <w:t>lab.</w:t>
      </w:r>
      <w:r>
        <w:rPr>
          <w:spacing w:val="-8"/>
        </w:rPr>
        <w:t xml:space="preserve"> </w:t>
      </w:r>
      <w:r>
        <w:t>You’ll</w:t>
      </w:r>
      <w:r>
        <w:rPr>
          <w:spacing w:val="-8"/>
        </w:rPr>
        <w:t xml:space="preserve"> </w:t>
      </w:r>
      <w:r>
        <w:t>have</w:t>
      </w:r>
      <w:r>
        <w:rPr>
          <w:spacing w:val="-8"/>
        </w:rPr>
        <w:t xml:space="preserve"> </w:t>
      </w:r>
      <w:r>
        <w:t>two</w:t>
      </w:r>
      <w:r>
        <w:rPr>
          <w:spacing w:val="-8"/>
        </w:rPr>
        <w:t xml:space="preserve"> </w:t>
      </w:r>
      <w:r>
        <w:t>opportunities</w:t>
      </w:r>
      <w:r>
        <w:rPr>
          <w:spacing w:val="-8"/>
        </w:rPr>
        <w:t xml:space="preserve"> </w:t>
      </w:r>
      <w:r>
        <w:t>to</w:t>
      </w:r>
      <w:r>
        <w:rPr>
          <w:spacing w:val="-8"/>
        </w:rPr>
        <w:t xml:space="preserve"> </w:t>
      </w:r>
      <w:r>
        <w:t>demonstrate</w:t>
      </w:r>
      <w:r>
        <w:rPr>
          <w:spacing w:val="-8"/>
        </w:rPr>
        <w:t xml:space="preserve"> </w:t>
      </w:r>
      <w:r>
        <w:t>your mastery of these skills in a lab practical. If we have any down time in lab, use this time to practice skills, or you can schedule some extra time outside of lab (for example during office hours) to practice.</w:t>
      </w:r>
    </w:p>
    <w:p w14:paraId="2DF646AB" w14:textId="77777777" w:rsidR="00E0703A" w:rsidRDefault="00380494" w:rsidP="005D1358">
      <w:pPr>
        <w:pStyle w:val="BodyText"/>
        <w:spacing w:after="240" w:line="244" w:lineRule="auto"/>
        <w:ind w:firstLine="15"/>
      </w:pPr>
      <w:r>
        <w:t>Be</w:t>
      </w:r>
      <w:r>
        <w:rPr>
          <w:spacing w:val="-6"/>
        </w:rPr>
        <w:t xml:space="preserve"> </w:t>
      </w:r>
      <w:r>
        <w:t>sure</w:t>
      </w:r>
      <w:r>
        <w:rPr>
          <w:spacing w:val="-6"/>
        </w:rPr>
        <w:t xml:space="preserve"> </w:t>
      </w:r>
      <w:r>
        <w:t>to</w:t>
      </w:r>
      <w:r>
        <w:rPr>
          <w:spacing w:val="-6"/>
        </w:rPr>
        <w:t xml:space="preserve"> </w:t>
      </w:r>
      <w:r>
        <w:t>keep</w:t>
      </w:r>
      <w:r>
        <w:rPr>
          <w:spacing w:val="-6"/>
        </w:rPr>
        <w:t xml:space="preserve"> </w:t>
      </w:r>
      <w:r>
        <w:t>up</w:t>
      </w:r>
      <w:r>
        <w:rPr>
          <w:spacing w:val="-6"/>
        </w:rPr>
        <w:t xml:space="preserve"> </w:t>
      </w:r>
      <w:r>
        <w:t>with</w:t>
      </w:r>
      <w:r>
        <w:rPr>
          <w:spacing w:val="-6"/>
        </w:rPr>
        <w:t xml:space="preserve"> </w:t>
      </w:r>
      <w:r>
        <w:t>the</w:t>
      </w:r>
      <w:r>
        <w:rPr>
          <w:spacing w:val="-6"/>
        </w:rPr>
        <w:t xml:space="preserve"> </w:t>
      </w:r>
      <w:r>
        <w:t>lectures,</w:t>
      </w:r>
      <w:r>
        <w:rPr>
          <w:spacing w:val="-6"/>
        </w:rPr>
        <w:t xml:space="preserve"> </w:t>
      </w:r>
      <w:r>
        <w:t>practice</w:t>
      </w:r>
      <w:r>
        <w:rPr>
          <w:spacing w:val="-6"/>
        </w:rPr>
        <w:t xml:space="preserve"> </w:t>
      </w:r>
      <w:r>
        <w:t>problems,</w:t>
      </w:r>
      <w:r>
        <w:rPr>
          <w:spacing w:val="-6"/>
        </w:rPr>
        <w:t xml:space="preserve"> </w:t>
      </w:r>
      <w:r>
        <w:t>and</w:t>
      </w:r>
      <w:r>
        <w:rPr>
          <w:spacing w:val="-6"/>
        </w:rPr>
        <w:t xml:space="preserve"> </w:t>
      </w:r>
      <w:r>
        <w:t>quizzes,</w:t>
      </w:r>
      <w:r>
        <w:rPr>
          <w:spacing w:val="-6"/>
        </w:rPr>
        <w:t xml:space="preserve"> </w:t>
      </w:r>
      <w:r>
        <w:t>and</w:t>
      </w:r>
      <w:r>
        <w:rPr>
          <w:spacing w:val="-6"/>
        </w:rPr>
        <w:t xml:space="preserve"> </w:t>
      </w:r>
      <w:r>
        <w:t>attend</w:t>
      </w:r>
      <w:r>
        <w:rPr>
          <w:spacing w:val="-6"/>
        </w:rPr>
        <w:t xml:space="preserve"> </w:t>
      </w:r>
      <w:r>
        <w:t>office</w:t>
      </w:r>
      <w:r>
        <w:rPr>
          <w:spacing w:val="-6"/>
        </w:rPr>
        <w:t xml:space="preserve"> </w:t>
      </w:r>
      <w:r>
        <w:t>hours</w:t>
      </w:r>
      <w:r>
        <w:rPr>
          <w:spacing w:val="-6"/>
        </w:rPr>
        <w:t xml:space="preserve"> </w:t>
      </w:r>
      <w:r>
        <w:t>as often as you can; don’t procrastinate - if you’re struggling or don’t understand something, get help from me during class or office hours as soon as possible. There are many resources available if you need help.</w:t>
      </w:r>
    </w:p>
    <w:p w14:paraId="2DF646AD" w14:textId="77777777" w:rsidR="00E0703A" w:rsidRDefault="00380494">
      <w:pPr>
        <w:pStyle w:val="BodyText"/>
        <w:spacing w:before="1" w:line="244" w:lineRule="auto"/>
        <w:ind w:right="1139" w:firstLine="15"/>
      </w:pPr>
      <w:r>
        <w:t>My suggestion is to read over the assigned reading before class. This will help familiarize you with</w:t>
      </w:r>
      <w:r>
        <w:rPr>
          <w:spacing w:val="-5"/>
        </w:rPr>
        <w:t xml:space="preserve"> </w:t>
      </w:r>
      <w:r>
        <w:t>the</w:t>
      </w:r>
      <w:r>
        <w:rPr>
          <w:spacing w:val="-5"/>
        </w:rPr>
        <w:t xml:space="preserve"> </w:t>
      </w:r>
      <w:r>
        <w:t>topics</w:t>
      </w:r>
      <w:r>
        <w:rPr>
          <w:spacing w:val="-5"/>
        </w:rPr>
        <w:t xml:space="preserve"> </w:t>
      </w:r>
      <w:r>
        <w:t>that</w:t>
      </w:r>
      <w:r>
        <w:rPr>
          <w:spacing w:val="-5"/>
        </w:rPr>
        <w:t xml:space="preserve"> </w:t>
      </w:r>
      <w:r>
        <w:t>will</w:t>
      </w:r>
      <w:r>
        <w:rPr>
          <w:spacing w:val="-5"/>
        </w:rPr>
        <w:t xml:space="preserve"> </w:t>
      </w:r>
      <w:r>
        <w:t>be</w:t>
      </w:r>
      <w:r>
        <w:rPr>
          <w:spacing w:val="-5"/>
        </w:rPr>
        <w:t xml:space="preserve"> </w:t>
      </w:r>
      <w:r>
        <w:t>covered,</w:t>
      </w:r>
      <w:r>
        <w:rPr>
          <w:spacing w:val="-5"/>
        </w:rPr>
        <w:t xml:space="preserve"> </w:t>
      </w:r>
      <w:r>
        <w:t>and</w:t>
      </w:r>
      <w:r>
        <w:rPr>
          <w:spacing w:val="-5"/>
        </w:rPr>
        <w:t xml:space="preserve"> </w:t>
      </w:r>
      <w:r>
        <w:t>if</w:t>
      </w:r>
      <w:r>
        <w:rPr>
          <w:spacing w:val="-5"/>
        </w:rPr>
        <w:t xml:space="preserve"> </w:t>
      </w:r>
      <w:r>
        <w:t>any</w:t>
      </w:r>
      <w:r>
        <w:rPr>
          <w:spacing w:val="-5"/>
        </w:rPr>
        <w:t xml:space="preserve"> </w:t>
      </w:r>
      <w:r>
        <w:t>topics</w:t>
      </w:r>
      <w:r>
        <w:rPr>
          <w:spacing w:val="-5"/>
        </w:rPr>
        <w:t xml:space="preserve"> </w:t>
      </w:r>
      <w:r>
        <w:t>are</w:t>
      </w:r>
      <w:r>
        <w:rPr>
          <w:spacing w:val="-5"/>
        </w:rPr>
        <w:t xml:space="preserve"> </w:t>
      </w:r>
      <w:r>
        <w:t>completely</w:t>
      </w:r>
      <w:r>
        <w:rPr>
          <w:spacing w:val="-5"/>
        </w:rPr>
        <w:t xml:space="preserve"> </w:t>
      </w:r>
      <w:r>
        <w:t>unfamiliar</w:t>
      </w:r>
      <w:r>
        <w:rPr>
          <w:spacing w:val="-5"/>
        </w:rPr>
        <w:t xml:space="preserve"> </w:t>
      </w:r>
      <w:r>
        <w:t>to</w:t>
      </w:r>
      <w:r>
        <w:rPr>
          <w:spacing w:val="-5"/>
        </w:rPr>
        <w:t xml:space="preserve"> </w:t>
      </w:r>
      <w:r>
        <w:t>you</w:t>
      </w:r>
      <w:r>
        <w:rPr>
          <w:spacing w:val="-5"/>
        </w:rPr>
        <w:t xml:space="preserve"> </w:t>
      </w:r>
      <w:r>
        <w:t>then</w:t>
      </w:r>
      <w:r>
        <w:rPr>
          <w:spacing w:val="-5"/>
        </w:rPr>
        <w:t xml:space="preserve"> </w:t>
      </w:r>
      <w:r>
        <w:t>you can do a more in-depth reading of that section. After lecture, take a more careful look at the assigned readings, using what we covered in class to focus your reading, and to prepare yourself for the quiz on Thursday.</w:t>
      </w:r>
    </w:p>
    <w:p w14:paraId="2DF646AE" w14:textId="77777777" w:rsidR="00E0703A" w:rsidRDefault="00380494" w:rsidP="00E81833">
      <w:pPr>
        <w:pStyle w:val="Heading2"/>
      </w:pPr>
      <w:r>
        <w:t>Asking</w:t>
      </w:r>
      <w:r>
        <w:rPr>
          <w:spacing w:val="-14"/>
        </w:rPr>
        <w:t xml:space="preserve"> </w:t>
      </w:r>
      <w:r>
        <w:t>for</w:t>
      </w:r>
      <w:r>
        <w:rPr>
          <w:spacing w:val="-14"/>
        </w:rPr>
        <w:t xml:space="preserve"> </w:t>
      </w:r>
      <w:r>
        <w:rPr>
          <w:spacing w:val="-4"/>
        </w:rPr>
        <w:t>help</w:t>
      </w:r>
    </w:p>
    <w:p w14:paraId="2DF646AF" w14:textId="77777777" w:rsidR="00E0703A" w:rsidRDefault="00380494">
      <w:pPr>
        <w:pStyle w:val="BodyText"/>
        <w:spacing w:before="46" w:line="242" w:lineRule="auto"/>
        <w:ind w:right="949" w:firstLine="15"/>
      </w:pPr>
      <w:r>
        <w:lastRenderedPageBreak/>
        <w:t>My goal for the course is for you to learn about microbiology. My job is to create learning materials</w:t>
      </w:r>
      <w:r>
        <w:rPr>
          <w:spacing w:val="-5"/>
        </w:rPr>
        <w:t xml:space="preserve"> </w:t>
      </w:r>
      <w:r>
        <w:t>and</w:t>
      </w:r>
      <w:r>
        <w:rPr>
          <w:spacing w:val="-5"/>
        </w:rPr>
        <w:t xml:space="preserve"> </w:t>
      </w:r>
      <w:r>
        <w:t>assessments</w:t>
      </w:r>
      <w:r>
        <w:rPr>
          <w:spacing w:val="-5"/>
        </w:rPr>
        <w:t xml:space="preserve"> </w:t>
      </w:r>
      <w:r>
        <w:t>that</w:t>
      </w:r>
      <w:r>
        <w:rPr>
          <w:spacing w:val="-5"/>
        </w:rPr>
        <w:t xml:space="preserve"> </w:t>
      </w:r>
      <w:r>
        <w:t>promote</w:t>
      </w:r>
      <w:r>
        <w:rPr>
          <w:spacing w:val="-5"/>
        </w:rPr>
        <w:t xml:space="preserve"> </w:t>
      </w:r>
      <w:proofErr w:type="gramStart"/>
      <w:r>
        <w:t>learning,</w:t>
      </w:r>
      <w:r>
        <w:rPr>
          <w:spacing w:val="-5"/>
        </w:rPr>
        <w:t xml:space="preserve"> </w:t>
      </w:r>
      <w:r>
        <w:t>and</w:t>
      </w:r>
      <w:proofErr w:type="gramEnd"/>
      <w:r>
        <w:rPr>
          <w:spacing w:val="-5"/>
        </w:rPr>
        <w:t xml:space="preserve"> </w:t>
      </w:r>
      <w:r>
        <w:t>provide</w:t>
      </w:r>
      <w:r>
        <w:rPr>
          <w:spacing w:val="-5"/>
        </w:rPr>
        <w:t xml:space="preserve"> </w:t>
      </w:r>
      <w:r>
        <w:t>you</w:t>
      </w:r>
      <w:r>
        <w:rPr>
          <w:spacing w:val="-5"/>
        </w:rPr>
        <w:t xml:space="preserve"> </w:t>
      </w:r>
      <w:r>
        <w:t>with</w:t>
      </w:r>
      <w:r>
        <w:rPr>
          <w:spacing w:val="-5"/>
        </w:rPr>
        <w:t xml:space="preserve"> </w:t>
      </w:r>
      <w:r>
        <w:t>clear</w:t>
      </w:r>
      <w:r>
        <w:rPr>
          <w:spacing w:val="-5"/>
        </w:rPr>
        <w:t xml:space="preserve"> </w:t>
      </w:r>
      <w:r>
        <w:t>guidelines</w:t>
      </w:r>
      <w:r>
        <w:rPr>
          <w:spacing w:val="-5"/>
        </w:rPr>
        <w:t xml:space="preserve"> </w:t>
      </w:r>
      <w:r>
        <w:t>on</w:t>
      </w:r>
      <w:r>
        <w:rPr>
          <w:spacing w:val="-5"/>
        </w:rPr>
        <w:t xml:space="preserve"> </w:t>
      </w:r>
      <w:r>
        <w:t>how to succeed. My job is also to answer your questions and help to foster your scientific curiosity.</w:t>
      </w:r>
    </w:p>
    <w:p w14:paraId="2DF646B0" w14:textId="77777777" w:rsidR="00E0703A" w:rsidRDefault="00380494">
      <w:pPr>
        <w:pStyle w:val="BodyText"/>
        <w:spacing w:before="5" w:line="244" w:lineRule="auto"/>
      </w:pPr>
      <w:r>
        <w:t>I'm</w:t>
      </w:r>
      <w:r>
        <w:rPr>
          <w:spacing w:val="-4"/>
        </w:rPr>
        <w:t xml:space="preserve"> </w:t>
      </w:r>
      <w:r>
        <w:t>here</w:t>
      </w:r>
      <w:r>
        <w:rPr>
          <w:spacing w:val="-4"/>
        </w:rPr>
        <w:t xml:space="preserve"> </w:t>
      </w:r>
      <w:r>
        <w:t>to</w:t>
      </w:r>
      <w:r>
        <w:rPr>
          <w:spacing w:val="-4"/>
        </w:rPr>
        <w:t xml:space="preserve"> </w:t>
      </w:r>
      <w:r>
        <w:t>help,</w:t>
      </w:r>
      <w:r>
        <w:rPr>
          <w:spacing w:val="-4"/>
        </w:rPr>
        <w:t xml:space="preserve"> </w:t>
      </w:r>
      <w:r>
        <w:t>and</w:t>
      </w:r>
      <w:r>
        <w:rPr>
          <w:spacing w:val="-4"/>
        </w:rPr>
        <w:t xml:space="preserve"> </w:t>
      </w:r>
      <w:r>
        <w:t>in</w:t>
      </w:r>
      <w:r>
        <w:rPr>
          <w:spacing w:val="-4"/>
        </w:rPr>
        <w:t xml:space="preserve"> </w:t>
      </w:r>
      <w:r>
        <w:t>fact</w:t>
      </w:r>
      <w:r>
        <w:rPr>
          <w:spacing w:val="-4"/>
        </w:rPr>
        <w:t xml:space="preserve"> </w:t>
      </w:r>
      <w:r>
        <w:t>chatting</w:t>
      </w:r>
      <w:r>
        <w:rPr>
          <w:spacing w:val="-4"/>
        </w:rPr>
        <w:t xml:space="preserve"> </w:t>
      </w:r>
      <w:r>
        <w:t>with</w:t>
      </w:r>
      <w:r>
        <w:rPr>
          <w:spacing w:val="-4"/>
        </w:rPr>
        <w:t xml:space="preserve"> </w:t>
      </w:r>
      <w:r>
        <w:t>students</w:t>
      </w:r>
      <w:r>
        <w:rPr>
          <w:spacing w:val="-4"/>
        </w:rPr>
        <w:t xml:space="preserve"> </w:t>
      </w:r>
      <w:r>
        <w:t>and</w:t>
      </w:r>
      <w:r>
        <w:rPr>
          <w:spacing w:val="-4"/>
        </w:rPr>
        <w:t xml:space="preserve"> </w:t>
      </w:r>
      <w:r>
        <w:t>answering</w:t>
      </w:r>
      <w:r>
        <w:rPr>
          <w:spacing w:val="-4"/>
        </w:rPr>
        <w:t xml:space="preserve"> </w:t>
      </w:r>
      <w:r>
        <w:t>their</w:t>
      </w:r>
      <w:r>
        <w:rPr>
          <w:spacing w:val="-4"/>
        </w:rPr>
        <w:t xml:space="preserve"> </w:t>
      </w:r>
      <w:r>
        <w:t>questions</w:t>
      </w:r>
      <w:r>
        <w:rPr>
          <w:spacing w:val="-4"/>
        </w:rPr>
        <w:t xml:space="preserve"> </w:t>
      </w:r>
      <w:r>
        <w:t>is</w:t>
      </w:r>
      <w:r>
        <w:rPr>
          <w:spacing w:val="-4"/>
        </w:rPr>
        <w:t xml:space="preserve"> </w:t>
      </w:r>
      <w:r>
        <w:t>one</w:t>
      </w:r>
      <w:r>
        <w:rPr>
          <w:spacing w:val="-4"/>
        </w:rPr>
        <w:t xml:space="preserve"> </w:t>
      </w:r>
      <w:r>
        <w:t>of</w:t>
      </w:r>
      <w:r>
        <w:rPr>
          <w:spacing w:val="-4"/>
        </w:rPr>
        <w:t xml:space="preserve"> </w:t>
      </w:r>
      <w:r>
        <w:t>the best parts of my job! So, please don't hesitate to reach out if you have questions about the course</w:t>
      </w:r>
      <w:r>
        <w:rPr>
          <w:spacing w:val="-4"/>
        </w:rPr>
        <w:t xml:space="preserve"> </w:t>
      </w:r>
      <w:r>
        <w:t>material,</w:t>
      </w:r>
      <w:r>
        <w:rPr>
          <w:spacing w:val="-4"/>
        </w:rPr>
        <w:t xml:space="preserve"> </w:t>
      </w:r>
      <w:r>
        <w:t>or</w:t>
      </w:r>
      <w:r>
        <w:rPr>
          <w:spacing w:val="-4"/>
        </w:rPr>
        <w:t xml:space="preserve"> </w:t>
      </w:r>
      <w:r>
        <w:t>other</w:t>
      </w:r>
      <w:r>
        <w:rPr>
          <w:spacing w:val="-4"/>
        </w:rPr>
        <w:t xml:space="preserve"> </w:t>
      </w:r>
      <w:r>
        <w:t>general</w:t>
      </w:r>
      <w:r>
        <w:rPr>
          <w:spacing w:val="-4"/>
        </w:rPr>
        <w:t xml:space="preserve"> </w:t>
      </w:r>
      <w:r>
        <w:t>student</w:t>
      </w:r>
      <w:r>
        <w:rPr>
          <w:spacing w:val="-4"/>
        </w:rPr>
        <w:t xml:space="preserve"> </w:t>
      </w:r>
      <w:r>
        <w:t>questions.</w:t>
      </w:r>
      <w:r>
        <w:rPr>
          <w:spacing w:val="-4"/>
        </w:rPr>
        <w:t xml:space="preserve"> </w:t>
      </w:r>
      <w:r>
        <w:t>Asking</w:t>
      </w:r>
      <w:r>
        <w:rPr>
          <w:spacing w:val="-4"/>
        </w:rPr>
        <w:t xml:space="preserve"> </w:t>
      </w:r>
      <w:r>
        <w:t>for</w:t>
      </w:r>
      <w:r>
        <w:rPr>
          <w:spacing w:val="-4"/>
        </w:rPr>
        <w:t xml:space="preserve"> </w:t>
      </w:r>
      <w:r>
        <w:t>help</w:t>
      </w:r>
      <w:r>
        <w:rPr>
          <w:spacing w:val="-4"/>
        </w:rPr>
        <w:t xml:space="preserve"> </w:t>
      </w:r>
      <w:r>
        <w:t>is</w:t>
      </w:r>
      <w:r>
        <w:rPr>
          <w:spacing w:val="-4"/>
        </w:rPr>
        <w:t xml:space="preserve"> </w:t>
      </w:r>
      <w:r>
        <w:t>a</w:t>
      </w:r>
      <w:r>
        <w:rPr>
          <w:spacing w:val="-4"/>
        </w:rPr>
        <w:t xml:space="preserve"> </w:t>
      </w:r>
      <w:r>
        <w:t>sign</w:t>
      </w:r>
      <w:r>
        <w:rPr>
          <w:spacing w:val="-4"/>
        </w:rPr>
        <w:t xml:space="preserve"> </w:t>
      </w:r>
      <w:r>
        <w:t>of</w:t>
      </w:r>
      <w:r>
        <w:rPr>
          <w:spacing w:val="-4"/>
        </w:rPr>
        <w:t xml:space="preserve"> </w:t>
      </w:r>
      <w:r>
        <w:t>self-awareness and strength.</w:t>
      </w:r>
    </w:p>
    <w:p w14:paraId="2DF646B1" w14:textId="77777777" w:rsidR="00E0703A" w:rsidRDefault="00380494" w:rsidP="00E81833">
      <w:pPr>
        <w:pStyle w:val="Heading2"/>
      </w:pPr>
      <w:r>
        <w:t>Student</w:t>
      </w:r>
      <w:r>
        <w:rPr>
          <w:spacing w:val="-8"/>
        </w:rPr>
        <w:t xml:space="preserve"> </w:t>
      </w:r>
      <w:r>
        <w:t>Accommodations</w:t>
      </w:r>
      <w:r>
        <w:rPr>
          <w:spacing w:val="-7"/>
        </w:rPr>
        <w:t xml:space="preserve"> </w:t>
      </w:r>
      <w:r>
        <w:t>and</w:t>
      </w:r>
      <w:r>
        <w:rPr>
          <w:spacing w:val="-7"/>
        </w:rPr>
        <w:t xml:space="preserve"> </w:t>
      </w:r>
      <w:r>
        <w:t>Accessibility</w:t>
      </w:r>
    </w:p>
    <w:p w14:paraId="2DF646B2" w14:textId="77777777" w:rsidR="00E0703A" w:rsidRDefault="00380494" w:rsidP="005D1358">
      <w:pPr>
        <w:pStyle w:val="BodyText"/>
        <w:spacing w:before="45" w:after="240" w:line="244" w:lineRule="auto"/>
      </w:pPr>
      <w:r>
        <w:t xml:space="preserve">SUNY Geneseo </w:t>
      </w:r>
      <w:proofErr w:type="gramStart"/>
      <w:r>
        <w:t>is dedicated to providing</w:t>
      </w:r>
      <w:proofErr w:type="gramEnd"/>
      <w:r>
        <w:t xml:space="preserve"> an equitable and inclusive educational experience for all students. The Office of Accessibility will coordinate reasonable accommodations for </w:t>
      </w:r>
      <w:proofErr w:type="gramStart"/>
      <w:r>
        <w:t>persons</w:t>
      </w:r>
      <w:proofErr w:type="gramEnd"/>
      <w:r>
        <w:t xml:space="preserve"> with</w:t>
      </w:r>
      <w:r>
        <w:rPr>
          <w:spacing w:val="-1"/>
        </w:rPr>
        <w:t xml:space="preserve"> </w:t>
      </w:r>
      <w:r>
        <w:t>physical,</w:t>
      </w:r>
      <w:r>
        <w:rPr>
          <w:spacing w:val="-1"/>
        </w:rPr>
        <w:t xml:space="preserve"> </w:t>
      </w:r>
      <w:r>
        <w:t>emotional,</w:t>
      </w:r>
      <w:r>
        <w:rPr>
          <w:spacing w:val="-1"/>
        </w:rPr>
        <w:t xml:space="preserve"> </w:t>
      </w:r>
      <w:r>
        <w:t>or</w:t>
      </w:r>
      <w:r>
        <w:rPr>
          <w:spacing w:val="-1"/>
        </w:rPr>
        <w:t xml:space="preserve"> </w:t>
      </w:r>
      <w:r>
        <w:t>cognitive</w:t>
      </w:r>
      <w:r>
        <w:rPr>
          <w:spacing w:val="-1"/>
        </w:rPr>
        <w:t xml:space="preserve"> </w:t>
      </w:r>
      <w:r>
        <w:t>disabilities</w:t>
      </w:r>
      <w:r>
        <w:rPr>
          <w:spacing w:val="-1"/>
        </w:rPr>
        <w:t xml:space="preserve"> </w:t>
      </w:r>
      <w:r>
        <w:t>to</w:t>
      </w:r>
      <w:r>
        <w:rPr>
          <w:spacing w:val="-1"/>
        </w:rPr>
        <w:t xml:space="preserve"> </w:t>
      </w:r>
      <w:r>
        <w:t>ensure</w:t>
      </w:r>
      <w:r>
        <w:rPr>
          <w:spacing w:val="-1"/>
        </w:rPr>
        <w:t xml:space="preserve"> </w:t>
      </w:r>
      <w:r>
        <w:t>equal</w:t>
      </w:r>
      <w:r>
        <w:rPr>
          <w:spacing w:val="-1"/>
        </w:rPr>
        <w:t xml:space="preserve"> </w:t>
      </w:r>
      <w:r>
        <w:t>access</w:t>
      </w:r>
      <w:r>
        <w:rPr>
          <w:spacing w:val="-1"/>
        </w:rPr>
        <w:t xml:space="preserve"> </w:t>
      </w:r>
      <w:r>
        <w:t>to</w:t>
      </w:r>
      <w:r>
        <w:rPr>
          <w:spacing w:val="-1"/>
        </w:rPr>
        <w:t xml:space="preserve"> </w:t>
      </w:r>
      <w:r>
        <w:t>academic</w:t>
      </w:r>
      <w:r>
        <w:rPr>
          <w:spacing w:val="-1"/>
        </w:rPr>
        <w:t xml:space="preserve"> </w:t>
      </w:r>
      <w:r>
        <w:t>programs, activities, and services at Geneseo. Students with letters of accommodation should submit a letter</w:t>
      </w:r>
      <w:r>
        <w:rPr>
          <w:spacing w:val="-6"/>
        </w:rPr>
        <w:t xml:space="preserve"> </w:t>
      </w:r>
      <w:r>
        <w:t>to</w:t>
      </w:r>
      <w:r>
        <w:rPr>
          <w:spacing w:val="-6"/>
        </w:rPr>
        <w:t xml:space="preserve"> </w:t>
      </w:r>
      <w:r>
        <w:t>each</w:t>
      </w:r>
      <w:r>
        <w:rPr>
          <w:spacing w:val="-6"/>
        </w:rPr>
        <w:t xml:space="preserve"> </w:t>
      </w:r>
      <w:r>
        <w:t>faculty</w:t>
      </w:r>
      <w:r>
        <w:rPr>
          <w:spacing w:val="-6"/>
        </w:rPr>
        <w:t xml:space="preserve"> </w:t>
      </w:r>
      <w:r>
        <w:t>member</w:t>
      </w:r>
      <w:r>
        <w:rPr>
          <w:spacing w:val="-6"/>
        </w:rPr>
        <w:t xml:space="preserve"> </w:t>
      </w:r>
      <w:r>
        <w:t>and</w:t>
      </w:r>
      <w:r>
        <w:rPr>
          <w:spacing w:val="-6"/>
        </w:rPr>
        <w:t xml:space="preserve"> </w:t>
      </w:r>
      <w:r>
        <w:t>discuss</w:t>
      </w:r>
      <w:r>
        <w:rPr>
          <w:spacing w:val="-6"/>
        </w:rPr>
        <w:t xml:space="preserve"> </w:t>
      </w:r>
      <w:r>
        <w:t>their</w:t>
      </w:r>
      <w:r>
        <w:rPr>
          <w:spacing w:val="-6"/>
        </w:rPr>
        <w:t xml:space="preserve"> </w:t>
      </w:r>
      <w:r>
        <w:t>needs</w:t>
      </w:r>
      <w:r>
        <w:rPr>
          <w:spacing w:val="-6"/>
        </w:rPr>
        <w:t xml:space="preserve"> </w:t>
      </w:r>
      <w:r>
        <w:t>at</w:t>
      </w:r>
      <w:r>
        <w:rPr>
          <w:spacing w:val="-6"/>
        </w:rPr>
        <w:t xml:space="preserve"> </w:t>
      </w:r>
      <w:r>
        <w:t>the</w:t>
      </w:r>
      <w:r>
        <w:rPr>
          <w:spacing w:val="-6"/>
        </w:rPr>
        <w:t xml:space="preserve"> </w:t>
      </w:r>
      <w:r>
        <w:t>beginning</w:t>
      </w:r>
      <w:r>
        <w:rPr>
          <w:spacing w:val="-6"/>
        </w:rPr>
        <w:t xml:space="preserve"> </w:t>
      </w:r>
      <w:r>
        <w:t>of</w:t>
      </w:r>
      <w:r>
        <w:rPr>
          <w:spacing w:val="-6"/>
        </w:rPr>
        <w:t xml:space="preserve"> </w:t>
      </w:r>
      <w:r>
        <w:t>each</w:t>
      </w:r>
      <w:r>
        <w:rPr>
          <w:spacing w:val="-6"/>
        </w:rPr>
        <w:t xml:space="preserve"> </w:t>
      </w:r>
      <w:r>
        <w:t>semester.</w:t>
      </w:r>
      <w:r>
        <w:rPr>
          <w:spacing w:val="-6"/>
        </w:rPr>
        <w:t xml:space="preserve"> </w:t>
      </w:r>
      <w:r>
        <w:t>Please contact</w:t>
      </w:r>
      <w:r>
        <w:rPr>
          <w:spacing w:val="-6"/>
        </w:rPr>
        <w:t xml:space="preserve"> </w:t>
      </w:r>
      <w:r>
        <w:t>the</w:t>
      </w:r>
      <w:r>
        <w:rPr>
          <w:spacing w:val="-6"/>
        </w:rPr>
        <w:t xml:space="preserve"> </w:t>
      </w:r>
      <w:r>
        <w:t>Office</w:t>
      </w:r>
      <w:r>
        <w:rPr>
          <w:spacing w:val="-6"/>
        </w:rPr>
        <w:t xml:space="preserve"> </w:t>
      </w:r>
      <w:r>
        <w:t>of</w:t>
      </w:r>
      <w:r>
        <w:rPr>
          <w:spacing w:val="-6"/>
        </w:rPr>
        <w:t xml:space="preserve"> </w:t>
      </w:r>
      <w:r>
        <w:t>Accessibility</w:t>
      </w:r>
      <w:r>
        <w:rPr>
          <w:spacing w:val="-6"/>
        </w:rPr>
        <w:t xml:space="preserve"> </w:t>
      </w:r>
      <w:r>
        <w:t>Services</w:t>
      </w:r>
      <w:r>
        <w:rPr>
          <w:spacing w:val="-6"/>
        </w:rPr>
        <w:t xml:space="preserve"> </w:t>
      </w:r>
      <w:r>
        <w:t>for</w:t>
      </w:r>
      <w:r>
        <w:rPr>
          <w:spacing w:val="-6"/>
        </w:rPr>
        <w:t xml:space="preserve"> </w:t>
      </w:r>
      <w:r>
        <w:t>questions</w:t>
      </w:r>
      <w:r>
        <w:rPr>
          <w:spacing w:val="-6"/>
        </w:rPr>
        <w:t xml:space="preserve"> </w:t>
      </w:r>
      <w:r>
        <w:t>related</w:t>
      </w:r>
      <w:r>
        <w:rPr>
          <w:spacing w:val="-6"/>
        </w:rPr>
        <w:t xml:space="preserve"> </w:t>
      </w:r>
      <w:r>
        <w:t>to</w:t>
      </w:r>
      <w:r>
        <w:rPr>
          <w:spacing w:val="-6"/>
        </w:rPr>
        <w:t xml:space="preserve"> </w:t>
      </w:r>
      <w:r>
        <w:t>access</w:t>
      </w:r>
      <w:r>
        <w:rPr>
          <w:spacing w:val="-6"/>
        </w:rPr>
        <w:t xml:space="preserve"> </w:t>
      </w:r>
      <w:r>
        <w:t>and</w:t>
      </w:r>
      <w:r>
        <w:rPr>
          <w:spacing w:val="-6"/>
        </w:rPr>
        <w:t xml:space="preserve"> </w:t>
      </w:r>
      <w:proofErr w:type="gramStart"/>
      <w:r>
        <w:t>accommodations</w:t>
      </w:r>
      <w:proofErr w:type="gramEnd"/>
      <w:r>
        <w:t>. Office of Accessibility Services</w:t>
      </w:r>
    </w:p>
    <w:p w14:paraId="2DF646B3" w14:textId="77777777" w:rsidR="00E0703A" w:rsidRDefault="00380494">
      <w:pPr>
        <w:pStyle w:val="BodyText"/>
        <w:spacing w:before="10"/>
        <w:ind w:left="1104" w:right="0"/>
      </w:pPr>
      <w:r>
        <w:t>Erwin Hall</w:t>
      </w:r>
      <w:r>
        <w:rPr>
          <w:spacing w:val="1"/>
        </w:rPr>
        <w:t xml:space="preserve"> </w:t>
      </w:r>
      <w:r>
        <w:rPr>
          <w:spacing w:val="-5"/>
        </w:rPr>
        <w:t>22</w:t>
      </w:r>
    </w:p>
    <w:p w14:paraId="2DF646B4" w14:textId="77777777" w:rsidR="00E0703A" w:rsidRDefault="00380494">
      <w:pPr>
        <w:pStyle w:val="BodyText"/>
        <w:spacing w:before="13" w:line="244" w:lineRule="auto"/>
        <w:ind w:right="3697"/>
      </w:pPr>
      <w:r>
        <w:t>(585)</w:t>
      </w:r>
      <w:r>
        <w:rPr>
          <w:spacing w:val="-14"/>
        </w:rPr>
        <w:t xml:space="preserve"> </w:t>
      </w:r>
      <w:r>
        <w:t>245-5112</w:t>
      </w:r>
      <w:r>
        <w:rPr>
          <w:spacing w:val="-14"/>
        </w:rPr>
        <w:t xml:space="preserve"> </w:t>
      </w:r>
      <w:hyperlink r:id="rId6">
        <w:r>
          <w:t>access@geneseo.edu;</w:t>
        </w:r>
      </w:hyperlink>
      <w:r>
        <w:rPr>
          <w:spacing w:val="-13"/>
        </w:rPr>
        <w:t xml:space="preserve"> </w:t>
      </w:r>
      <w:hyperlink r:id="rId7">
        <w:r>
          <w:t>(mailto:access@geneseo.edu;)</w:t>
        </w:r>
      </w:hyperlink>
      <w:r>
        <w:t xml:space="preserve"> </w:t>
      </w:r>
      <w:hyperlink r:id="rId8">
        <w:r>
          <w:rPr>
            <w:spacing w:val="-2"/>
          </w:rPr>
          <w:t>www.geneseo.edu/accessibility-office</w:t>
        </w:r>
      </w:hyperlink>
    </w:p>
    <w:p w14:paraId="2DF646B5" w14:textId="77777777" w:rsidR="00E0703A" w:rsidRDefault="00380494" w:rsidP="00E81833">
      <w:pPr>
        <w:pStyle w:val="Heading2"/>
      </w:pPr>
      <w:r>
        <w:t>Use</w:t>
      </w:r>
      <w:r>
        <w:rPr>
          <w:spacing w:val="-9"/>
        </w:rPr>
        <w:t xml:space="preserve"> </w:t>
      </w:r>
      <w:r>
        <w:t>of</w:t>
      </w:r>
      <w:r>
        <w:rPr>
          <w:spacing w:val="-8"/>
        </w:rPr>
        <w:t xml:space="preserve"> </w:t>
      </w:r>
      <w:r>
        <w:t>AI</w:t>
      </w:r>
      <w:r>
        <w:rPr>
          <w:spacing w:val="-8"/>
        </w:rPr>
        <w:t xml:space="preserve"> </w:t>
      </w:r>
      <w:r>
        <w:t>and</w:t>
      </w:r>
      <w:r>
        <w:rPr>
          <w:spacing w:val="-8"/>
        </w:rPr>
        <w:t xml:space="preserve"> </w:t>
      </w:r>
      <w:r>
        <w:t>writing</w:t>
      </w:r>
      <w:r>
        <w:rPr>
          <w:spacing w:val="-9"/>
        </w:rPr>
        <w:t xml:space="preserve"> </w:t>
      </w:r>
      <w:r>
        <w:rPr>
          <w:spacing w:val="-2"/>
        </w:rPr>
        <w:t>assignments</w:t>
      </w:r>
    </w:p>
    <w:p w14:paraId="2DF646B8" w14:textId="1F8C7EE6" w:rsidR="00E0703A" w:rsidRDefault="00380494" w:rsidP="005D1358">
      <w:pPr>
        <w:pStyle w:val="BodyText"/>
        <w:spacing w:before="39" w:line="244" w:lineRule="auto"/>
        <w:ind w:hanging="15"/>
      </w:pPr>
      <w:r>
        <w:t>Technology changes almost as rapidly as microbes mutate! This is not a bad thing, but it's important to be aware of how it can impact learning, and there are significant potential academic</w:t>
      </w:r>
      <w:r>
        <w:rPr>
          <w:spacing w:val="-5"/>
        </w:rPr>
        <w:t xml:space="preserve"> </w:t>
      </w:r>
      <w:r>
        <w:t>dishonesty</w:t>
      </w:r>
      <w:r>
        <w:rPr>
          <w:spacing w:val="-5"/>
        </w:rPr>
        <w:t xml:space="preserve"> </w:t>
      </w:r>
      <w:r>
        <w:t>issues</w:t>
      </w:r>
      <w:r>
        <w:rPr>
          <w:spacing w:val="-5"/>
        </w:rPr>
        <w:t xml:space="preserve"> </w:t>
      </w:r>
      <w:r>
        <w:t>that</w:t>
      </w:r>
      <w:r>
        <w:rPr>
          <w:spacing w:val="-5"/>
        </w:rPr>
        <w:t xml:space="preserve"> </w:t>
      </w:r>
      <w:r>
        <w:t>can</w:t>
      </w:r>
      <w:r>
        <w:rPr>
          <w:spacing w:val="-5"/>
        </w:rPr>
        <w:t xml:space="preserve"> </w:t>
      </w:r>
      <w:r>
        <w:t>arise.</w:t>
      </w:r>
      <w:r>
        <w:rPr>
          <w:spacing w:val="-5"/>
        </w:rPr>
        <w:t xml:space="preserve"> </w:t>
      </w:r>
      <w:r>
        <w:t>Most</w:t>
      </w:r>
      <w:r>
        <w:rPr>
          <w:spacing w:val="-5"/>
        </w:rPr>
        <w:t xml:space="preserve"> </w:t>
      </w:r>
      <w:r>
        <w:t>of</w:t>
      </w:r>
      <w:r>
        <w:rPr>
          <w:spacing w:val="-5"/>
        </w:rPr>
        <w:t xml:space="preserve"> </w:t>
      </w:r>
      <w:r>
        <w:t>you</w:t>
      </w:r>
      <w:r>
        <w:rPr>
          <w:spacing w:val="-5"/>
        </w:rPr>
        <w:t xml:space="preserve"> </w:t>
      </w:r>
      <w:r>
        <w:t>are</w:t>
      </w:r>
      <w:r>
        <w:rPr>
          <w:spacing w:val="-5"/>
        </w:rPr>
        <w:t xml:space="preserve"> </w:t>
      </w:r>
      <w:r>
        <w:t>likely</w:t>
      </w:r>
      <w:r>
        <w:rPr>
          <w:spacing w:val="-5"/>
        </w:rPr>
        <w:t xml:space="preserve"> </w:t>
      </w:r>
      <w:r>
        <w:t>aware</w:t>
      </w:r>
      <w:r>
        <w:rPr>
          <w:spacing w:val="-5"/>
        </w:rPr>
        <w:t xml:space="preserve"> </w:t>
      </w:r>
      <w:r>
        <w:t>of</w:t>
      </w:r>
      <w:r>
        <w:rPr>
          <w:spacing w:val="-5"/>
        </w:rPr>
        <w:t xml:space="preserve"> </w:t>
      </w:r>
      <w:r>
        <w:t>the</w:t>
      </w:r>
      <w:r>
        <w:rPr>
          <w:spacing w:val="-5"/>
        </w:rPr>
        <w:t xml:space="preserve"> </w:t>
      </w:r>
      <w:r>
        <w:t>wildly</w:t>
      </w:r>
      <w:r>
        <w:rPr>
          <w:spacing w:val="-5"/>
        </w:rPr>
        <w:t xml:space="preserve"> </w:t>
      </w:r>
      <w:r>
        <w:t>popular</w:t>
      </w:r>
      <w:r>
        <w:rPr>
          <w:spacing w:val="-5"/>
        </w:rPr>
        <w:t xml:space="preserve"> </w:t>
      </w:r>
      <w:r>
        <w:t xml:space="preserve">AI program </w:t>
      </w:r>
      <w:proofErr w:type="spellStart"/>
      <w:r>
        <w:t>chatGPT</w:t>
      </w:r>
      <w:proofErr w:type="spellEnd"/>
      <w:r>
        <w:t>. It's fascinating! However, I strongly recommend not using it for your</w:t>
      </w:r>
      <w:r w:rsidR="005D1358">
        <w:t xml:space="preserve"> </w:t>
      </w:r>
      <w:r>
        <w:t xml:space="preserve">coursework for several reasons: (1) if you don't complete assignments yourself, you are not learning. If you're not going to do the work, </w:t>
      </w:r>
      <w:proofErr w:type="gramStart"/>
      <w:r>
        <w:t>honestly</w:t>
      </w:r>
      <w:proofErr w:type="gramEnd"/>
      <w:r>
        <w:t xml:space="preserve"> it's a waste of your time to take this course;</w:t>
      </w:r>
      <w:r>
        <w:rPr>
          <w:spacing w:val="-6"/>
        </w:rPr>
        <w:t xml:space="preserve"> </w:t>
      </w:r>
      <w:r>
        <w:t>(2)</w:t>
      </w:r>
      <w:r>
        <w:rPr>
          <w:spacing w:val="-6"/>
        </w:rPr>
        <w:t xml:space="preserve"> </w:t>
      </w:r>
      <w:proofErr w:type="spellStart"/>
      <w:r>
        <w:t>chatGPT</w:t>
      </w:r>
      <w:proofErr w:type="spellEnd"/>
      <w:r>
        <w:rPr>
          <w:spacing w:val="-6"/>
        </w:rPr>
        <w:t xml:space="preserve"> </w:t>
      </w:r>
      <w:r>
        <w:t>is</w:t>
      </w:r>
      <w:r>
        <w:rPr>
          <w:spacing w:val="-6"/>
        </w:rPr>
        <w:t xml:space="preserve"> </w:t>
      </w:r>
      <w:r>
        <w:t>not</w:t>
      </w:r>
      <w:r>
        <w:rPr>
          <w:spacing w:val="-6"/>
        </w:rPr>
        <w:t xml:space="preserve"> </w:t>
      </w:r>
      <w:r>
        <w:t>an</w:t>
      </w:r>
      <w:r>
        <w:rPr>
          <w:spacing w:val="-6"/>
        </w:rPr>
        <w:t xml:space="preserve"> </w:t>
      </w:r>
      <w:r>
        <w:t>expert</w:t>
      </w:r>
      <w:r>
        <w:rPr>
          <w:spacing w:val="-6"/>
        </w:rPr>
        <w:t xml:space="preserve"> </w:t>
      </w:r>
      <w:r>
        <w:t>in</w:t>
      </w:r>
      <w:r>
        <w:rPr>
          <w:spacing w:val="-6"/>
        </w:rPr>
        <w:t xml:space="preserve"> </w:t>
      </w:r>
      <w:proofErr w:type="gramStart"/>
      <w:r>
        <w:t>microbiology,</w:t>
      </w:r>
      <w:r>
        <w:rPr>
          <w:spacing w:val="-6"/>
        </w:rPr>
        <w:t xml:space="preserve"> </w:t>
      </w:r>
      <w:r>
        <w:t>and</w:t>
      </w:r>
      <w:proofErr w:type="gramEnd"/>
      <w:r>
        <w:rPr>
          <w:spacing w:val="-6"/>
        </w:rPr>
        <w:t xml:space="preserve"> </w:t>
      </w:r>
      <w:r>
        <w:t>will</w:t>
      </w:r>
      <w:r>
        <w:rPr>
          <w:spacing w:val="-6"/>
        </w:rPr>
        <w:t xml:space="preserve"> </w:t>
      </w:r>
      <w:r>
        <w:t>likely</w:t>
      </w:r>
      <w:r>
        <w:rPr>
          <w:spacing w:val="-6"/>
        </w:rPr>
        <w:t xml:space="preserve"> </w:t>
      </w:r>
      <w:r>
        <w:t>be</w:t>
      </w:r>
      <w:r>
        <w:rPr>
          <w:spacing w:val="-6"/>
        </w:rPr>
        <w:t xml:space="preserve"> </w:t>
      </w:r>
      <w:r>
        <w:t>prone</w:t>
      </w:r>
      <w:r>
        <w:rPr>
          <w:spacing w:val="-6"/>
        </w:rPr>
        <w:t xml:space="preserve"> </w:t>
      </w:r>
      <w:r>
        <w:t>to</w:t>
      </w:r>
      <w:r>
        <w:rPr>
          <w:spacing w:val="-6"/>
        </w:rPr>
        <w:t xml:space="preserve"> </w:t>
      </w:r>
      <w:r>
        <w:t>errors</w:t>
      </w:r>
      <w:r>
        <w:rPr>
          <w:spacing w:val="-6"/>
        </w:rPr>
        <w:t xml:space="preserve"> </w:t>
      </w:r>
      <w:r>
        <w:t>in</w:t>
      </w:r>
      <w:r>
        <w:rPr>
          <w:spacing w:val="-6"/>
        </w:rPr>
        <w:t xml:space="preserve"> </w:t>
      </w:r>
      <w:r>
        <w:t xml:space="preserve">writing assignments. If you do use </w:t>
      </w:r>
      <w:proofErr w:type="spellStart"/>
      <w:r>
        <w:t>chatGPT</w:t>
      </w:r>
      <w:proofErr w:type="spellEnd"/>
      <w:r>
        <w:t xml:space="preserve"> to generate any </w:t>
      </w:r>
      <w:proofErr w:type="gramStart"/>
      <w:r>
        <w:t>text</w:t>
      </w:r>
      <w:proofErr w:type="gramEnd"/>
      <w:r>
        <w:t xml:space="preserve"> you must cite the program in your references or works cited section. Assignments containing text written by </w:t>
      </w:r>
      <w:proofErr w:type="spellStart"/>
      <w:r>
        <w:t>chatGPT</w:t>
      </w:r>
      <w:proofErr w:type="spellEnd"/>
      <w:r>
        <w:t xml:space="preserve"> will not receive full credit compared to assignments that contain original work. Using AI-written work without citing it constitutes an academic dishonesty violation (see section below). Finally, please note that there are programs (e.g. </w:t>
      </w:r>
      <w:proofErr w:type="spellStart"/>
      <w:r>
        <w:t>GPTZero</w:t>
      </w:r>
      <w:proofErr w:type="spellEnd"/>
      <w:r>
        <w:t xml:space="preserve">, created by student Edward Tian </w:t>
      </w:r>
      <w:hyperlink r:id="rId9">
        <w:r>
          <w:t>(https://www.npr.org/2023/01/09/1147549845/gptzero-ai-chatgpt</w:t>
        </w:r>
      </w:hyperlink>
      <w:r>
        <w:t xml:space="preserve"> </w:t>
      </w:r>
      <w:proofErr w:type="spellStart"/>
      <w:r>
        <w:t>edward</w:t>
      </w:r>
      <w:proofErr w:type="spellEnd"/>
      <w:r>
        <w:t>-tian-plagiarism) that can detect AI-written work.</w:t>
      </w:r>
    </w:p>
    <w:p w14:paraId="2DF646B9" w14:textId="77777777" w:rsidR="00E0703A" w:rsidRDefault="00380494" w:rsidP="00E81833">
      <w:pPr>
        <w:pStyle w:val="Heading2"/>
      </w:pPr>
      <w:r>
        <w:t>Academic</w:t>
      </w:r>
      <w:r>
        <w:rPr>
          <w:spacing w:val="-18"/>
        </w:rPr>
        <w:t xml:space="preserve"> </w:t>
      </w:r>
      <w:r>
        <w:t>Dishonesty</w:t>
      </w:r>
      <w:r>
        <w:rPr>
          <w:spacing w:val="-18"/>
        </w:rPr>
        <w:t xml:space="preserve"> </w:t>
      </w:r>
      <w:r>
        <w:t>&amp;</w:t>
      </w:r>
      <w:r>
        <w:rPr>
          <w:spacing w:val="-18"/>
        </w:rPr>
        <w:t xml:space="preserve"> </w:t>
      </w:r>
      <w:r>
        <w:rPr>
          <w:spacing w:val="-2"/>
        </w:rPr>
        <w:t>Plagiarism</w:t>
      </w:r>
    </w:p>
    <w:p w14:paraId="2DF646BA" w14:textId="77777777" w:rsidR="00E0703A" w:rsidRDefault="00380494">
      <w:pPr>
        <w:pStyle w:val="BodyText"/>
        <w:spacing w:before="52" w:line="244" w:lineRule="auto"/>
      </w:pPr>
      <w:r>
        <w:t>Students are expected to adhere to the University’s policy on academic dishonesty and plagiarism,</w:t>
      </w:r>
      <w:r>
        <w:rPr>
          <w:spacing w:val="-1"/>
        </w:rPr>
        <w:t xml:space="preserve"> </w:t>
      </w:r>
      <w:r>
        <w:t>located</w:t>
      </w:r>
      <w:r>
        <w:rPr>
          <w:spacing w:val="-1"/>
        </w:rPr>
        <w:t xml:space="preserve"> </w:t>
      </w:r>
      <w:r>
        <w:t>in</w:t>
      </w:r>
      <w:r>
        <w:rPr>
          <w:spacing w:val="-1"/>
        </w:rPr>
        <w:t xml:space="preserve"> </w:t>
      </w:r>
      <w:r>
        <w:t>the</w:t>
      </w:r>
      <w:r>
        <w:rPr>
          <w:spacing w:val="-1"/>
        </w:rPr>
        <w:t xml:space="preserve"> </w:t>
      </w:r>
      <w:r>
        <w:t>student</w:t>
      </w:r>
      <w:r>
        <w:rPr>
          <w:spacing w:val="-1"/>
        </w:rPr>
        <w:t xml:space="preserve"> </w:t>
      </w:r>
      <w:r>
        <w:t>handbook.</w:t>
      </w:r>
      <w:r>
        <w:rPr>
          <w:spacing w:val="-1"/>
        </w:rPr>
        <w:t xml:space="preserve"> </w:t>
      </w:r>
      <w:r>
        <w:t>Academic</w:t>
      </w:r>
      <w:r>
        <w:rPr>
          <w:spacing w:val="-1"/>
        </w:rPr>
        <w:t xml:space="preserve"> </w:t>
      </w:r>
      <w:r>
        <w:t>dishonesty</w:t>
      </w:r>
      <w:r>
        <w:rPr>
          <w:spacing w:val="-1"/>
        </w:rPr>
        <w:t xml:space="preserve"> </w:t>
      </w:r>
      <w:r>
        <w:t>and</w:t>
      </w:r>
      <w:r>
        <w:rPr>
          <w:spacing w:val="-1"/>
        </w:rPr>
        <w:t xml:space="preserve"> </w:t>
      </w:r>
      <w:r>
        <w:t>plagiarism</w:t>
      </w:r>
      <w:r>
        <w:rPr>
          <w:spacing w:val="-1"/>
        </w:rPr>
        <w:t xml:space="preserve"> </w:t>
      </w:r>
      <w:r>
        <w:t>have</w:t>
      </w:r>
      <w:r>
        <w:rPr>
          <w:spacing w:val="-1"/>
        </w:rPr>
        <w:t xml:space="preserve"> </w:t>
      </w:r>
      <w:r>
        <w:t>serious consequences, and if you’re struggling in class, please ask for help rather than resort to academic dishonesty! Academic dishonesty will result in a zero on the assignment or exam. In addition,</w:t>
      </w:r>
      <w:r>
        <w:rPr>
          <w:spacing w:val="-4"/>
        </w:rPr>
        <w:t xml:space="preserve"> </w:t>
      </w:r>
      <w:r>
        <w:t>a</w:t>
      </w:r>
      <w:r>
        <w:rPr>
          <w:spacing w:val="-4"/>
        </w:rPr>
        <w:t xml:space="preserve"> </w:t>
      </w:r>
      <w:r>
        <w:t>report</w:t>
      </w:r>
      <w:r>
        <w:rPr>
          <w:spacing w:val="-4"/>
        </w:rPr>
        <w:t xml:space="preserve"> </w:t>
      </w:r>
      <w:r>
        <w:t>will</w:t>
      </w:r>
      <w:r>
        <w:rPr>
          <w:spacing w:val="-4"/>
        </w:rPr>
        <w:t xml:space="preserve"> </w:t>
      </w:r>
      <w:r>
        <w:t>be</w:t>
      </w:r>
      <w:r>
        <w:rPr>
          <w:spacing w:val="-4"/>
        </w:rPr>
        <w:t xml:space="preserve"> </w:t>
      </w:r>
      <w:r>
        <w:t>filed</w:t>
      </w:r>
      <w:r>
        <w:rPr>
          <w:spacing w:val="-4"/>
        </w:rPr>
        <w:t xml:space="preserve"> </w:t>
      </w:r>
      <w:proofErr w:type="gramStart"/>
      <w:r>
        <w:t>to</w:t>
      </w:r>
      <w:proofErr w:type="gramEnd"/>
      <w:r>
        <w:rPr>
          <w:spacing w:val="-4"/>
        </w:rPr>
        <w:t xml:space="preserve"> </w:t>
      </w:r>
      <w:r>
        <w:t>the</w:t>
      </w:r>
      <w:r>
        <w:rPr>
          <w:spacing w:val="-4"/>
        </w:rPr>
        <w:t xml:space="preserve"> </w:t>
      </w:r>
      <w:r>
        <w:t>department</w:t>
      </w:r>
      <w:r>
        <w:rPr>
          <w:spacing w:val="-4"/>
        </w:rPr>
        <w:t xml:space="preserve"> </w:t>
      </w:r>
      <w:r>
        <w:t>chair</w:t>
      </w:r>
      <w:r>
        <w:rPr>
          <w:spacing w:val="-4"/>
        </w:rPr>
        <w:t xml:space="preserve"> </w:t>
      </w:r>
      <w:r>
        <w:t>and</w:t>
      </w:r>
      <w:r>
        <w:rPr>
          <w:spacing w:val="-4"/>
        </w:rPr>
        <w:t xml:space="preserve"> </w:t>
      </w:r>
      <w:r>
        <w:t>Dean</w:t>
      </w:r>
      <w:r>
        <w:rPr>
          <w:spacing w:val="-4"/>
        </w:rPr>
        <w:t xml:space="preserve"> </w:t>
      </w:r>
      <w:r>
        <w:t>of</w:t>
      </w:r>
      <w:r>
        <w:rPr>
          <w:spacing w:val="-4"/>
        </w:rPr>
        <w:t xml:space="preserve"> </w:t>
      </w:r>
      <w:r>
        <w:t>the</w:t>
      </w:r>
      <w:r>
        <w:rPr>
          <w:spacing w:val="-4"/>
        </w:rPr>
        <w:t xml:space="preserve"> </w:t>
      </w:r>
      <w:r>
        <w:t>College,</w:t>
      </w:r>
      <w:r>
        <w:rPr>
          <w:spacing w:val="-4"/>
        </w:rPr>
        <w:t xml:space="preserve"> </w:t>
      </w:r>
      <w:r>
        <w:t>and</w:t>
      </w:r>
      <w:r>
        <w:rPr>
          <w:spacing w:val="-4"/>
        </w:rPr>
        <w:t xml:space="preserve"> </w:t>
      </w:r>
      <w:r>
        <w:t>a</w:t>
      </w:r>
      <w:r>
        <w:rPr>
          <w:spacing w:val="-4"/>
        </w:rPr>
        <w:t xml:space="preserve"> </w:t>
      </w:r>
      <w:r>
        <w:t>record</w:t>
      </w:r>
      <w:r>
        <w:rPr>
          <w:spacing w:val="-4"/>
        </w:rPr>
        <w:t xml:space="preserve"> </w:t>
      </w:r>
      <w:r>
        <w:t>of academic dishonesty will be placed in the student’s file at the Dean of Students Office.</w:t>
      </w:r>
    </w:p>
    <w:p w14:paraId="2DF646BB" w14:textId="77777777" w:rsidR="00E0703A" w:rsidRDefault="00380494" w:rsidP="00E81833">
      <w:pPr>
        <w:pStyle w:val="Heading2"/>
      </w:pPr>
      <w:r>
        <w:t>Guidelines</w:t>
      </w:r>
      <w:r>
        <w:rPr>
          <w:spacing w:val="-7"/>
        </w:rPr>
        <w:t xml:space="preserve"> </w:t>
      </w:r>
      <w:r>
        <w:t>for</w:t>
      </w:r>
      <w:r>
        <w:rPr>
          <w:spacing w:val="-7"/>
        </w:rPr>
        <w:t xml:space="preserve"> </w:t>
      </w:r>
      <w:r>
        <w:t>Attendance</w:t>
      </w:r>
      <w:r>
        <w:rPr>
          <w:spacing w:val="-7"/>
        </w:rPr>
        <w:t xml:space="preserve"> </w:t>
      </w:r>
      <w:r>
        <w:t>and</w:t>
      </w:r>
      <w:r>
        <w:rPr>
          <w:spacing w:val="-7"/>
        </w:rPr>
        <w:t xml:space="preserve"> </w:t>
      </w:r>
      <w:r>
        <w:t>Public</w:t>
      </w:r>
      <w:r>
        <w:rPr>
          <w:spacing w:val="-7"/>
        </w:rPr>
        <w:t xml:space="preserve"> </w:t>
      </w:r>
      <w:r>
        <w:t>Health</w:t>
      </w:r>
    </w:p>
    <w:p w14:paraId="2DF646BC" w14:textId="77777777" w:rsidR="00E0703A" w:rsidRDefault="00380494">
      <w:pPr>
        <w:pStyle w:val="BodyText"/>
        <w:spacing w:before="45" w:line="244" w:lineRule="auto"/>
        <w:ind w:right="1200"/>
      </w:pPr>
      <w:r>
        <w:lastRenderedPageBreak/>
        <w:t>As we continue to deal with variants of the COVID-19 virus well into the future, I share these expectations for classroom attendance and protecting public health. SUNY Geneseo is a residential liberal arts college where we all learn together in a shared space. This classroom community is vital for engaging in discussions, solving problems, and answering questions together. Learning is an active process, and it requires engagement - on my part and yours. I promise</w:t>
      </w:r>
      <w:r>
        <w:rPr>
          <w:spacing w:val="-7"/>
        </w:rPr>
        <w:t xml:space="preserve"> </w:t>
      </w:r>
      <w:r>
        <w:t>to</w:t>
      </w:r>
      <w:r>
        <w:rPr>
          <w:spacing w:val="-7"/>
        </w:rPr>
        <w:t xml:space="preserve"> </w:t>
      </w:r>
      <w:r>
        <w:t>create</w:t>
      </w:r>
      <w:r>
        <w:rPr>
          <w:spacing w:val="-7"/>
        </w:rPr>
        <w:t xml:space="preserve"> </w:t>
      </w:r>
      <w:r>
        <w:t>an</w:t>
      </w:r>
      <w:r>
        <w:rPr>
          <w:spacing w:val="-7"/>
        </w:rPr>
        <w:t xml:space="preserve"> </w:t>
      </w:r>
      <w:r>
        <w:t>interactive</w:t>
      </w:r>
      <w:r>
        <w:rPr>
          <w:spacing w:val="-7"/>
        </w:rPr>
        <w:t xml:space="preserve"> </w:t>
      </w:r>
      <w:r>
        <w:t>and</w:t>
      </w:r>
      <w:r>
        <w:rPr>
          <w:spacing w:val="-7"/>
        </w:rPr>
        <w:t xml:space="preserve"> </w:t>
      </w:r>
      <w:r>
        <w:t>collaborative</w:t>
      </w:r>
      <w:r>
        <w:rPr>
          <w:spacing w:val="-7"/>
        </w:rPr>
        <w:t xml:space="preserve"> </w:t>
      </w:r>
      <w:r>
        <w:t>classroom</w:t>
      </w:r>
      <w:r>
        <w:rPr>
          <w:spacing w:val="-7"/>
        </w:rPr>
        <w:t xml:space="preserve"> </w:t>
      </w:r>
      <w:r>
        <w:t>space,</w:t>
      </w:r>
      <w:r>
        <w:rPr>
          <w:spacing w:val="-7"/>
        </w:rPr>
        <w:t xml:space="preserve"> </w:t>
      </w:r>
      <w:r>
        <w:t>and</w:t>
      </w:r>
      <w:r>
        <w:rPr>
          <w:spacing w:val="-7"/>
        </w:rPr>
        <w:t xml:space="preserve"> </w:t>
      </w:r>
      <w:r>
        <w:t>in</w:t>
      </w:r>
      <w:r>
        <w:rPr>
          <w:spacing w:val="-7"/>
        </w:rPr>
        <w:t xml:space="preserve"> </w:t>
      </w:r>
      <w:r>
        <w:t>return</w:t>
      </w:r>
      <w:r>
        <w:rPr>
          <w:spacing w:val="-7"/>
        </w:rPr>
        <w:t xml:space="preserve"> </w:t>
      </w:r>
      <w:r>
        <w:t>I</w:t>
      </w:r>
      <w:r>
        <w:rPr>
          <w:spacing w:val="-7"/>
        </w:rPr>
        <w:t xml:space="preserve"> </w:t>
      </w:r>
      <w:r>
        <w:t>expect</w:t>
      </w:r>
      <w:r>
        <w:rPr>
          <w:spacing w:val="-7"/>
        </w:rPr>
        <w:t xml:space="preserve"> </w:t>
      </w:r>
      <w:r>
        <w:t>you to attend and engage in the activities.</w:t>
      </w:r>
    </w:p>
    <w:p w14:paraId="2DF646BD" w14:textId="77777777" w:rsidR="00E0703A" w:rsidRDefault="00E0703A">
      <w:pPr>
        <w:pStyle w:val="BodyText"/>
        <w:spacing w:before="10"/>
        <w:ind w:left="0" w:right="0"/>
      </w:pPr>
    </w:p>
    <w:p w14:paraId="2DF646BE" w14:textId="77777777" w:rsidR="00E0703A" w:rsidRDefault="00380494">
      <w:pPr>
        <w:pStyle w:val="BodyText"/>
        <w:spacing w:line="244" w:lineRule="auto"/>
      </w:pPr>
      <w:r>
        <w:t>We know that COVID is shifting from a pandemic to endemic stage, and it’s possible that some of</w:t>
      </w:r>
      <w:r>
        <w:rPr>
          <w:spacing w:val="-3"/>
        </w:rPr>
        <w:t xml:space="preserve"> </w:t>
      </w:r>
      <w:r>
        <w:t>you</w:t>
      </w:r>
      <w:r>
        <w:rPr>
          <w:spacing w:val="-3"/>
        </w:rPr>
        <w:t xml:space="preserve"> </w:t>
      </w:r>
      <w:r>
        <w:t>may</w:t>
      </w:r>
      <w:r>
        <w:rPr>
          <w:spacing w:val="-3"/>
        </w:rPr>
        <w:t xml:space="preserve"> </w:t>
      </w:r>
      <w:r>
        <w:t>get</w:t>
      </w:r>
      <w:r>
        <w:rPr>
          <w:spacing w:val="-3"/>
        </w:rPr>
        <w:t xml:space="preserve"> </w:t>
      </w:r>
      <w:r>
        <w:t>infected</w:t>
      </w:r>
      <w:r>
        <w:rPr>
          <w:spacing w:val="-3"/>
        </w:rPr>
        <w:t xml:space="preserve"> </w:t>
      </w:r>
      <w:r>
        <w:t>over</w:t>
      </w:r>
      <w:r>
        <w:rPr>
          <w:spacing w:val="-3"/>
        </w:rPr>
        <w:t xml:space="preserve"> </w:t>
      </w:r>
      <w:r>
        <w:t>the</w:t>
      </w:r>
      <w:r>
        <w:rPr>
          <w:spacing w:val="-3"/>
        </w:rPr>
        <w:t xml:space="preserve"> </w:t>
      </w:r>
      <w:r>
        <w:t>course</w:t>
      </w:r>
      <w:r>
        <w:rPr>
          <w:spacing w:val="-3"/>
        </w:rPr>
        <w:t xml:space="preserve"> </w:t>
      </w:r>
      <w:r>
        <w:t>of</w:t>
      </w:r>
      <w:r>
        <w:rPr>
          <w:spacing w:val="-3"/>
        </w:rPr>
        <w:t xml:space="preserve"> </w:t>
      </w:r>
      <w:r>
        <w:t>the</w:t>
      </w:r>
      <w:r>
        <w:rPr>
          <w:spacing w:val="-3"/>
        </w:rPr>
        <w:t xml:space="preserve"> </w:t>
      </w:r>
      <w:r>
        <w:t>semester.</w:t>
      </w:r>
      <w:r>
        <w:rPr>
          <w:spacing w:val="-3"/>
        </w:rPr>
        <w:t xml:space="preserve"> </w:t>
      </w:r>
      <w:r>
        <w:t>Because</w:t>
      </w:r>
      <w:r>
        <w:rPr>
          <w:spacing w:val="-3"/>
        </w:rPr>
        <w:t xml:space="preserve"> </w:t>
      </w:r>
      <w:r>
        <w:t>we</w:t>
      </w:r>
      <w:r>
        <w:rPr>
          <w:spacing w:val="-3"/>
        </w:rPr>
        <w:t xml:space="preserve"> </w:t>
      </w:r>
      <w:r>
        <w:t>want</w:t>
      </w:r>
      <w:r>
        <w:rPr>
          <w:spacing w:val="-3"/>
        </w:rPr>
        <w:t xml:space="preserve"> </w:t>
      </w:r>
      <w:r>
        <w:t>you</w:t>
      </w:r>
      <w:r>
        <w:rPr>
          <w:spacing w:val="-3"/>
        </w:rPr>
        <w:t xml:space="preserve"> </w:t>
      </w:r>
      <w:r>
        <w:t>to</w:t>
      </w:r>
      <w:r>
        <w:rPr>
          <w:spacing w:val="-3"/>
        </w:rPr>
        <w:t xml:space="preserve"> </w:t>
      </w:r>
      <w:r>
        <w:t>be</w:t>
      </w:r>
      <w:r>
        <w:rPr>
          <w:spacing w:val="-3"/>
        </w:rPr>
        <w:t xml:space="preserve"> </w:t>
      </w:r>
      <w:r>
        <w:t>successful and because we value your contribution to the course, we expect you to prioritize attendance. If</w:t>
      </w:r>
      <w:r>
        <w:rPr>
          <w:spacing w:val="-4"/>
        </w:rPr>
        <w:t xml:space="preserve"> </w:t>
      </w:r>
      <w:r>
        <w:t>you</w:t>
      </w:r>
      <w:r>
        <w:rPr>
          <w:spacing w:val="-4"/>
        </w:rPr>
        <w:t xml:space="preserve"> </w:t>
      </w:r>
      <w:r>
        <w:t>are</w:t>
      </w:r>
      <w:r>
        <w:rPr>
          <w:spacing w:val="-4"/>
        </w:rPr>
        <w:t xml:space="preserve"> </w:t>
      </w:r>
      <w:r>
        <w:t>experiencing</w:t>
      </w:r>
      <w:r>
        <w:rPr>
          <w:spacing w:val="-4"/>
        </w:rPr>
        <w:t xml:space="preserve"> </w:t>
      </w:r>
      <w:r>
        <w:t>symptoms</w:t>
      </w:r>
      <w:r>
        <w:rPr>
          <w:spacing w:val="-4"/>
        </w:rPr>
        <w:t xml:space="preserve"> </w:t>
      </w:r>
      <w:r>
        <w:t>associated</w:t>
      </w:r>
      <w:r>
        <w:rPr>
          <w:spacing w:val="-4"/>
        </w:rPr>
        <w:t xml:space="preserve"> </w:t>
      </w:r>
      <w:r>
        <w:t>with</w:t>
      </w:r>
      <w:r>
        <w:rPr>
          <w:spacing w:val="-4"/>
        </w:rPr>
        <w:t xml:space="preserve"> </w:t>
      </w:r>
      <w:r>
        <w:t>COVID*</w:t>
      </w:r>
      <w:r>
        <w:rPr>
          <w:spacing w:val="-4"/>
        </w:rPr>
        <w:t xml:space="preserve"> </w:t>
      </w:r>
      <w:r>
        <w:t>on</w:t>
      </w:r>
      <w:r>
        <w:rPr>
          <w:spacing w:val="-4"/>
        </w:rPr>
        <w:t xml:space="preserve"> </w:t>
      </w:r>
      <w:r>
        <w:t>a</w:t>
      </w:r>
      <w:r>
        <w:rPr>
          <w:spacing w:val="-4"/>
        </w:rPr>
        <w:t xml:space="preserve"> </w:t>
      </w:r>
      <w:r>
        <w:t>day</w:t>
      </w:r>
      <w:r>
        <w:rPr>
          <w:spacing w:val="-4"/>
        </w:rPr>
        <w:t xml:space="preserve"> </w:t>
      </w:r>
      <w:r>
        <w:t>we</w:t>
      </w:r>
      <w:r>
        <w:rPr>
          <w:spacing w:val="-4"/>
        </w:rPr>
        <w:t xml:space="preserve"> </w:t>
      </w:r>
      <w:r>
        <w:t>have</w:t>
      </w:r>
      <w:r>
        <w:rPr>
          <w:spacing w:val="-4"/>
        </w:rPr>
        <w:t xml:space="preserve"> </w:t>
      </w:r>
      <w:r>
        <w:t>class,</w:t>
      </w:r>
      <w:r>
        <w:rPr>
          <w:spacing w:val="-4"/>
        </w:rPr>
        <w:t xml:space="preserve"> </w:t>
      </w:r>
      <w:r>
        <w:t>please</w:t>
      </w:r>
      <w:r>
        <w:rPr>
          <w:spacing w:val="-4"/>
        </w:rPr>
        <w:t xml:space="preserve"> </w:t>
      </w:r>
      <w:r>
        <w:t>take</w:t>
      </w:r>
      <w:r>
        <w:rPr>
          <w:spacing w:val="-4"/>
        </w:rPr>
        <w:t xml:space="preserve"> </w:t>
      </w:r>
      <w:r>
        <w:t xml:space="preserve">a COVID test. Testing is available through the Health Center, or you may take a self-test if you have one. If you test negative and feel well enough to attend (no fever without fever-reducing medication), put on a well-fitting mask, come to class, and maintain physical distance as much as possible. If your symptoms do not allow you to attend class, stay home (except to go to the health center), rest, and take care of yourself. I expect you to communicate with me directly about your absences. I can </w:t>
      </w:r>
      <w:proofErr w:type="gramStart"/>
      <w:r>
        <w:t>support</w:t>
      </w:r>
      <w:proofErr w:type="gramEnd"/>
      <w:r>
        <w:t xml:space="preserve"> y</w:t>
      </w:r>
      <w:r>
        <w:t>ou to keep up with class if you are out for COVID-related reasons,</w:t>
      </w:r>
      <w:r>
        <w:rPr>
          <w:spacing w:val="-6"/>
        </w:rPr>
        <w:t xml:space="preserve"> </w:t>
      </w:r>
      <w:r>
        <w:t>but</w:t>
      </w:r>
      <w:r>
        <w:rPr>
          <w:spacing w:val="-6"/>
        </w:rPr>
        <w:t xml:space="preserve"> </w:t>
      </w:r>
      <w:r>
        <w:t>I</w:t>
      </w:r>
      <w:r>
        <w:rPr>
          <w:spacing w:val="-6"/>
        </w:rPr>
        <w:t xml:space="preserve"> </w:t>
      </w:r>
      <w:r>
        <w:t>need</w:t>
      </w:r>
      <w:r>
        <w:rPr>
          <w:spacing w:val="-6"/>
        </w:rPr>
        <w:t xml:space="preserve"> </w:t>
      </w:r>
      <w:r>
        <w:t>you</w:t>
      </w:r>
      <w:r>
        <w:rPr>
          <w:spacing w:val="-6"/>
        </w:rPr>
        <w:t xml:space="preserve"> </w:t>
      </w:r>
      <w:r>
        <w:t>to</w:t>
      </w:r>
      <w:r>
        <w:rPr>
          <w:spacing w:val="-6"/>
        </w:rPr>
        <w:t xml:space="preserve"> </w:t>
      </w:r>
      <w:r>
        <w:t>take</w:t>
      </w:r>
      <w:r>
        <w:rPr>
          <w:spacing w:val="-6"/>
        </w:rPr>
        <w:t xml:space="preserve"> </w:t>
      </w:r>
      <w:r>
        <w:t>responsibility</w:t>
      </w:r>
      <w:r>
        <w:rPr>
          <w:spacing w:val="-6"/>
        </w:rPr>
        <w:t xml:space="preserve"> </w:t>
      </w:r>
      <w:r>
        <w:t>for</w:t>
      </w:r>
      <w:r>
        <w:rPr>
          <w:spacing w:val="-6"/>
        </w:rPr>
        <w:t xml:space="preserve"> </w:t>
      </w:r>
      <w:r>
        <w:t>being</w:t>
      </w:r>
      <w:r>
        <w:rPr>
          <w:spacing w:val="-6"/>
        </w:rPr>
        <w:t xml:space="preserve"> </w:t>
      </w:r>
      <w:r>
        <w:t>transparent</w:t>
      </w:r>
      <w:r>
        <w:rPr>
          <w:spacing w:val="-6"/>
        </w:rPr>
        <w:t xml:space="preserve"> </w:t>
      </w:r>
      <w:r>
        <w:t>and</w:t>
      </w:r>
      <w:r>
        <w:rPr>
          <w:spacing w:val="-6"/>
        </w:rPr>
        <w:t xml:space="preserve"> </w:t>
      </w:r>
      <w:r>
        <w:t>clear</w:t>
      </w:r>
      <w:r>
        <w:rPr>
          <w:spacing w:val="-6"/>
        </w:rPr>
        <w:t xml:space="preserve"> </w:t>
      </w:r>
      <w:r>
        <w:t>in</w:t>
      </w:r>
      <w:r>
        <w:rPr>
          <w:spacing w:val="-6"/>
        </w:rPr>
        <w:t xml:space="preserve"> </w:t>
      </w:r>
      <w:r>
        <w:t>letting</w:t>
      </w:r>
      <w:r>
        <w:rPr>
          <w:spacing w:val="-6"/>
        </w:rPr>
        <w:t xml:space="preserve"> </w:t>
      </w:r>
      <w:r>
        <w:t>me</w:t>
      </w:r>
      <w:r>
        <w:rPr>
          <w:spacing w:val="-6"/>
        </w:rPr>
        <w:t xml:space="preserve"> </w:t>
      </w:r>
      <w:r>
        <w:t xml:space="preserve">know when you are out and why. Although I can work with you on keeping up, you may miss some course </w:t>
      </w:r>
      <w:proofErr w:type="gramStart"/>
      <w:r>
        <w:t>content</w:t>
      </w:r>
      <w:proofErr w:type="gramEnd"/>
      <w:r>
        <w:t xml:space="preserve"> and extended absences may </w:t>
      </w:r>
      <w:proofErr w:type="gramStart"/>
      <w:r>
        <w:t>impact</w:t>
      </w:r>
      <w:proofErr w:type="gramEnd"/>
      <w:r>
        <w:t xml:space="preserve"> your ability to realize your full potential in this class. For extended absences (i.e., more than a couple of days of classes), you should</w:t>
      </w:r>
    </w:p>
    <w:p w14:paraId="2DF646C1" w14:textId="200702E5" w:rsidR="00E0703A" w:rsidRDefault="00380494" w:rsidP="00E14F17">
      <w:pPr>
        <w:pStyle w:val="BodyText"/>
        <w:spacing w:before="15"/>
        <w:ind w:right="0"/>
      </w:pPr>
      <w:proofErr w:type="gramStart"/>
      <w:r>
        <w:t>contact</w:t>
      </w:r>
      <w:proofErr w:type="gramEnd"/>
      <w:r>
        <w:rPr>
          <w:spacing w:val="-5"/>
        </w:rPr>
        <w:t xml:space="preserve"> </w:t>
      </w:r>
      <w:r>
        <w:t>the</w:t>
      </w:r>
      <w:r>
        <w:rPr>
          <w:spacing w:val="-4"/>
        </w:rPr>
        <w:t xml:space="preserve"> </w:t>
      </w:r>
      <w:r>
        <w:t>Dean</w:t>
      </w:r>
      <w:r>
        <w:rPr>
          <w:spacing w:val="-4"/>
        </w:rPr>
        <w:t xml:space="preserve"> </w:t>
      </w:r>
      <w:r>
        <w:t>of</w:t>
      </w:r>
      <w:r>
        <w:rPr>
          <w:spacing w:val="-4"/>
        </w:rPr>
        <w:t xml:space="preserve"> </w:t>
      </w:r>
      <w:r>
        <w:t>Students</w:t>
      </w:r>
      <w:r>
        <w:rPr>
          <w:spacing w:val="-4"/>
        </w:rPr>
        <w:t xml:space="preserve"> </w:t>
      </w:r>
      <w:r>
        <w:t>who</w:t>
      </w:r>
      <w:r>
        <w:rPr>
          <w:spacing w:val="-5"/>
        </w:rPr>
        <w:t xml:space="preserve"> </w:t>
      </w:r>
      <w:r>
        <w:t>can</w:t>
      </w:r>
      <w:r>
        <w:rPr>
          <w:spacing w:val="-4"/>
        </w:rPr>
        <w:t xml:space="preserve"> </w:t>
      </w:r>
      <w:r>
        <w:t>assist</w:t>
      </w:r>
      <w:r>
        <w:rPr>
          <w:spacing w:val="-4"/>
        </w:rPr>
        <w:t xml:space="preserve"> </w:t>
      </w:r>
      <w:r>
        <w:t>with</w:t>
      </w:r>
      <w:r>
        <w:rPr>
          <w:spacing w:val="-4"/>
        </w:rPr>
        <w:t xml:space="preserve"> </w:t>
      </w:r>
      <w:r>
        <w:t>reaching</w:t>
      </w:r>
      <w:r>
        <w:rPr>
          <w:spacing w:val="-4"/>
        </w:rPr>
        <w:t xml:space="preserve"> </w:t>
      </w:r>
      <w:r>
        <w:t>out</w:t>
      </w:r>
      <w:r>
        <w:rPr>
          <w:spacing w:val="-4"/>
        </w:rPr>
        <w:t xml:space="preserve"> </w:t>
      </w:r>
      <w:r>
        <w:t>to</w:t>
      </w:r>
      <w:r>
        <w:rPr>
          <w:spacing w:val="-5"/>
        </w:rPr>
        <w:t xml:space="preserve"> </w:t>
      </w:r>
      <w:r>
        <w:t>your</w:t>
      </w:r>
      <w:r>
        <w:rPr>
          <w:spacing w:val="-4"/>
        </w:rPr>
        <w:t xml:space="preserve"> </w:t>
      </w:r>
      <w:r>
        <w:t>faculty.</w:t>
      </w:r>
      <w:r>
        <w:rPr>
          <w:spacing w:val="-4"/>
        </w:rPr>
        <w:t xml:space="preserve"> </w:t>
      </w:r>
      <w:r>
        <w:t>Finally,</w:t>
      </w:r>
      <w:r>
        <w:rPr>
          <w:spacing w:val="-4"/>
        </w:rPr>
        <w:t xml:space="preserve"> </w:t>
      </w:r>
      <w:r>
        <w:t>I</w:t>
      </w:r>
      <w:r>
        <w:rPr>
          <w:spacing w:val="-4"/>
        </w:rPr>
        <w:t xml:space="preserve"> </w:t>
      </w:r>
      <w:r>
        <w:t>want</w:t>
      </w:r>
      <w:r>
        <w:rPr>
          <w:spacing w:val="-4"/>
        </w:rPr>
        <w:t xml:space="preserve"> </w:t>
      </w:r>
      <w:r>
        <w:rPr>
          <w:spacing w:val="-5"/>
        </w:rPr>
        <w:t>you</w:t>
      </w:r>
      <w:r w:rsidR="00E14F17">
        <w:t xml:space="preserve"> </w:t>
      </w:r>
      <w:r>
        <w:t>to</w:t>
      </w:r>
      <w:r>
        <w:rPr>
          <w:spacing w:val="-4"/>
        </w:rPr>
        <w:t xml:space="preserve"> </w:t>
      </w:r>
      <w:r>
        <w:t>succeed</w:t>
      </w:r>
      <w:r>
        <w:rPr>
          <w:spacing w:val="-4"/>
        </w:rPr>
        <w:t xml:space="preserve"> </w:t>
      </w:r>
      <w:r>
        <w:t>and</w:t>
      </w:r>
      <w:r>
        <w:rPr>
          <w:spacing w:val="-4"/>
        </w:rPr>
        <w:t xml:space="preserve"> </w:t>
      </w:r>
      <w:r>
        <w:t>learn</w:t>
      </w:r>
      <w:r>
        <w:rPr>
          <w:spacing w:val="-4"/>
        </w:rPr>
        <w:t xml:space="preserve"> </w:t>
      </w:r>
      <w:r>
        <w:t>in</w:t>
      </w:r>
      <w:r>
        <w:rPr>
          <w:spacing w:val="-4"/>
        </w:rPr>
        <w:t xml:space="preserve"> </w:t>
      </w:r>
      <w:r>
        <w:t>this</w:t>
      </w:r>
      <w:r>
        <w:rPr>
          <w:spacing w:val="-4"/>
        </w:rPr>
        <w:t xml:space="preserve"> </w:t>
      </w:r>
      <w:r>
        <w:t>class,</w:t>
      </w:r>
      <w:r>
        <w:rPr>
          <w:spacing w:val="-4"/>
        </w:rPr>
        <w:t xml:space="preserve"> </w:t>
      </w:r>
      <w:r>
        <w:t>and</w:t>
      </w:r>
      <w:r>
        <w:rPr>
          <w:spacing w:val="-4"/>
        </w:rPr>
        <w:t xml:space="preserve"> </w:t>
      </w:r>
      <w:r>
        <w:t>I</w:t>
      </w:r>
      <w:r>
        <w:rPr>
          <w:spacing w:val="-4"/>
        </w:rPr>
        <w:t xml:space="preserve"> </w:t>
      </w:r>
      <w:r>
        <w:t>want</w:t>
      </w:r>
      <w:r>
        <w:rPr>
          <w:spacing w:val="-4"/>
        </w:rPr>
        <w:t xml:space="preserve"> </w:t>
      </w:r>
      <w:r>
        <w:t>to</w:t>
      </w:r>
      <w:r>
        <w:rPr>
          <w:spacing w:val="-4"/>
        </w:rPr>
        <w:t xml:space="preserve"> </w:t>
      </w:r>
      <w:r>
        <w:t>protect</w:t>
      </w:r>
      <w:r>
        <w:rPr>
          <w:spacing w:val="-4"/>
        </w:rPr>
        <w:t xml:space="preserve"> </w:t>
      </w:r>
      <w:r>
        <w:t>our</w:t>
      </w:r>
      <w:r>
        <w:rPr>
          <w:spacing w:val="-4"/>
        </w:rPr>
        <w:t xml:space="preserve"> </w:t>
      </w:r>
      <w:r>
        <w:t>community</w:t>
      </w:r>
      <w:r>
        <w:rPr>
          <w:spacing w:val="-4"/>
        </w:rPr>
        <w:t xml:space="preserve"> </w:t>
      </w:r>
      <w:r>
        <w:t>from</w:t>
      </w:r>
      <w:r>
        <w:rPr>
          <w:spacing w:val="40"/>
        </w:rPr>
        <w:t xml:space="preserve"> </w:t>
      </w:r>
      <w:r>
        <w:t>COVID</w:t>
      </w:r>
      <w:r>
        <w:rPr>
          <w:spacing w:val="-4"/>
        </w:rPr>
        <w:t xml:space="preserve"> </w:t>
      </w:r>
      <w:r>
        <w:t>as</w:t>
      </w:r>
      <w:r>
        <w:rPr>
          <w:spacing w:val="-4"/>
        </w:rPr>
        <w:t xml:space="preserve"> </w:t>
      </w:r>
      <w:r>
        <w:t>best</w:t>
      </w:r>
      <w:r>
        <w:rPr>
          <w:spacing w:val="-4"/>
        </w:rPr>
        <w:t xml:space="preserve"> </w:t>
      </w:r>
      <w:r>
        <w:t>as</w:t>
      </w:r>
      <w:r>
        <w:rPr>
          <w:spacing w:val="-4"/>
        </w:rPr>
        <w:t xml:space="preserve"> </w:t>
      </w:r>
      <w:r>
        <w:t xml:space="preserve">I </w:t>
      </w:r>
      <w:r>
        <w:rPr>
          <w:spacing w:val="-4"/>
        </w:rPr>
        <w:t>can.</w:t>
      </w:r>
    </w:p>
    <w:p w14:paraId="2DF646C2" w14:textId="77777777" w:rsidR="00E0703A" w:rsidRDefault="00380494" w:rsidP="00E81833">
      <w:pPr>
        <w:pStyle w:val="Heading2"/>
      </w:pPr>
      <w:r>
        <w:t>Policies</w:t>
      </w:r>
      <w:r>
        <w:rPr>
          <w:spacing w:val="-8"/>
        </w:rPr>
        <w:t xml:space="preserve"> </w:t>
      </w:r>
      <w:r>
        <w:t>Governing</w:t>
      </w:r>
      <w:r>
        <w:rPr>
          <w:spacing w:val="-8"/>
        </w:rPr>
        <w:t xml:space="preserve"> </w:t>
      </w:r>
      <w:r>
        <w:t>Religious</w:t>
      </w:r>
      <w:r>
        <w:rPr>
          <w:spacing w:val="-8"/>
        </w:rPr>
        <w:t xml:space="preserve"> </w:t>
      </w:r>
      <w:r>
        <w:t>Observances</w:t>
      </w:r>
    </w:p>
    <w:p w14:paraId="2DF646C3" w14:textId="77777777" w:rsidR="00E0703A" w:rsidRDefault="00380494">
      <w:pPr>
        <w:pStyle w:val="BodyText"/>
        <w:spacing w:before="45" w:line="244" w:lineRule="auto"/>
        <w:ind w:firstLine="15"/>
      </w:pPr>
      <w:r>
        <w:t>Under state law (Education Law, Section 224-a) students should be excused from course requirements, such as examinations, class attendance, or other academic study and work requirements,</w:t>
      </w:r>
      <w:r>
        <w:rPr>
          <w:spacing w:val="-7"/>
        </w:rPr>
        <w:t xml:space="preserve"> </w:t>
      </w:r>
      <w:r>
        <w:t>for</w:t>
      </w:r>
      <w:r>
        <w:rPr>
          <w:spacing w:val="-7"/>
        </w:rPr>
        <w:t xml:space="preserve"> </w:t>
      </w:r>
      <w:r>
        <w:t>religious</w:t>
      </w:r>
      <w:r>
        <w:rPr>
          <w:spacing w:val="-7"/>
        </w:rPr>
        <w:t xml:space="preserve"> </w:t>
      </w:r>
      <w:r>
        <w:t>observance.</w:t>
      </w:r>
      <w:r>
        <w:rPr>
          <w:spacing w:val="-7"/>
        </w:rPr>
        <w:t xml:space="preserve"> </w:t>
      </w:r>
      <w:r>
        <w:t>Students</w:t>
      </w:r>
      <w:r>
        <w:rPr>
          <w:spacing w:val="-7"/>
        </w:rPr>
        <w:t xml:space="preserve"> </w:t>
      </w:r>
      <w:r>
        <w:t>must</w:t>
      </w:r>
      <w:r>
        <w:rPr>
          <w:spacing w:val="-7"/>
        </w:rPr>
        <w:t xml:space="preserve"> </w:t>
      </w:r>
      <w:r>
        <w:t>be</w:t>
      </w:r>
      <w:r>
        <w:rPr>
          <w:spacing w:val="-7"/>
        </w:rPr>
        <w:t xml:space="preserve"> </w:t>
      </w:r>
      <w:r>
        <w:t>permitted</w:t>
      </w:r>
      <w:r>
        <w:rPr>
          <w:spacing w:val="-7"/>
        </w:rPr>
        <w:t xml:space="preserve"> </w:t>
      </w:r>
      <w:r>
        <w:t>to</w:t>
      </w:r>
      <w:r>
        <w:rPr>
          <w:spacing w:val="-7"/>
        </w:rPr>
        <w:t xml:space="preserve"> </w:t>
      </w:r>
      <w:r>
        <w:t>make</w:t>
      </w:r>
      <w:r>
        <w:rPr>
          <w:spacing w:val="-7"/>
        </w:rPr>
        <w:t xml:space="preserve"> </w:t>
      </w:r>
      <w:r>
        <w:t>up</w:t>
      </w:r>
      <w:r>
        <w:rPr>
          <w:spacing w:val="-7"/>
        </w:rPr>
        <w:t xml:space="preserve"> </w:t>
      </w:r>
      <w:r>
        <w:t>missed</w:t>
      </w:r>
      <w:r>
        <w:rPr>
          <w:spacing w:val="-7"/>
        </w:rPr>
        <w:t xml:space="preserve"> </w:t>
      </w:r>
      <w:r>
        <w:t>work without penalty. It is the student’s responsibility to notify the College about any religious practices that may interfere with their attendance. See the full policy and links to holidays.</w:t>
      </w:r>
    </w:p>
    <w:p w14:paraId="2DF646C4" w14:textId="77777777" w:rsidR="00E0703A" w:rsidRDefault="00380494" w:rsidP="00E81833">
      <w:pPr>
        <w:pStyle w:val="Heading2"/>
      </w:pPr>
      <w:r>
        <w:t>Tentative</w:t>
      </w:r>
      <w:r>
        <w:rPr>
          <w:spacing w:val="-10"/>
        </w:rPr>
        <w:t xml:space="preserve"> </w:t>
      </w:r>
      <w:r>
        <w:t>Lab</w:t>
      </w:r>
      <w:r>
        <w:rPr>
          <w:spacing w:val="-10"/>
        </w:rPr>
        <w:t xml:space="preserve"> </w:t>
      </w:r>
      <w:r>
        <w:t>Schedule</w:t>
      </w:r>
      <w:r>
        <w:rPr>
          <w:spacing w:val="-9"/>
        </w:rPr>
        <w:t xml:space="preserve"> </w:t>
      </w:r>
      <w:r>
        <w:t>(subject</w:t>
      </w:r>
      <w:r>
        <w:rPr>
          <w:spacing w:val="-10"/>
        </w:rPr>
        <w:t xml:space="preserve"> </w:t>
      </w:r>
      <w:r>
        <w:t>to</w:t>
      </w:r>
      <w:r>
        <w:rPr>
          <w:spacing w:val="-9"/>
        </w:rPr>
        <w:t xml:space="preserve"> </w:t>
      </w:r>
      <w:r>
        <w:t>change</w:t>
      </w:r>
      <w:r>
        <w:rPr>
          <w:spacing w:val="-10"/>
        </w:rPr>
        <w:t xml:space="preserve"> </w:t>
      </w:r>
      <w:r>
        <w:t>at</w:t>
      </w:r>
      <w:r>
        <w:rPr>
          <w:spacing w:val="-9"/>
        </w:rPr>
        <w:t xml:space="preserve"> </w:t>
      </w:r>
      <w:r>
        <w:t>instructor’s</w:t>
      </w:r>
      <w:r>
        <w:rPr>
          <w:spacing w:val="-10"/>
        </w:rPr>
        <w:t xml:space="preserve"> </w:t>
      </w:r>
      <w:r>
        <w:t>discretion)</w:t>
      </w:r>
    </w:p>
    <w:p w14:paraId="2DF646C5" w14:textId="6F496898" w:rsidR="00E0703A" w:rsidRDefault="00380494">
      <w:pPr>
        <w:pStyle w:val="BodyText"/>
        <w:spacing w:before="14" w:line="259" w:lineRule="auto"/>
      </w:pPr>
      <w:r>
        <w:t>It</w:t>
      </w:r>
      <w:r>
        <w:rPr>
          <w:spacing w:val="-5"/>
        </w:rPr>
        <w:t xml:space="preserve"> </w:t>
      </w:r>
      <w:r>
        <w:t>is</w:t>
      </w:r>
      <w:r>
        <w:rPr>
          <w:spacing w:val="-5"/>
        </w:rPr>
        <w:t xml:space="preserve"> </w:t>
      </w:r>
      <w:r>
        <w:t>expected</w:t>
      </w:r>
      <w:r>
        <w:rPr>
          <w:spacing w:val="-5"/>
        </w:rPr>
        <w:t xml:space="preserve"> </w:t>
      </w:r>
      <w:r>
        <w:t>that</w:t>
      </w:r>
      <w:r>
        <w:rPr>
          <w:spacing w:val="-5"/>
        </w:rPr>
        <w:t xml:space="preserve"> </w:t>
      </w:r>
      <w:r>
        <w:t>you</w:t>
      </w:r>
      <w:r>
        <w:rPr>
          <w:spacing w:val="-5"/>
        </w:rPr>
        <w:t xml:space="preserve"> </w:t>
      </w:r>
      <w:proofErr w:type="gramStart"/>
      <w:r>
        <w:t>check</w:t>
      </w:r>
      <w:proofErr w:type="gramEnd"/>
      <w:r>
        <w:rPr>
          <w:spacing w:val="-5"/>
        </w:rPr>
        <w:t xml:space="preserve"> </w:t>
      </w:r>
      <w:r>
        <w:t>Brightspace</w:t>
      </w:r>
      <w:r>
        <w:rPr>
          <w:spacing w:val="-5"/>
        </w:rPr>
        <w:t xml:space="preserve"> </w:t>
      </w:r>
      <w:r>
        <w:t>at</w:t>
      </w:r>
      <w:r>
        <w:rPr>
          <w:spacing w:val="-5"/>
        </w:rPr>
        <w:t xml:space="preserve"> </w:t>
      </w:r>
      <w:r>
        <w:t>the</w:t>
      </w:r>
      <w:r>
        <w:rPr>
          <w:spacing w:val="-5"/>
        </w:rPr>
        <w:t xml:space="preserve"> </w:t>
      </w:r>
      <w:r>
        <w:t>beginning</w:t>
      </w:r>
      <w:r>
        <w:rPr>
          <w:spacing w:val="-5"/>
        </w:rPr>
        <w:t xml:space="preserve"> </w:t>
      </w:r>
      <w:r>
        <w:t>of</w:t>
      </w:r>
      <w:r>
        <w:rPr>
          <w:spacing w:val="-5"/>
        </w:rPr>
        <w:t xml:space="preserve"> </w:t>
      </w:r>
      <w:r>
        <w:t>each</w:t>
      </w:r>
      <w:r>
        <w:rPr>
          <w:spacing w:val="-5"/>
        </w:rPr>
        <w:t xml:space="preserve"> </w:t>
      </w:r>
      <w:r>
        <w:t>week</w:t>
      </w:r>
      <w:r>
        <w:rPr>
          <w:spacing w:val="-5"/>
        </w:rPr>
        <w:t xml:space="preserve"> </w:t>
      </w:r>
      <w:r>
        <w:t>for</w:t>
      </w:r>
      <w:r>
        <w:rPr>
          <w:spacing w:val="-5"/>
        </w:rPr>
        <w:t xml:space="preserve"> </w:t>
      </w:r>
      <w:r>
        <w:t>lab</w:t>
      </w:r>
      <w:r>
        <w:rPr>
          <w:spacing w:val="-5"/>
        </w:rPr>
        <w:t xml:space="preserve"> </w:t>
      </w:r>
      <w:r>
        <w:t>materials</w:t>
      </w:r>
      <w:r>
        <w:rPr>
          <w:spacing w:val="-5"/>
        </w:rPr>
        <w:t xml:space="preserve"> </w:t>
      </w:r>
      <w:r>
        <w:t xml:space="preserve">and </w:t>
      </w:r>
      <w:r>
        <w:rPr>
          <w:spacing w:val="-2"/>
        </w:rPr>
        <w:t>instructions).</w:t>
      </w:r>
    </w:p>
    <w:p w14:paraId="09D72BAC" w14:textId="77777777" w:rsidR="00E0703A" w:rsidRDefault="00E0703A">
      <w:pPr>
        <w:pStyle w:val="BodyText"/>
        <w:spacing w:line="259" w:lineRule="auto"/>
      </w:pPr>
    </w:p>
    <w:tbl>
      <w:tblPr>
        <w:tblW w:w="0" w:type="auto"/>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80"/>
        <w:gridCol w:w="5160"/>
        <w:gridCol w:w="5220"/>
      </w:tblGrid>
      <w:tr w:rsidR="00E14F17" w:rsidRPr="00E14F17" w14:paraId="14970382" w14:textId="77777777" w:rsidTr="005D79EB">
        <w:trPr>
          <w:trHeight w:val="500"/>
          <w:tblHeader/>
        </w:trPr>
        <w:tc>
          <w:tcPr>
            <w:tcW w:w="780" w:type="dxa"/>
            <w:tcBorders>
              <w:top w:val="single" w:sz="8" w:space="0" w:color="000000"/>
              <w:left w:val="single" w:sz="8" w:space="0" w:color="000000"/>
              <w:bottom w:val="single" w:sz="8" w:space="0" w:color="000000"/>
              <w:right w:val="single" w:sz="8" w:space="0" w:color="000000"/>
            </w:tcBorders>
            <w:vAlign w:val="center"/>
          </w:tcPr>
          <w:p w14:paraId="6E3E7E09" w14:textId="77777777" w:rsidR="00E14F17" w:rsidRPr="00E14F17" w:rsidRDefault="00E14F17" w:rsidP="00E14F17">
            <w:pPr>
              <w:pStyle w:val="TableParagraph"/>
              <w:spacing w:before="0"/>
              <w:ind w:left="0"/>
              <w:rPr>
                <w:rFonts w:asciiTheme="minorHAnsi" w:hAnsiTheme="minorHAnsi" w:cstheme="minorHAnsi"/>
                <w:sz w:val="24"/>
              </w:rPr>
            </w:pPr>
            <w:r w:rsidRPr="00E14F17">
              <w:rPr>
                <w:rFonts w:asciiTheme="minorHAnsi" w:hAnsiTheme="minorHAnsi" w:cstheme="minorHAnsi"/>
                <w:sz w:val="24"/>
              </w:rPr>
              <w:t>Week</w:t>
            </w:r>
          </w:p>
        </w:tc>
        <w:tc>
          <w:tcPr>
            <w:tcW w:w="5160" w:type="dxa"/>
            <w:tcBorders>
              <w:top w:val="single" w:sz="8" w:space="0" w:color="000000"/>
              <w:left w:val="single" w:sz="8" w:space="0" w:color="000000"/>
              <w:bottom w:val="single" w:sz="8" w:space="0" w:color="000000"/>
              <w:right w:val="single" w:sz="8" w:space="0" w:color="000000"/>
            </w:tcBorders>
            <w:vAlign w:val="center"/>
          </w:tcPr>
          <w:p w14:paraId="6E7611FB" w14:textId="77777777" w:rsidR="00E14F17" w:rsidRPr="00E14F17" w:rsidRDefault="00E14F17" w:rsidP="00E14F17">
            <w:pPr>
              <w:pStyle w:val="TableParagraph"/>
              <w:spacing w:before="120"/>
              <w:ind w:left="988"/>
              <w:rPr>
                <w:rFonts w:asciiTheme="minorHAnsi" w:hAnsiTheme="minorHAnsi" w:cstheme="minorHAnsi"/>
                <w:b/>
                <w:i/>
                <w:color w:val="006FBF"/>
                <w:sz w:val="24"/>
              </w:rPr>
            </w:pPr>
            <w:r w:rsidRPr="00E14F17">
              <w:rPr>
                <w:rFonts w:asciiTheme="minorHAnsi" w:hAnsiTheme="minorHAnsi" w:cstheme="minorHAnsi"/>
                <w:b/>
                <w:i/>
                <w:color w:val="006FBF"/>
                <w:sz w:val="24"/>
              </w:rPr>
              <w:t>Monday</w:t>
            </w:r>
          </w:p>
        </w:tc>
        <w:tc>
          <w:tcPr>
            <w:tcW w:w="5220" w:type="dxa"/>
            <w:tcBorders>
              <w:top w:val="single" w:sz="8" w:space="0" w:color="000000"/>
              <w:left w:val="single" w:sz="8" w:space="0" w:color="000000"/>
              <w:bottom w:val="single" w:sz="8" w:space="0" w:color="000000"/>
              <w:right w:val="single" w:sz="8" w:space="0" w:color="000000"/>
            </w:tcBorders>
            <w:vAlign w:val="center"/>
          </w:tcPr>
          <w:p w14:paraId="429CCDFC" w14:textId="77777777" w:rsidR="00E14F17" w:rsidRPr="00E14F17" w:rsidRDefault="00E14F17" w:rsidP="00E14F17">
            <w:pPr>
              <w:pStyle w:val="TableParagraph"/>
              <w:spacing w:before="120"/>
              <w:ind w:left="1018"/>
              <w:rPr>
                <w:rFonts w:asciiTheme="minorHAnsi" w:hAnsiTheme="minorHAnsi" w:cstheme="minorHAnsi"/>
                <w:b/>
                <w:i/>
                <w:color w:val="006FBF"/>
                <w:sz w:val="24"/>
              </w:rPr>
            </w:pPr>
            <w:r w:rsidRPr="00E14F17">
              <w:rPr>
                <w:rFonts w:asciiTheme="minorHAnsi" w:hAnsiTheme="minorHAnsi" w:cstheme="minorHAnsi"/>
                <w:b/>
                <w:i/>
                <w:color w:val="006FBF"/>
                <w:sz w:val="24"/>
              </w:rPr>
              <w:t>Tuesday</w:t>
            </w:r>
          </w:p>
        </w:tc>
      </w:tr>
      <w:tr w:rsidR="00E14F17" w:rsidRPr="00E14F17" w14:paraId="6CFEFF3E" w14:textId="77777777" w:rsidTr="00E14F17">
        <w:trPr>
          <w:trHeight w:val="500"/>
        </w:trPr>
        <w:tc>
          <w:tcPr>
            <w:tcW w:w="780" w:type="dxa"/>
            <w:tcBorders>
              <w:top w:val="single" w:sz="8" w:space="0" w:color="000000"/>
              <w:left w:val="single" w:sz="8" w:space="0" w:color="000000"/>
              <w:bottom w:val="single" w:sz="8" w:space="0" w:color="000000"/>
              <w:right w:val="single" w:sz="8" w:space="0" w:color="000000"/>
            </w:tcBorders>
            <w:vAlign w:val="center"/>
          </w:tcPr>
          <w:p w14:paraId="006E463B" w14:textId="77777777" w:rsidR="00E14F17" w:rsidRPr="00E14F17" w:rsidRDefault="00E14F17" w:rsidP="00E14F17">
            <w:pPr>
              <w:pStyle w:val="TableParagraph"/>
              <w:spacing w:before="0"/>
              <w:ind w:left="0"/>
              <w:rPr>
                <w:rFonts w:asciiTheme="minorHAnsi" w:hAnsiTheme="minorHAnsi" w:cstheme="minorHAnsi"/>
                <w:sz w:val="24"/>
              </w:rPr>
            </w:pPr>
            <w:r w:rsidRPr="00E14F17">
              <w:rPr>
                <w:rFonts w:asciiTheme="minorHAnsi" w:hAnsiTheme="minorHAnsi" w:cstheme="minorHAnsi"/>
                <w:sz w:val="24"/>
              </w:rPr>
              <w:t>1</w:t>
            </w:r>
          </w:p>
        </w:tc>
        <w:tc>
          <w:tcPr>
            <w:tcW w:w="5160" w:type="dxa"/>
            <w:tcBorders>
              <w:top w:val="single" w:sz="8" w:space="0" w:color="000000"/>
              <w:left w:val="single" w:sz="8" w:space="0" w:color="000000"/>
              <w:bottom w:val="single" w:sz="8" w:space="0" w:color="000000"/>
              <w:right w:val="single" w:sz="8" w:space="0" w:color="000000"/>
            </w:tcBorders>
            <w:vAlign w:val="center"/>
          </w:tcPr>
          <w:p w14:paraId="2188FB29" w14:textId="77777777" w:rsidR="00E14F17" w:rsidRPr="00E14F17" w:rsidRDefault="00E14F17" w:rsidP="00E14F17">
            <w:pPr>
              <w:pStyle w:val="TableParagraph"/>
              <w:spacing w:before="120"/>
              <w:ind w:left="988"/>
              <w:rPr>
                <w:rFonts w:asciiTheme="minorHAnsi" w:hAnsiTheme="minorHAnsi" w:cstheme="minorHAnsi"/>
                <w:b/>
                <w:i/>
                <w:color w:val="006FBF"/>
                <w:sz w:val="24"/>
              </w:rPr>
            </w:pPr>
            <w:r w:rsidRPr="00E14F17">
              <w:rPr>
                <w:rFonts w:asciiTheme="minorHAnsi" w:hAnsiTheme="minorHAnsi" w:cstheme="minorHAnsi"/>
                <w:b/>
                <w:i/>
                <w:color w:val="006FBF"/>
                <w:sz w:val="24"/>
              </w:rPr>
              <w:t>Aug 26</w:t>
            </w:r>
          </w:p>
          <w:p w14:paraId="1F181071" w14:textId="77777777" w:rsidR="00E14F17" w:rsidRPr="00E14F17" w:rsidRDefault="00E14F17" w:rsidP="00E14F17">
            <w:pPr>
              <w:pStyle w:val="TableParagraph"/>
              <w:spacing w:before="120"/>
              <w:ind w:left="988"/>
              <w:rPr>
                <w:rFonts w:asciiTheme="minorHAnsi" w:hAnsiTheme="minorHAnsi" w:cstheme="minorHAnsi"/>
                <w:b/>
                <w:i/>
                <w:color w:val="006FBF"/>
                <w:sz w:val="24"/>
              </w:rPr>
            </w:pPr>
            <w:r w:rsidRPr="00E14F17">
              <w:rPr>
                <w:rFonts w:asciiTheme="minorHAnsi" w:hAnsiTheme="minorHAnsi" w:cstheme="minorHAnsi"/>
                <w:b/>
                <w:i/>
                <w:color w:val="006FBF"/>
                <w:sz w:val="24"/>
              </w:rPr>
              <w:t>Check In &amp; Intro; Aseptic Technique; Making Media; Effectiveness of Handwashing</w:t>
            </w:r>
          </w:p>
        </w:tc>
        <w:tc>
          <w:tcPr>
            <w:tcW w:w="5220" w:type="dxa"/>
            <w:tcBorders>
              <w:top w:val="single" w:sz="8" w:space="0" w:color="000000"/>
              <w:left w:val="single" w:sz="8" w:space="0" w:color="000000"/>
              <w:bottom w:val="single" w:sz="8" w:space="0" w:color="000000"/>
              <w:right w:val="single" w:sz="8" w:space="0" w:color="000000"/>
            </w:tcBorders>
            <w:vAlign w:val="center"/>
          </w:tcPr>
          <w:p w14:paraId="793B7509" w14:textId="77777777" w:rsidR="00E14F17" w:rsidRPr="00E14F17" w:rsidRDefault="00E14F17" w:rsidP="00E14F17">
            <w:pPr>
              <w:pStyle w:val="TableParagraph"/>
              <w:spacing w:before="120"/>
              <w:ind w:left="1018"/>
              <w:rPr>
                <w:rFonts w:asciiTheme="minorHAnsi" w:hAnsiTheme="minorHAnsi" w:cstheme="minorHAnsi"/>
                <w:b/>
                <w:i/>
                <w:color w:val="006FBF"/>
                <w:sz w:val="24"/>
              </w:rPr>
            </w:pPr>
            <w:r w:rsidRPr="00E14F17">
              <w:rPr>
                <w:rFonts w:asciiTheme="minorHAnsi" w:hAnsiTheme="minorHAnsi" w:cstheme="minorHAnsi"/>
                <w:b/>
                <w:i/>
                <w:color w:val="006FBF"/>
                <w:sz w:val="24"/>
              </w:rPr>
              <w:t>Aug 27</w:t>
            </w:r>
          </w:p>
          <w:p w14:paraId="7905C261" w14:textId="77777777" w:rsidR="00E14F17" w:rsidRPr="00E14F17" w:rsidRDefault="00E14F17" w:rsidP="00E14F17">
            <w:pPr>
              <w:pStyle w:val="TableParagraph"/>
              <w:spacing w:before="120"/>
              <w:ind w:left="1018"/>
              <w:rPr>
                <w:rFonts w:asciiTheme="minorHAnsi" w:hAnsiTheme="minorHAnsi" w:cstheme="minorHAnsi"/>
                <w:b/>
                <w:i/>
                <w:color w:val="006FBF"/>
                <w:sz w:val="24"/>
              </w:rPr>
            </w:pPr>
            <w:r w:rsidRPr="00E14F17">
              <w:rPr>
                <w:rFonts w:asciiTheme="minorHAnsi" w:hAnsiTheme="minorHAnsi" w:cstheme="minorHAnsi"/>
                <w:b/>
                <w:i/>
                <w:color w:val="006FBF"/>
                <w:sz w:val="24"/>
              </w:rPr>
              <w:t>Check In &amp; Intro; Aseptic Technique; Making Media; Effectiveness of Handwashing</w:t>
            </w:r>
          </w:p>
        </w:tc>
      </w:tr>
      <w:tr w:rsidR="00E14F17" w:rsidRPr="00E14F17" w14:paraId="3BB83FE8" w14:textId="77777777" w:rsidTr="00E14F17">
        <w:trPr>
          <w:trHeight w:val="500"/>
        </w:trPr>
        <w:tc>
          <w:tcPr>
            <w:tcW w:w="780" w:type="dxa"/>
            <w:tcBorders>
              <w:top w:val="single" w:sz="8" w:space="0" w:color="000000"/>
              <w:left w:val="single" w:sz="8" w:space="0" w:color="000000"/>
              <w:bottom w:val="single" w:sz="8" w:space="0" w:color="000000"/>
              <w:right w:val="single" w:sz="8" w:space="0" w:color="000000"/>
            </w:tcBorders>
            <w:vAlign w:val="center"/>
          </w:tcPr>
          <w:p w14:paraId="0D92DF0B" w14:textId="77777777" w:rsidR="00E14F17" w:rsidRPr="00E14F17" w:rsidRDefault="00E14F17" w:rsidP="00E14F17">
            <w:pPr>
              <w:pStyle w:val="TableParagraph"/>
              <w:spacing w:before="0"/>
              <w:ind w:left="0"/>
              <w:rPr>
                <w:rFonts w:asciiTheme="minorHAnsi" w:hAnsiTheme="minorHAnsi" w:cstheme="minorHAnsi"/>
                <w:sz w:val="24"/>
              </w:rPr>
            </w:pPr>
            <w:r w:rsidRPr="00E14F17">
              <w:rPr>
                <w:rFonts w:asciiTheme="minorHAnsi" w:hAnsiTheme="minorHAnsi" w:cstheme="minorHAnsi"/>
                <w:sz w:val="24"/>
              </w:rPr>
              <w:t>2</w:t>
            </w:r>
          </w:p>
        </w:tc>
        <w:tc>
          <w:tcPr>
            <w:tcW w:w="5160" w:type="dxa"/>
            <w:tcBorders>
              <w:top w:val="single" w:sz="8" w:space="0" w:color="000000"/>
              <w:left w:val="single" w:sz="8" w:space="0" w:color="000000"/>
              <w:bottom w:val="single" w:sz="8" w:space="0" w:color="000000"/>
              <w:right w:val="single" w:sz="8" w:space="0" w:color="000000"/>
            </w:tcBorders>
            <w:vAlign w:val="center"/>
          </w:tcPr>
          <w:p w14:paraId="568363AA" w14:textId="77777777" w:rsidR="00E14F17" w:rsidRPr="00E14F17" w:rsidRDefault="00E14F17" w:rsidP="00E14F17">
            <w:pPr>
              <w:pStyle w:val="TableParagraph"/>
              <w:spacing w:before="120"/>
              <w:ind w:left="988"/>
              <w:rPr>
                <w:rFonts w:asciiTheme="minorHAnsi" w:hAnsiTheme="minorHAnsi" w:cstheme="minorHAnsi"/>
                <w:b/>
                <w:i/>
                <w:color w:val="006FBF"/>
                <w:sz w:val="24"/>
              </w:rPr>
            </w:pPr>
            <w:r w:rsidRPr="00E14F17">
              <w:rPr>
                <w:rFonts w:asciiTheme="minorHAnsi" w:hAnsiTheme="minorHAnsi" w:cstheme="minorHAnsi"/>
                <w:b/>
                <w:i/>
                <w:color w:val="006FBF"/>
                <w:sz w:val="24"/>
              </w:rPr>
              <w:t>Sept 2</w:t>
            </w:r>
          </w:p>
          <w:p w14:paraId="09935338" w14:textId="77777777" w:rsidR="00E14F17" w:rsidRPr="00E14F17" w:rsidRDefault="00E14F17" w:rsidP="00E14F17">
            <w:pPr>
              <w:pStyle w:val="TableParagraph"/>
              <w:spacing w:before="120"/>
              <w:ind w:left="988"/>
              <w:rPr>
                <w:rFonts w:asciiTheme="minorHAnsi" w:hAnsiTheme="minorHAnsi" w:cstheme="minorHAnsi"/>
                <w:b/>
                <w:i/>
                <w:color w:val="006FBF"/>
                <w:sz w:val="24"/>
              </w:rPr>
            </w:pPr>
            <w:r w:rsidRPr="00E14F17">
              <w:rPr>
                <w:rFonts w:asciiTheme="minorHAnsi" w:hAnsiTheme="minorHAnsi" w:cstheme="minorHAnsi"/>
                <w:b/>
                <w:i/>
                <w:color w:val="006FBF"/>
                <w:sz w:val="24"/>
              </w:rPr>
              <w:t>No Lab Labor Day</w:t>
            </w:r>
          </w:p>
        </w:tc>
        <w:tc>
          <w:tcPr>
            <w:tcW w:w="5220" w:type="dxa"/>
            <w:tcBorders>
              <w:top w:val="single" w:sz="8" w:space="0" w:color="000000"/>
              <w:left w:val="single" w:sz="8" w:space="0" w:color="000000"/>
              <w:bottom w:val="single" w:sz="8" w:space="0" w:color="000000"/>
              <w:right w:val="single" w:sz="8" w:space="0" w:color="000000"/>
            </w:tcBorders>
            <w:vAlign w:val="center"/>
          </w:tcPr>
          <w:p w14:paraId="73EC3261" w14:textId="77777777" w:rsidR="00E14F17" w:rsidRPr="00E14F17" w:rsidRDefault="00E14F17" w:rsidP="00E14F17">
            <w:pPr>
              <w:pStyle w:val="TableParagraph"/>
              <w:spacing w:before="120"/>
              <w:ind w:left="1018"/>
              <w:rPr>
                <w:rFonts w:asciiTheme="minorHAnsi" w:hAnsiTheme="minorHAnsi" w:cstheme="minorHAnsi"/>
                <w:b/>
                <w:i/>
                <w:color w:val="006FBF"/>
                <w:sz w:val="24"/>
              </w:rPr>
            </w:pPr>
            <w:r w:rsidRPr="00E14F17">
              <w:rPr>
                <w:rFonts w:asciiTheme="minorHAnsi" w:hAnsiTheme="minorHAnsi" w:cstheme="minorHAnsi"/>
                <w:b/>
                <w:i/>
                <w:color w:val="006FBF"/>
                <w:sz w:val="24"/>
              </w:rPr>
              <w:t>Sept 3</w:t>
            </w:r>
          </w:p>
          <w:p w14:paraId="4755A56E" w14:textId="77777777" w:rsidR="00E14F17" w:rsidRPr="00E14F17" w:rsidRDefault="00E14F17" w:rsidP="00E14F17">
            <w:pPr>
              <w:pStyle w:val="TableParagraph"/>
              <w:spacing w:before="120"/>
              <w:ind w:left="1018"/>
              <w:rPr>
                <w:rFonts w:asciiTheme="minorHAnsi" w:hAnsiTheme="minorHAnsi" w:cstheme="minorHAnsi"/>
                <w:b/>
                <w:i/>
                <w:color w:val="006FBF"/>
                <w:sz w:val="24"/>
              </w:rPr>
            </w:pPr>
            <w:r w:rsidRPr="00E14F17">
              <w:rPr>
                <w:rFonts w:asciiTheme="minorHAnsi" w:hAnsiTheme="minorHAnsi" w:cstheme="minorHAnsi"/>
                <w:b/>
                <w:i/>
                <w:color w:val="006FBF"/>
                <w:sz w:val="24"/>
              </w:rPr>
              <w:t>Streaking Bacteria; Serial Dilutions; Isolation of Environmental Unknown</w:t>
            </w:r>
          </w:p>
        </w:tc>
      </w:tr>
      <w:tr w:rsidR="00E14F17" w:rsidRPr="00E14F17" w14:paraId="2364740F" w14:textId="77777777" w:rsidTr="00E14F17">
        <w:trPr>
          <w:trHeight w:val="500"/>
        </w:trPr>
        <w:tc>
          <w:tcPr>
            <w:tcW w:w="780" w:type="dxa"/>
            <w:tcBorders>
              <w:top w:val="single" w:sz="8" w:space="0" w:color="000000"/>
              <w:left w:val="single" w:sz="8" w:space="0" w:color="000000"/>
              <w:bottom w:val="single" w:sz="8" w:space="0" w:color="000000"/>
              <w:right w:val="single" w:sz="8" w:space="0" w:color="000000"/>
            </w:tcBorders>
            <w:vAlign w:val="center"/>
          </w:tcPr>
          <w:p w14:paraId="2678840B" w14:textId="77777777" w:rsidR="00E14F17" w:rsidRPr="00E14F17" w:rsidRDefault="00E14F17" w:rsidP="00E14F17">
            <w:pPr>
              <w:pStyle w:val="TableParagraph"/>
              <w:spacing w:before="0"/>
              <w:ind w:left="0"/>
              <w:rPr>
                <w:rFonts w:asciiTheme="minorHAnsi" w:hAnsiTheme="minorHAnsi" w:cstheme="minorHAnsi"/>
                <w:sz w:val="24"/>
              </w:rPr>
            </w:pPr>
            <w:r w:rsidRPr="00E14F17">
              <w:rPr>
                <w:rFonts w:asciiTheme="minorHAnsi" w:hAnsiTheme="minorHAnsi" w:cstheme="minorHAnsi"/>
                <w:sz w:val="24"/>
              </w:rPr>
              <w:lastRenderedPageBreak/>
              <w:t>3</w:t>
            </w:r>
          </w:p>
        </w:tc>
        <w:tc>
          <w:tcPr>
            <w:tcW w:w="5160" w:type="dxa"/>
            <w:tcBorders>
              <w:top w:val="single" w:sz="8" w:space="0" w:color="000000"/>
              <w:left w:val="single" w:sz="8" w:space="0" w:color="000000"/>
              <w:bottom w:val="single" w:sz="8" w:space="0" w:color="000000"/>
              <w:right w:val="single" w:sz="8" w:space="0" w:color="000000"/>
            </w:tcBorders>
            <w:vAlign w:val="center"/>
          </w:tcPr>
          <w:p w14:paraId="786E6EE3" w14:textId="77777777" w:rsidR="00E14F17" w:rsidRPr="00E14F17" w:rsidRDefault="00E14F17" w:rsidP="00E14F17">
            <w:pPr>
              <w:pStyle w:val="TableParagraph"/>
              <w:spacing w:before="120"/>
              <w:ind w:left="988"/>
              <w:rPr>
                <w:rFonts w:asciiTheme="minorHAnsi" w:hAnsiTheme="minorHAnsi" w:cstheme="minorHAnsi"/>
                <w:b/>
                <w:i/>
                <w:color w:val="006FBF"/>
                <w:sz w:val="24"/>
              </w:rPr>
            </w:pPr>
            <w:r w:rsidRPr="00E14F17">
              <w:rPr>
                <w:rFonts w:asciiTheme="minorHAnsi" w:hAnsiTheme="minorHAnsi" w:cstheme="minorHAnsi"/>
                <w:b/>
                <w:i/>
                <w:color w:val="006FBF"/>
                <w:sz w:val="24"/>
              </w:rPr>
              <w:t>Sept 9</w:t>
            </w:r>
          </w:p>
          <w:p w14:paraId="3FA0F2F3" w14:textId="77777777" w:rsidR="00E14F17" w:rsidRPr="00E14F17" w:rsidRDefault="00E14F17" w:rsidP="00E14F17">
            <w:pPr>
              <w:pStyle w:val="TableParagraph"/>
              <w:spacing w:before="120"/>
              <w:ind w:left="988"/>
              <w:rPr>
                <w:rFonts w:asciiTheme="minorHAnsi" w:hAnsiTheme="minorHAnsi" w:cstheme="minorHAnsi"/>
                <w:b/>
                <w:i/>
                <w:color w:val="006FBF"/>
                <w:sz w:val="24"/>
              </w:rPr>
            </w:pPr>
            <w:r w:rsidRPr="00E14F17">
              <w:rPr>
                <w:rFonts w:asciiTheme="minorHAnsi" w:hAnsiTheme="minorHAnsi" w:cstheme="minorHAnsi"/>
                <w:b/>
                <w:i/>
                <w:color w:val="006FBF"/>
                <w:sz w:val="24"/>
              </w:rPr>
              <w:t>Streaking Bacteria; Serial Dilutions; Isolation of Environmental Unknown</w:t>
            </w:r>
          </w:p>
        </w:tc>
        <w:tc>
          <w:tcPr>
            <w:tcW w:w="5220" w:type="dxa"/>
            <w:tcBorders>
              <w:top w:val="single" w:sz="8" w:space="0" w:color="000000"/>
              <w:left w:val="single" w:sz="8" w:space="0" w:color="000000"/>
              <w:bottom w:val="single" w:sz="8" w:space="0" w:color="000000"/>
              <w:right w:val="single" w:sz="8" w:space="0" w:color="000000"/>
            </w:tcBorders>
            <w:vAlign w:val="center"/>
          </w:tcPr>
          <w:p w14:paraId="1C95311E" w14:textId="77777777" w:rsidR="00E14F17" w:rsidRPr="00E14F17" w:rsidRDefault="00E14F17" w:rsidP="00E14F17">
            <w:pPr>
              <w:pStyle w:val="TableParagraph"/>
              <w:spacing w:before="120"/>
              <w:ind w:left="1018"/>
              <w:rPr>
                <w:rFonts w:asciiTheme="minorHAnsi" w:hAnsiTheme="minorHAnsi" w:cstheme="minorHAnsi"/>
                <w:b/>
                <w:i/>
                <w:color w:val="006FBF"/>
                <w:sz w:val="24"/>
              </w:rPr>
            </w:pPr>
            <w:r w:rsidRPr="00E14F17">
              <w:rPr>
                <w:rFonts w:asciiTheme="minorHAnsi" w:hAnsiTheme="minorHAnsi" w:cstheme="minorHAnsi"/>
                <w:b/>
                <w:i/>
                <w:color w:val="006FBF"/>
                <w:sz w:val="24"/>
              </w:rPr>
              <w:t>Sept 10</w:t>
            </w:r>
          </w:p>
          <w:p w14:paraId="228A0166" w14:textId="77777777" w:rsidR="00E14F17" w:rsidRPr="00E14F17" w:rsidRDefault="00E14F17" w:rsidP="00E14F17">
            <w:pPr>
              <w:pStyle w:val="TableParagraph"/>
              <w:spacing w:before="120"/>
              <w:ind w:left="1018"/>
              <w:rPr>
                <w:rFonts w:asciiTheme="minorHAnsi" w:hAnsiTheme="minorHAnsi" w:cstheme="minorHAnsi"/>
                <w:b/>
                <w:i/>
                <w:color w:val="006FBF"/>
                <w:sz w:val="24"/>
              </w:rPr>
            </w:pPr>
            <w:r w:rsidRPr="00E14F17">
              <w:rPr>
                <w:rFonts w:asciiTheme="minorHAnsi" w:hAnsiTheme="minorHAnsi" w:cstheme="minorHAnsi"/>
                <w:b/>
                <w:i/>
                <w:color w:val="006FBF"/>
                <w:sz w:val="24"/>
              </w:rPr>
              <w:t>Introduction to Microscopy &amp; Simple Staining; 4- way Streak of Unknown</w:t>
            </w:r>
          </w:p>
        </w:tc>
      </w:tr>
      <w:tr w:rsidR="00E14F17" w:rsidRPr="00E14F17" w14:paraId="3FB7FD34" w14:textId="77777777" w:rsidTr="00E14F17">
        <w:trPr>
          <w:trHeight w:val="500"/>
        </w:trPr>
        <w:tc>
          <w:tcPr>
            <w:tcW w:w="780" w:type="dxa"/>
            <w:tcBorders>
              <w:top w:val="single" w:sz="8" w:space="0" w:color="000000"/>
              <w:left w:val="single" w:sz="8" w:space="0" w:color="000000"/>
              <w:bottom w:val="single" w:sz="8" w:space="0" w:color="000000"/>
              <w:right w:val="single" w:sz="8" w:space="0" w:color="000000"/>
            </w:tcBorders>
            <w:vAlign w:val="center"/>
          </w:tcPr>
          <w:p w14:paraId="5FC51A4C" w14:textId="77777777" w:rsidR="00E14F17" w:rsidRPr="00E14F17" w:rsidRDefault="00E14F17" w:rsidP="00E14F17">
            <w:pPr>
              <w:pStyle w:val="TableParagraph"/>
              <w:spacing w:before="0"/>
              <w:ind w:left="0"/>
              <w:rPr>
                <w:rFonts w:asciiTheme="minorHAnsi" w:hAnsiTheme="minorHAnsi" w:cstheme="minorHAnsi"/>
                <w:sz w:val="24"/>
              </w:rPr>
            </w:pPr>
            <w:r w:rsidRPr="00E14F17">
              <w:rPr>
                <w:rFonts w:asciiTheme="minorHAnsi" w:hAnsiTheme="minorHAnsi" w:cstheme="minorHAnsi"/>
                <w:sz w:val="24"/>
              </w:rPr>
              <w:t>4</w:t>
            </w:r>
          </w:p>
        </w:tc>
        <w:tc>
          <w:tcPr>
            <w:tcW w:w="5160" w:type="dxa"/>
            <w:tcBorders>
              <w:top w:val="single" w:sz="8" w:space="0" w:color="000000"/>
              <w:left w:val="single" w:sz="8" w:space="0" w:color="000000"/>
              <w:bottom w:val="single" w:sz="8" w:space="0" w:color="000000"/>
              <w:right w:val="single" w:sz="8" w:space="0" w:color="000000"/>
            </w:tcBorders>
            <w:vAlign w:val="center"/>
          </w:tcPr>
          <w:p w14:paraId="278EADF4" w14:textId="77777777" w:rsidR="00E14F17" w:rsidRPr="00E14F17" w:rsidRDefault="00E14F17" w:rsidP="00E14F17">
            <w:pPr>
              <w:pStyle w:val="TableParagraph"/>
              <w:spacing w:before="120"/>
              <w:ind w:left="988"/>
              <w:rPr>
                <w:rFonts w:asciiTheme="minorHAnsi" w:hAnsiTheme="minorHAnsi" w:cstheme="minorHAnsi"/>
                <w:b/>
                <w:i/>
                <w:color w:val="006FBF"/>
                <w:sz w:val="24"/>
              </w:rPr>
            </w:pPr>
            <w:r w:rsidRPr="00E14F17">
              <w:rPr>
                <w:rFonts w:asciiTheme="minorHAnsi" w:hAnsiTheme="minorHAnsi" w:cstheme="minorHAnsi"/>
                <w:b/>
                <w:i/>
                <w:color w:val="006FBF"/>
                <w:sz w:val="24"/>
              </w:rPr>
              <w:t>Sept 16</w:t>
            </w:r>
          </w:p>
          <w:p w14:paraId="27B4230A" w14:textId="77777777" w:rsidR="00E14F17" w:rsidRPr="00E14F17" w:rsidRDefault="00E14F17" w:rsidP="00E14F17">
            <w:pPr>
              <w:pStyle w:val="TableParagraph"/>
              <w:spacing w:before="120"/>
              <w:ind w:left="988"/>
              <w:rPr>
                <w:rFonts w:asciiTheme="minorHAnsi" w:hAnsiTheme="minorHAnsi" w:cstheme="minorHAnsi"/>
                <w:b/>
                <w:i/>
                <w:color w:val="006FBF"/>
                <w:sz w:val="24"/>
              </w:rPr>
            </w:pPr>
            <w:r w:rsidRPr="00E14F17">
              <w:rPr>
                <w:rFonts w:asciiTheme="minorHAnsi" w:hAnsiTheme="minorHAnsi" w:cstheme="minorHAnsi"/>
                <w:b/>
                <w:i/>
                <w:color w:val="006FBF"/>
                <w:sz w:val="24"/>
              </w:rPr>
              <w:t>Introduction to Microscopy &amp; Simple Staining; 4- way Streak of Unknown</w:t>
            </w:r>
          </w:p>
        </w:tc>
        <w:tc>
          <w:tcPr>
            <w:tcW w:w="5220" w:type="dxa"/>
            <w:tcBorders>
              <w:top w:val="single" w:sz="8" w:space="0" w:color="000000"/>
              <w:left w:val="single" w:sz="8" w:space="0" w:color="000000"/>
              <w:bottom w:val="single" w:sz="8" w:space="0" w:color="000000"/>
              <w:right w:val="single" w:sz="8" w:space="0" w:color="000000"/>
            </w:tcBorders>
            <w:vAlign w:val="center"/>
          </w:tcPr>
          <w:p w14:paraId="44B0EF5B" w14:textId="77777777" w:rsidR="00E14F17" w:rsidRPr="00E14F17" w:rsidRDefault="00E14F17" w:rsidP="00E14F17">
            <w:pPr>
              <w:pStyle w:val="TableParagraph"/>
              <w:spacing w:before="120"/>
              <w:ind w:left="1018"/>
              <w:rPr>
                <w:rFonts w:asciiTheme="minorHAnsi" w:hAnsiTheme="minorHAnsi" w:cstheme="minorHAnsi"/>
                <w:b/>
                <w:i/>
                <w:color w:val="006FBF"/>
                <w:sz w:val="24"/>
              </w:rPr>
            </w:pPr>
            <w:r w:rsidRPr="00E14F17">
              <w:rPr>
                <w:rFonts w:asciiTheme="minorHAnsi" w:hAnsiTheme="minorHAnsi" w:cstheme="minorHAnsi"/>
                <w:b/>
                <w:i/>
                <w:color w:val="006FBF"/>
                <w:sz w:val="24"/>
              </w:rPr>
              <w:t>Sept 17</w:t>
            </w:r>
          </w:p>
          <w:p w14:paraId="52DB3CCA" w14:textId="77777777" w:rsidR="00E14F17" w:rsidRPr="00E14F17" w:rsidRDefault="00E14F17" w:rsidP="00E14F17">
            <w:pPr>
              <w:pStyle w:val="TableParagraph"/>
              <w:spacing w:before="120"/>
              <w:ind w:left="1018"/>
              <w:rPr>
                <w:rFonts w:asciiTheme="minorHAnsi" w:hAnsiTheme="minorHAnsi" w:cstheme="minorHAnsi"/>
                <w:b/>
                <w:i/>
                <w:color w:val="006FBF"/>
                <w:sz w:val="24"/>
              </w:rPr>
            </w:pPr>
            <w:r w:rsidRPr="00E14F17">
              <w:rPr>
                <w:rFonts w:asciiTheme="minorHAnsi" w:hAnsiTheme="minorHAnsi" w:cstheme="minorHAnsi"/>
                <w:b/>
                <w:i/>
                <w:color w:val="006FBF"/>
                <w:sz w:val="24"/>
              </w:rPr>
              <w:t>No Lab</w:t>
            </w:r>
          </w:p>
        </w:tc>
      </w:tr>
      <w:tr w:rsidR="00E14F17" w:rsidRPr="00E14F17" w14:paraId="57F875E1" w14:textId="77777777" w:rsidTr="00E14F17">
        <w:trPr>
          <w:trHeight w:val="500"/>
        </w:trPr>
        <w:tc>
          <w:tcPr>
            <w:tcW w:w="780" w:type="dxa"/>
            <w:tcBorders>
              <w:top w:val="single" w:sz="8" w:space="0" w:color="000000"/>
              <w:left w:val="single" w:sz="8" w:space="0" w:color="000000"/>
              <w:bottom w:val="single" w:sz="8" w:space="0" w:color="000000"/>
              <w:right w:val="single" w:sz="8" w:space="0" w:color="000000"/>
            </w:tcBorders>
            <w:vAlign w:val="center"/>
          </w:tcPr>
          <w:p w14:paraId="10799C58" w14:textId="77777777" w:rsidR="00E14F17" w:rsidRPr="00E14F17" w:rsidRDefault="00E14F17" w:rsidP="00E14F17">
            <w:pPr>
              <w:pStyle w:val="TableParagraph"/>
              <w:spacing w:before="0"/>
              <w:ind w:left="0"/>
              <w:rPr>
                <w:rFonts w:asciiTheme="minorHAnsi" w:hAnsiTheme="minorHAnsi" w:cstheme="minorHAnsi"/>
                <w:sz w:val="24"/>
              </w:rPr>
            </w:pPr>
            <w:r w:rsidRPr="00E14F17">
              <w:rPr>
                <w:rFonts w:asciiTheme="minorHAnsi" w:hAnsiTheme="minorHAnsi" w:cstheme="minorHAnsi"/>
                <w:sz w:val="24"/>
              </w:rPr>
              <w:t>5</w:t>
            </w:r>
          </w:p>
        </w:tc>
        <w:tc>
          <w:tcPr>
            <w:tcW w:w="5160" w:type="dxa"/>
            <w:tcBorders>
              <w:top w:val="single" w:sz="8" w:space="0" w:color="000000"/>
              <w:left w:val="single" w:sz="8" w:space="0" w:color="000000"/>
              <w:bottom w:val="single" w:sz="8" w:space="0" w:color="000000"/>
              <w:right w:val="single" w:sz="8" w:space="0" w:color="000000"/>
            </w:tcBorders>
            <w:vAlign w:val="center"/>
          </w:tcPr>
          <w:p w14:paraId="246F9764" w14:textId="77777777" w:rsidR="00E14F17" w:rsidRPr="00E14F17" w:rsidRDefault="00E14F17" w:rsidP="00E14F17">
            <w:pPr>
              <w:pStyle w:val="TableParagraph"/>
              <w:spacing w:before="120"/>
              <w:ind w:left="988"/>
              <w:rPr>
                <w:rFonts w:asciiTheme="minorHAnsi" w:hAnsiTheme="minorHAnsi" w:cstheme="minorHAnsi"/>
                <w:b/>
                <w:i/>
                <w:color w:val="006FBF"/>
                <w:sz w:val="24"/>
              </w:rPr>
            </w:pPr>
            <w:r w:rsidRPr="00E14F17">
              <w:rPr>
                <w:rFonts w:asciiTheme="minorHAnsi" w:hAnsiTheme="minorHAnsi" w:cstheme="minorHAnsi"/>
                <w:b/>
                <w:i/>
                <w:color w:val="006FBF"/>
                <w:sz w:val="24"/>
              </w:rPr>
              <w:t>Sept 23 Gram Staining</w:t>
            </w:r>
          </w:p>
          <w:p w14:paraId="680F8C60" w14:textId="77777777" w:rsidR="00E14F17" w:rsidRPr="00E14F17" w:rsidRDefault="00E14F17" w:rsidP="00E14F17">
            <w:pPr>
              <w:pStyle w:val="TableParagraph"/>
              <w:spacing w:before="120"/>
              <w:ind w:left="988"/>
              <w:rPr>
                <w:rFonts w:asciiTheme="minorHAnsi" w:hAnsiTheme="minorHAnsi" w:cstheme="minorHAnsi"/>
                <w:b/>
                <w:i/>
                <w:color w:val="006FBF"/>
                <w:sz w:val="24"/>
              </w:rPr>
            </w:pPr>
            <w:r w:rsidRPr="00E14F17">
              <w:rPr>
                <w:rFonts w:asciiTheme="minorHAnsi" w:hAnsiTheme="minorHAnsi" w:cstheme="minorHAnsi"/>
                <w:b/>
                <w:i/>
                <w:color w:val="006FBF"/>
                <w:sz w:val="24"/>
              </w:rPr>
              <w:t>(Short Report 1 Due: Serial Dilution Series)</w:t>
            </w:r>
          </w:p>
        </w:tc>
        <w:tc>
          <w:tcPr>
            <w:tcW w:w="5220" w:type="dxa"/>
            <w:tcBorders>
              <w:top w:val="single" w:sz="8" w:space="0" w:color="000000"/>
              <w:left w:val="single" w:sz="8" w:space="0" w:color="000000"/>
              <w:bottom w:val="single" w:sz="8" w:space="0" w:color="000000"/>
              <w:right w:val="single" w:sz="8" w:space="0" w:color="000000"/>
            </w:tcBorders>
            <w:vAlign w:val="center"/>
          </w:tcPr>
          <w:p w14:paraId="37892FCB" w14:textId="77777777" w:rsidR="00E14F17" w:rsidRPr="00E14F17" w:rsidRDefault="00E14F17" w:rsidP="00E14F17">
            <w:pPr>
              <w:pStyle w:val="TableParagraph"/>
              <w:spacing w:before="120"/>
              <w:ind w:left="1018"/>
              <w:rPr>
                <w:rFonts w:asciiTheme="minorHAnsi" w:hAnsiTheme="minorHAnsi" w:cstheme="minorHAnsi"/>
                <w:b/>
                <w:i/>
                <w:color w:val="006FBF"/>
                <w:sz w:val="24"/>
              </w:rPr>
            </w:pPr>
            <w:r w:rsidRPr="00E14F17">
              <w:rPr>
                <w:rFonts w:asciiTheme="minorHAnsi" w:hAnsiTheme="minorHAnsi" w:cstheme="minorHAnsi"/>
                <w:b/>
                <w:i/>
                <w:color w:val="006FBF"/>
                <w:sz w:val="24"/>
              </w:rPr>
              <w:t>Sept 24 Gram Staining</w:t>
            </w:r>
          </w:p>
          <w:p w14:paraId="24FB4E52" w14:textId="77777777" w:rsidR="00E14F17" w:rsidRPr="00E14F17" w:rsidRDefault="00E14F17" w:rsidP="00E14F17">
            <w:pPr>
              <w:pStyle w:val="TableParagraph"/>
              <w:spacing w:before="120"/>
              <w:ind w:left="1018"/>
              <w:rPr>
                <w:rFonts w:asciiTheme="minorHAnsi" w:hAnsiTheme="minorHAnsi" w:cstheme="minorHAnsi"/>
                <w:b/>
                <w:i/>
                <w:color w:val="006FBF"/>
                <w:sz w:val="24"/>
              </w:rPr>
            </w:pPr>
            <w:r w:rsidRPr="00E14F17">
              <w:rPr>
                <w:rFonts w:asciiTheme="minorHAnsi" w:hAnsiTheme="minorHAnsi" w:cstheme="minorHAnsi"/>
                <w:b/>
                <w:i/>
                <w:color w:val="006FBF"/>
                <w:sz w:val="24"/>
              </w:rPr>
              <w:t>(Short Report 1 Due: Serial Dilution Series)</w:t>
            </w:r>
          </w:p>
        </w:tc>
      </w:tr>
      <w:tr w:rsidR="00E14F17" w:rsidRPr="00E14F17" w14:paraId="3C583190" w14:textId="77777777" w:rsidTr="00E14F17">
        <w:trPr>
          <w:trHeight w:val="500"/>
        </w:trPr>
        <w:tc>
          <w:tcPr>
            <w:tcW w:w="780" w:type="dxa"/>
            <w:tcBorders>
              <w:top w:val="single" w:sz="8" w:space="0" w:color="000000"/>
              <w:left w:val="single" w:sz="8" w:space="0" w:color="000000"/>
              <w:bottom w:val="single" w:sz="8" w:space="0" w:color="000000"/>
              <w:right w:val="single" w:sz="8" w:space="0" w:color="000000"/>
            </w:tcBorders>
            <w:vAlign w:val="center"/>
          </w:tcPr>
          <w:p w14:paraId="71CF2DA0" w14:textId="77777777" w:rsidR="00E14F17" w:rsidRPr="00E14F17" w:rsidRDefault="00E14F17" w:rsidP="00E14F17">
            <w:pPr>
              <w:pStyle w:val="TableParagraph"/>
              <w:spacing w:before="0"/>
              <w:ind w:left="0"/>
              <w:rPr>
                <w:rFonts w:asciiTheme="minorHAnsi" w:hAnsiTheme="minorHAnsi" w:cstheme="minorHAnsi"/>
                <w:sz w:val="24"/>
              </w:rPr>
            </w:pPr>
            <w:r w:rsidRPr="00E14F17">
              <w:rPr>
                <w:rFonts w:asciiTheme="minorHAnsi" w:hAnsiTheme="minorHAnsi" w:cstheme="minorHAnsi"/>
                <w:sz w:val="24"/>
              </w:rPr>
              <w:t>6</w:t>
            </w:r>
          </w:p>
        </w:tc>
        <w:tc>
          <w:tcPr>
            <w:tcW w:w="5160" w:type="dxa"/>
            <w:tcBorders>
              <w:top w:val="single" w:sz="8" w:space="0" w:color="000000"/>
              <w:left w:val="single" w:sz="8" w:space="0" w:color="000000"/>
              <w:bottom w:val="single" w:sz="8" w:space="0" w:color="000000"/>
              <w:right w:val="single" w:sz="8" w:space="0" w:color="000000"/>
            </w:tcBorders>
            <w:vAlign w:val="center"/>
          </w:tcPr>
          <w:p w14:paraId="34163AC0" w14:textId="77777777" w:rsidR="00E14F17" w:rsidRPr="00E14F17" w:rsidRDefault="00E14F17" w:rsidP="00E14F17">
            <w:pPr>
              <w:pStyle w:val="TableParagraph"/>
              <w:spacing w:before="120"/>
              <w:ind w:left="988"/>
              <w:rPr>
                <w:rFonts w:asciiTheme="minorHAnsi" w:hAnsiTheme="minorHAnsi" w:cstheme="minorHAnsi"/>
                <w:b/>
                <w:i/>
                <w:color w:val="006FBF"/>
                <w:sz w:val="24"/>
              </w:rPr>
            </w:pPr>
            <w:r w:rsidRPr="00E14F17">
              <w:rPr>
                <w:rFonts w:asciiTheme="minorHAnsi" w:hAnsiTheme="minorHAnsi" w:cstheme="minorHAnsi"/>
                <w:b/>
                <w:i/>
                <w:color w:val="006FBF"/>
                <w:sz w:val="24"/>
              </w:rPr>
              <w:t>Sept 30 PCR; BLAST Lab</w:t>
            </w:r>
          </w:p>
        </w:tc>
        <w:tc>
          <w:tcPr>
            <w:tcW w:w="5220" w:type="dxa"/>
            <w:tcBorders>
              <w:top w:val="single" w:sz="8" w:space="0" w:color="000000"/>
              <w:left w:val="single" w:sz="8" w:space="0" w:color="000000"/>
              <w:bottom w:val="single" w:sz="8" w:space="0" w:color="000000"/>
              <w:right w:val="single" w:sz="8" w:space="0" w:color="000000"/>
            </w:tcBorders>
            <w:vAlign w:val="center"/>
          </w:tcPr>
          <w:p w14:paraId="53D8B9AE" w14:textId="77777777" w:rsidR="00E14F17" w:rsidRPr="00E14F17" w:rsidRDefault="00E14F17" w:rsidP="00E14F17">
            <w:pPr>
              <w:pStyle w:val="TableParagraph"/>
              <w:spacing w:before="120"/>
              <w:ind w:left="1018"/>
              <w:rPr>
                <w:rFonts w:asciiTheme="minorHAnsi" w:hAnsiTheme="minorHAnsi" w:cstheme="minorHAnsi"/>
                <w:b/>
                <w:i/>
                <w:color w:val="006FBF"/>
                <w:sz w:val="24"/>
              </w:rPr>
            </w:pPr>
            <w:r w:rsidRPr="00E14F17">
              <w:rPr>
                <w:rFonts w:asciiTheme="minorHAnsi" w:hAnsiTheme="minorHAnsi" w:cstheme="minorHAnsi"/>
                <w:b/>
                <w:i/>
                <w:color w:val="006FBF"/>
                <w:sz w:val="24"/>
              </w:rPr>
              <w:t>Oct 1 PCR; BLAST Lab</w:t>
            </w:r>
          </w:p>
        </w:tc>
      </w:tr>
      <w:tr w:rsidR="00E14F17" w:rsidRPr="00E14F17" w14:paraId="3EA14B7D" w14:textId="77777777" w:rsidTr="00E14F17">
        <w:trPr>
          <w:trHeight w:val="500"/>
        </w:trPr>
        <w:tc>
          <w:tcPr>
            <w:tcW w:w="780" w:type="dxa"/>
            <w:tcBorders>
              <w:top w:val="single" w:sz="8" w:space="0" w:color="000000"/>
              <w:left w:val="single" w:sz="8" w:space="0" w:color="000000"/>
              <w:bottom w:val="single" w:sz="8" w:space="0" w:color="000000"/>
              <w:right w:val="single" w:sz="8" w:space="0" w:color="000000"/>
            </w:tcBorders>
            <w:vAlign w:val="center"/>
          </w:tcPr>
          <w:p w14:paraId="1E7223A0" w14:textId="77777777" w:rsidR="00E14F17" w:rsidRPr="00E14F17" w:rsidRDefault="00E14F17" w:rsidP="00E14F17">
            <w:pPr>
              <w:pStyle w:val="TableParagraph"/>
              <w:spacing w:before="0"/>
              <w:ind w:left="0"/>
              <w:rPr>
                <w:rFonts w:asciiTheme="minorHAnsi" w:hAnsiTheme="minorHAnsi" w:cstheme="minorHAnsi"/>
                <w:sz w:val="24"/>
              </w:rPr>
            </w:pPr>
            <w:r w:rsidRPr="00E14F17">
              <w:rPr>
                <w:rFonts w:asciiTheme="minorHAnsi" w:hAnsiTheme="minorHAnsi" w:cstheme="minorHAnsi"/>
                <w:sz w:val="24"/>
              </w:rPr>
              <w:t>7</w:t>
            </w:r>
          </w:p>
        </w:tc>
        <w:tc>
          <w:tcPr>
            <w:tcW w:w="5160" w:type="dxa"/>
            <w:tcBorders>
              <w:top w:val="single" w:sz="8" w:space="0" w:color="000000"/>
              <w:left w:val="single" w:sz="8" w:space="0" w:color="000000"/>
              <w:bottom w:val="single" w:sz="8" w:space="0" w:color="000000"/>
              <w:right w:val="single" w:sz="8" w:space="0" w:color="000000"/>
            </w:tcBorders>
            <w:vAlign w:val="center"/>
          </w:tcPr>
          <w:p w14:paraId="1BCD8173" w14:textId="77777777" w:rsidR="00E14F17" w:rsidRPr="00E14F17" w:rsidRDefault="00E14F17" w:rsidP="00E14F17">
            <w:pPr>
              <w:pStyle w:val="TableParagraph"/>
              <w:spacing w:before="120"/>
              <w:ind w:left="988"/>
              <w:rPr>
                <w:rFonts w:asciiTheme="minorHAnsi" w:hAnsiTheme="minorHAnsi" w:cstheme="minorHAnsi"/>
                <w:b/>
                <w:i/>
                <w:color w:val="006FBF"/>
                <w:sz w:val="24"/>
              </w:rPr>
            </w:pPr>
            <w:r w:rsidRPr="00E14F17">
              <w:rPr>
                <w:rFonts w:asciiTheme="minorHAnsi" w:hAnsiTheme="minorHAnsi" w:cstheme="minorHAnsi"/>
                <w:b/>
                <w:i/>
                <w:color w:val="006FBF"/>
                <w:sz w:val="24"/>
              </w:rPr>
              <w:t>Oct 7</w:t>
            </w:r>
          </w:p>
          <w:p w14:paraId="35EBE7D4" w14:textId="77777777" w:rsidR="00E14F17" w:rsidRPr="00E14F17" w:rsidRDefault="00E14F17" w:rsidP="00E14F17">
            <w:pPr>
              <w:pStyle w:val="TableParagraph"/>
              <w:spacing w:before="120"/>
              <w:ind w:left="988"/>
              <w:rPr>
                <w:rFonts w:asciiTheme="minorHAnsi" w:hAnsiTheme="minorHAnsi" w:cstheme="minorHAnsi"/>
                <w:b/>
                <w:i/>
                <w:color w:val="006FBF"/>
                <w:sz w:val="24"/>
              </w:rPr>
            </w:pPr>
            <w:r w:rsidRPr="00E14F17">
              <w:rPr>
                <w:rFonts w:asciiTheme="minorHAnsi" w:hAnsiTheme="minorHAnsi" w:cstheme="minorHAnsi"/>
                <w:b/>
                <w:i/>
                <w:color w:val="006FBF"/>
                <w:sz w:val="24"/>
              </w:rPr>
              <w:t>Gel Electrophoresis; Bacterial Growth Curve</w:t>
            </w:r>
          </w:p>
        </w:tc>
        <w:tc>
          <w:tcPr>
            <w:tcW w:w="5220" w:type="dxa"/>
            <w:tcBorders>
              <w:top w:val="single" w:sz="8" w:space="0" w:color="000000"/>
              <w:left w:val="single" w:sz="8" w:space="0" w:color="000000"/>
              <w:bottom w:val="single" w:sz="8" w:space="0" w:color="000000"/>
              <w:right w:val="single" w:sz="8" w:space="0" w:color="000000"/>
            </w:tcBorders>
            <w:vAlign w:val="center"/>
          </w:tcPr>
          <w:p w14:paraId="36297BB2" w14:textId="77777777" w:rsidR="00E14F17" w:rsidRPr="00E14F17" w:rsidRDefault="00E14F17" w:rsidP="00E14F17">
            <w:pPr>
              <w:pStyle w:val="TableParagraph"/>
              <w:spacing w:before="120"/>
              <w:ind w:left="1018"/>
              <w:rPr>
                <w:rFonts w:asciiTheme="minorHAnsi" w:hAnsiTheme="minorHAnsi" w:cstheme="minorHAnsi"/>
                <w:b/>
                <w:i/>
                <w:color w:val="006FBF"/>
                <w:sz w:val="24"/>
              </w:rPr>
            </w:pPr>
            <w:r w:rsidRPr="00E14F17">
              <w:rPr>
                <w:rFonts w:asciiTheme="minorHAnsi" w:hAnsiTheme="minorHAnsi" w:cstheme="minorHAnsi"/>
                <w:b/>
                <w:i/>
                <w:color w:val="006FBF"/>
                <w:sz w:val="24"/>
              </w:rPr>
              <w:t>Oct 8</w:t>
            </w:r>
          </w:p>
          <w:p w14:paraId="707B20AC" w14:textId="77777777" w:rsidR="00E14F17" w:rsidRPr="00E14F17" w:rsidRDefault="00E14F17" w:rsidP="00E14F17">
            <w:pPr>
              <w:pStyle w:val="TableParagraph"/>
              <w:spacing w:before="120"/>
              <w:ind w:left="1018"/>
              <w:rPr>
                <w:rFonts w:asciiTheme="minorHAnsi" w:hAnsiTheme="minorHAnsi" w:cstheme="minorHAnsi"/>
                <w:b/>
                <w:i/>
                <w:color w:val="006FBF"/>
                <w:sz w:val="24"/>
              </w:rPr>
            </w:pPr>
            <w:r w:rsidRPr="00E14F17">
              <w:rPr>
                <w:rFonts w:asciiTheme="minorHAnsi" w:hAnsiTheme="minorHAnsi" w:cstheme="minorHAnsi"/>
                <w:b/>
                <w:i/>
                <w:color w:val="006FBF"/>
                <w:sz w:val="24"/>
              </w:rPr>
              <w:t>Gel Electrophoresis; Bacterial Growth Curve</w:t>
            </w:r>
          </w:p>
        </w:tc>
      </w:tr>
      <w:tr w:rsidR="00E14F17" w:rsidRPr="00E14F17" w14:paraId="00089772" w14:textId="77777777" w:rsidTr="00E14F17">
        <w:trPr>
          <w:trHeight w:val="500"/>
        </w:trPr>
        <w:tc>
          <w:tcPr>
            <w:tcW w:w="780" w:type="dxa"/>
            <w:tcBorders>
              <w:top w:val="single" w:sz="8" w:space="0" w:color="000000"/>
              <w:left w:val="single" w:sz="8" w:space="0" w:color="000000"/>
              <w:bottom w:val="single" w:sz="8" w:space="0" w:color="000000"/>
              <w:right w:val="single" w:sz="8" w:space="0" w:color="000000"/>
            </w:tcBorders>
            <w:vAlign w:val="center"/>
          </w:tcPr>
          <w:p w14:paraId="4CD9CE8E" w14:textId="77777777" w:rsidR="00E14F17" w:rsidRPr="00E14F17" w:rsidRDefault="00E14F17" w:rsidP="00E14F17">
            <w:pPr>
              <w:pStyle w:val="TableParagraph"/>
              <w:spacing w:before="0"/>
              <w:ind w:left="0"/>
              <w:rPr>
                <w:rFonts w:asciiTheme="minorHAnsi" w:hAnsiTheme="minorHAnsi" w:cstheme="minorHAnsi"/>
                <w:sz w:val="24"/>
              </w:rPr>
            </w:pPr>
            <w:r w:rsidRPr="00E14F17">
              <w:rPr>
                <w:rFonts w:asciiTheme="minorHAnsi" w:hAnsiTheme="minorHAnsi" w:cstheme="minorHAnsi"/>
                <w:sz w:val="24"/>
              </w:rPr>
              <w:t>8</w:t>
            </w:r>
          </w:p>
        </w:tc>
        <w:tc>
          <w:tcPr>
            <w:tcW w:w="5160" w:type="dxa"/>
            <w:tcBorders>
              <w:top w:val="single" w:sz="8" w:space="0" w:color="000000"/>
              <w:left w:val="single" w:sz="8" w:space="0" w:color="000000"/>
              <w:bottom w:val="single" w:sz="8" w:space="0" w:color="000000"/>
              <w:right w:val="single" w:sz="8" w:space="0" w:color="000000"/>
            </w:tcBorders>
            <w:vAlign w:val="center"/>
          </w:tcPr>
          <w:p w14:paraId="5AD5F6C0" w14:textId="77777777" w:rsidR="00E14F17" w:rsidRPr="00E14F17" w:rsidRDefault="00E14F17" w:rsidP="00E14F17">
            <w:pPr>
              <w:pStyle w:val="TableParagraph"/>
              <w:spacing w:before="120"/>
              <w:ind w:left="988"/>
              <w:rPr>
                <w:rFonts w:asciiTheme="minorHAnsi" w:hAnsiTheme="minorHAnsi" w:cstheme="minorHAnsi"/>
                <w:b/>
                <w:i/>
                <w:color w:val="006FBF"/>
                <w:sz w:val="24"/>
              </w:rPr>
            </w:pPr>
            <w:r w:rsidRPr="00E14F17">
              <w:rPr>
                <w:rFonts w:asciiTheme="minorHAnsi" w:hAnsiTheme="minorHAnsi" w:cstheme="minorHAnsi"/>
                <w:b/>
                <w:i/>
                <w:color w:val="006FBF"/>
                <w:sz w:val="24"/>
              </w:rPr>
              <w:t>Oct 14</w:t>
            </w:r>
          </w:p>
          <w:p w14:paraId="5D68036F" w14:textId="77777777" w:rsidR="00E14F17" w:rsidRPr="00E14F17" w:rsidRDefault="00E14F17" w:rsidP="00E14F17">
            <w:pPr>
              <w:pStyle w:val="TableParagraph"/>
              <w:spacing w:before="120"/>
              <w:ind w:left="988"/>
              <w:rPr>
                <w:rFonts w:asciiTheme="minorHAnsi" w:hAnsiTheme="minorHAnsi" w:cstheme="minorHAnsi"/>
                <w:b/>
                <w:i/>
                <w:color w:val="006FBF"/>
                <w:sz w:val="24"/>
              </w:rPr>
            </w:pPr>
            <w:r w:rsidRPr="00E14F17">
              <w:rPr>
                <w:rFonts w:asciiTheme="minorHAnsi" w:hAnsiTheme="minorHAnsi" w:cstheme="minorHAnsi"/>
                <w:b/>
                <w:i/>
                <w:color w:val="006FBF"/>
                <w:sz w:val="24"/>
              </w:rPr>
              <w:t>No Lab Fall Break</w:t>
            </w:r>
          </w:p>
        </w:tc>
        <w:tc>
          <w:tcPr>
            <w:tcW w:w="5220" w:type="dxa"/>
            <w:tcBorders>
              <w:top w:val="single" w:sz="8" w:space="0" w:color="000000"/>
              <w:left w:val="single" w:sz="8" w:space="0" w:color="000000"/>
              <w:bottom w:val="single" w:sz="8" w:space="0" w:color="000000"/>
              <w:right w:val="single" w:sz="8" w:space="0" w:color="000000"/>
            </w:tcBorders>
            <w:vAlign w:val="center"/>
          </w:tcPr>
          <w:p w14:paraId="7A589170" w14:textId="77777777" w:rsidR="00E14F17" w:rsidRPr="00E14F17" w:rsidRDefault="00E14F17" w:rsidP="00E14F17">
            <w:pPr>
              <w:pStyle w:val="TableParagraph"/>
              <w:spacing w:before="120"/>
              <w:ind w:left="1018"/>
              <w:rPr>
                <w:rFonts w:asciiTheme="minorHAnsi" w:hAnsiTheme="minorHAnsi" w:cstheme="minorHAnsi"/>
                <w:b/>
                <w:i/>
                <w:color w:val="006FBF"/>
                <w:sz w:val="24"/>
              </w:rPr>
            </w:pPr>
            <w:r w:rsidRPr="00E14F17">
              <w:rPr>
                <w:rFonts w:asciiTheme="minorHAnsi" w:hAnsiTheme="minorHAnsi" w:cstheme="minorHAnsi"/>
                <w:b/>
                <w:i/>
                <w:color w:val="006FBF"/>
                <w:sz w:val="24"/>
              </w:rPr>
              <w:t>Oct 15</w:t>
            </w:r>
          </w:p>
          <w:p w14:paraId="32D066E8" w14:textId="77777777" w:rsidR="00E14F17" w:rsidRPr="00E14F17" w:rsidRDefault="00E14F17" w:rsidP="00E14F17">
            <w:pPr>
              <w:pStyle w:val="TableParagraph"/>
              <w:spacing w:before="120"/>
              <w:ind w:left="1018"/>
              <w:rPr>
                <w:rFonts w:asciiTheme="minorHAnsi" w:hAnsiTheme="minorHAnsi" w:cstheme="minorHAnsi"/>
                <w:b/>
                <w:i/>
                <w:color w:val="006FBF"/>
                <w:sz w:val="24"/>
              </w:rPr>
            </w:pPr>
            <w:r w:rsidRPr="00E14F17">
              <w:rPr>
                <w:rFonts w:asciiTheme="minorHAnsi" w:hAnsiTheme="minorHAnsi" w:cstheme="minorHAnsi"/>
                <w:b/>
                <w:i/>
                <w:color w:val="006FBF"/>
                <w:sz w:val="24"/>
              </w:rPr>
              <w:t>No Lab Fall Break</w:t>
            </w:r>
          </w:p>
        </w:tc>
      </w:tr>
      <w:tr w:rsidR="00E0703A" w:rsidRPr="00E14F17" w14:paraId="2DF646CA" w14:textId="77777777" w:rsidTr="00E14F17">
        <w:trPr>
          <w:trHeight w:val="500"/>
        </w:trPr>
        <w:tc>
          <w:tcPr>
            <w:tcW w:w="780" w:type="dxa"/>
            <w:vAlign w:val="center"/>
          </w:tcPr>
          <w:p w14:paraId="2DF646C7" w14:textId="77777777" w:rsidR="00E0703A" w:rsidRPr="00E14F17" w:rsidRDefault="00E0703A" w:rsidP="00E14F17">
            <w:pPr>
              <w:pStyle w:val="TableParagraph"/>
              <w:spacing w:before="0"/>
              <w:ind w:left="0"/>
              <w:rPr>
                <w:rFonts w:asciiTheme="minorHAnsi" w:hAnsiTheme="minorHAnsi" w:cstheme="minorHAnsi"/>
                <w:sz w:val="24"/>
              </w:rPr>
            </w:pPr>
          </w:p>
        </w:tc>
        <w:tc>
          <w:tcPr>
            <w:tcW w:w="5160" w:type="dxa"/>
            <w:vAlign w:val="center"/>
          </w:tcPr>
          <w:p w14:paraId="2DF646C8" w14:textId="77777777" w:rsidR="00E0703A" w:rsidRPr="00E14F17" w:rsidRDefault="00380494" w:rsidP="00E14F17">
            <w:pPr>
              <w:pStyle w:val="TableParagraph"/>
              <w:spacing w:before="120"/>
              <w:ind w:left="988"/>
              <w:rPr>
                <w:rFonts w:asciiTheme="minorHAnsi" w:hAnsiTheme="minorHAnsi" w:cstheme="minorHAnsi"/>
                <w:b/>
                <w:i/>
                <w:sz w:val="24"/>
              </w:rPr>
            </w:pPr>
            <w:r w:rsidRPr="00E14F17">
              <w:rPr>
                <w:rFonts w:asciiTheme="minorHAnsi" w:hAnsiTheme="minorHAnsi" w:cstheme="minorHAnsi"/>
                <w:b/>
                <w:i/>
                <w:color w:val="006FBF"/>
                <w:sz w:val="24"/>
              </w:rPr>
              <w:t>(Short</w:t>
            </w:r>
            <w:r w:rsidRPr="00E14F17">
              <w:rPr>
                <w:rFonts w:asciiTheme="minorHAnsi" w:hAnsiTheme="minorHAnsi" w:cstheme="minorHAnsi"/>
                <w:b/>
                <w:i/>
                <w:color w:val="006FBF"/>
                <w:spacing w:val="-2"/>
                <w:sz w:val="24"/>
              </w:rPr>
              <w:t xml:space="preserve"> </w:t>
            </w:r>
            <w:r w:rsidRPr="00E14F17">
              <w:rPr>
                <w:rFonts w:asciiTheme="minorHAnsi" w:hAnsiTheme="minorHAnsi" w:cstheme="minorHAnsi"/>
                <w:b/>
                <w:i/>
                <w:color w:val="006FBF"/>
                <w:sz w:val="24"/>
              </w:rPr>
              <w:t>Report</w:t>
            </w:r>
            <w:r w:rsidRPr="00E14F17">
              <w:rPr>
                <w:rFonts w:asciiTheme="minorHAnsi" w:hAnsiTheme="minorHAnsi" w:cstheme="minorHAnsi"/>
                <w:b/>
                <w:i/>
                <w:color w:val="006FBF"/>
                <w:spacing w:val="-1"/>
                <w:sz w:val="24"/>
              </w:rPr>
              <w:t xml:space="preserve"> </w:t>
            </w:r>
            <w:r w:rsidRPr="00E14F17">
              <w:rPr>
                <w:rFonts w:asciiTheme="minorHAnsi" w:hAnsiTheme="minorHAnsi" w:cstheme="minorHAnsi"/>
                <w:b/>
                <w:i/>
                <w:color w:val="006FBF"/>
                <w:sz w:val="24"/>
              </w:rPr>
              <w:t>2</w:t>
            </w:r>
            <w:r w:rsidRPr="00E14F17">
              <w:rPr>
                <w:rFonts w:asciiTheme="minorHAnsi" w:hAnsiTheme="minorHAnsi" w:cstheme="minorHAnsi"/>
                <w:b/>
                <w:i/>
                <w:color w:val="006FBF"/>
                <w:spacing w:val="-2"/>
                <w:sz w:val="24"/>
              </w:rPr>
              <w:t xml:space="preserve"> </w:t>
            </w:r>
            <w:r w:rsidRPr="00E14F17">
              <w:rPr>
                <w:rFonts w:asciiTheme="minorHAnsi" w:hAnsiTheme="minorHAnsi" w:cstheme="minorHAnsi"/>
                <w:b/>
                <w:i/>
                <w:color w:val="006FBF"/>
                <w:sz w:val="24"/>
              </w:rPr>
              <w:t>Due:</w:t>
            </w:r>
            <w:r w:rsidRPr="00E14F17">
              <w:rPr>
                <w:rFonts w:asciiTheme="minorHAnsi" w:hAnsiTheme="minorHAnsi" w:cstheme="minorHAnsi"/>
                <w:b/>
                <w:i/>
                <w:color w:val="006FBF"/>
                <w:spacing w:val="-1"/>
                <w:sz w:val="24"/>
              </w:rPr>
              <w:t xml:space="preserve"> </w:t>
            </w:r>
            <w:r w:rsidRPr="00E14F17">
              <w:rPr>
                <w:rFonts w:asciiTheme="minorHAnsi" w:hAnsiTheme="minorHAnsi" w:cstheme="minorHAnsi"/>
                <w:b/>
                <w:i/>
                <w:color w:val="006FBF"/>
                <w:sz w:val="24"/>
              </w:rPr>
              <w:t>BLAST</w:t>
            </w:r>
            <w:r w:rsidRPr="00E14F17">
              <w:rPr>
                <w:rFonts w:asciiTheme="minorHAnsi" w:hAnsiTheme="minorHAnsi" w:cstheme="minorHAnsi"/>
                <w:b/>
                <w:i/>
                <w:color w:val="006FBF"/>
                <w:spacing w:val="-1"/>
                <w:sz w:val="24"/>
              </w:rPr>
              <w:t xml:space="preserve"> </w:t>
            </w:r>
            <w:r w:rsidRPr="00E14F17">
              <w:rPr>
                <w:rFonts w:asciiTheme="minorHAnsi" w:hAnsiTheme="minorHAnsi" w:cstheme="minorHAnsi"/>
                <w:b/>
                <w:i/>
                <w:color w:val="006FBF"/>
                <w:spacing w:val="-4"/>
                <w:sz w:val="24"/>
              </w:rPr>
              <w:t>Lab)</w:t>
            </w:r>
          </w:p>
        </w:tc>
        <w:tc>
          <w:tcPr>
            <w:tcW w:w="5220" w:type="dxa"/>
            <w:vAlign w:val="center"/>
          </w:tcPr>
          <w:p w14:paraId="2DF646C9" w14:textId="77777777" w:rsidR="00E0703A" w:rsidRPr="00E14F17" w:rsidRDefault="00380494" w:rsidP="00E14F17">
            <w:pPr>
              <w:pStyle w:val="TableParagraph"/>
              <w:spacing w:before="120"/>
              <w:ind w:left="1018"/>
              <w:rPr>
                <w:rFonts w:asciiTheme="minorHAnsi" w:hAnsiTheme="minorHAnsi" w:cstheme="minorHAnsi"/>
                <w:b/>
                <w:i/>
                <w:sz w:val="24"/>
              </w:rPr>
            </w:pPr>
            <w:r w:rsidRPr="00E14F17">
              <w:rPr>
                <w:rFonts w:asciiTheme="minorHAnsi" w:hAnsiTheme="minorHAnsi" w:cstheme="minorHAnsi"/>
                <w:b/>
                <w:i/>
                <w:color w:val="006FBF"/>
                <w:sz w:val="24"/>
              </w:rPr>
              <w:t>(Short</w:t>
            </w:r>
            <w:r w:rsidRPr="00E14F17">
              <w:rPr>
                <w:rFonts w:asciiTheme="minorHAnsi" w:hAnsiTheme="minorHAnsi" w:cstheme="minorHAnsi"/>
                <w:b/>
                <w:i/>
                <w:color w:val="006FBF"/>
                <w:spacing w:val="-2"/>
                <w:sz w:val="24"/>
              </w:rPr>
              <w:t xml:space="preserve"> </w:t>
            </w:r>
            <w:r w:rsidRPr="00E14F17">
              <w:rPr>
                <w:rFonts w:asciiTheme="minorHAnsi" w:hAnsiTheme="minorHAnsi" w:cstheme="minorHAnsi"/>
                <w:b/>
                <w:i/>
                <w:color w:val="006FBF"/>
                <w:sz w:val="24"/>
              </w:rPr>
              <w:t>Report</w:t>
            </w:r>
            <w:r w:rsidRPr="00E14F17">
              <w:rPr>
                <w:rFonts w:asciiTheme="minorHAnsi" w:hAnsiTheme="minorHAnsi" w:cstheme="minorHAnsi"/>
                <w:b/>
                <w:i/>
                <w:color w:val="006FBF"/>
                <w:spacing w:val="-1"/>
                <w:sz w:val="24"/>
              </w:rPr>
              <w:t xml:space="preserve"> </w:t>
            </w:r>
            <w:r w:rsidRPr="00E14F17">
              <w:rPr>
                <w:rFonts w:asciiTheme="minorHAnsi" w:hAnsiTheme="minorHAnsi" w:cstheme="minorHAnsi"/>
                <w:b/>
                <w:i/>
                <w:color w:val="006FBF"/>
                <w:sz w:val="24"/>
              </w:rPr>
              <w:t>2</w:t>
            </w:r>
            <w:r w:rsidRPr="00E14F17">
              <w:rPr>
                <w:rFonts w:asciiTheme="minorHAnsi" w:hAnsiTheme="minorHAnsi" w:cstheme="minorHAnsi"/>
                <w:b/>
                <w:i/>
                <w:color w:val="006FBF"/>
                <w:spacing w:val="-2"/>
                <w:sz w:val="24"/>
              </w:rPr>
              <w:t xml:space="preserve"> </w:t>
            </w:r>
            <w:r w:rsidRPr="00E14F17">
              <w:rPr>
                <w:rFonts w:asciiTheme="minorHAnsi" w:hAnsiTheme="minorHAnsi" w:cstheme="minorHAnsi"/>
                <w:b/>
                <w:i/>
                <w:color w:val="006FBF"/>
                <w:sz w:val="24"/>
              </w:rPr>
              <w:t>Due:</w:t>
            </w:r>
            <w:r w:rsidRPr="00E14F17">
              <w:rPr>
                <w:rFonts w:asciiTheme="minorHAnsi" w:hAnsiTheme="minorHAnsi" w:cstheme="minorHAnsi"/>
                <w:b/>
                <w:i/>
                <w:color w:val="006FBF"/>
                <w:spacing w:val="-1"/>
                <w:sz w:val="24"/>
              </w:rPr>
              <w:t xml:space="preserve"> </w:t>
            </w:r>
            <w:r w:rsidRPr="00E14F17">
              <w:rPr>
                <w:rFonts w:asciiTheme="minorHAnsi" w:hAnsiTheme="minorHAnsi" w:cstheme="minorHAnsi"/>
                <w:b/>
                <w:i/>
                <w:color w:val="006FBF"/>
                <w:sz w:val="24"/>
              </w:rPr>
              <w:t>BLAST</w:t>
            </w:r>
            <w:r w:rsidRPr="00E14F17">
              <w:rPr>
                <w:rFonts w:asciiTheme="minorHAnsi" w:hAnsiTheme="minorHAnsi" w:cstheme="minorHAnsi"/>
                <w:b/>
                <w:i/>
                <w:color w:val="006FBF"/>
                <w:spacing w:val="-1"/>
                <w:sz w:val="24"/>
              </w:rPr>
              <w:t xml:space="preserve"> </w:t>
            </w:r>
            <w:r w:rsidRPr="00E14F17">
              <w:rPr>
                <w:rFonts w:asciiTheme="minorHAnsi" w:hAnsiTheme="minorHAnsi" w:cstheme="minorHAnsi"/>
                <w:b/>
                <w:i/>
                <w:color w:val="006FBF"/>
                <w:spacing w:val="-4"/>
                <w:sz w:val="24"/>
              </w:rPr>
              <w:t>Lab)</w:t>
            </w:r>
          </w:p>
        </w:tc>
      </w:tr>
      <w:tr w:rsidR="00E0703A" w:rsidRPr="00E14F17" w14:paraId="2DF646CE" w14:textId="77777777" w:rsidTr="00E14F17">
        <w:trPr>
          <w:trHeight w:val="799"/>
        </w:trPr>
        <w:tc>
          <w:tcPr>
            <w:tcW w:w="780" w:type="dxa"/>
            <w:vAlign w:val="center"/>
          </w:tcPr>
          <w:p w14:paraId="2DF646CB" w14:textId="77777777" w:rsidR="00E0703A" w:rsidRPr="00E14F17" w:rsidRDefault="00380494" w:rsidP="00E14F17">
            <w:pPr>
              <w:pStyle w:val="TableParagraph"/>
              <w:spacing w:before="113"/>
              <w:rPr>
                <w:rFonts w:asciiTheme="minorHAnsi" w:hAnsiTheme="minorHAnsi" w:cstheme="minorHAnsi"/>
                <w:sz w:val="24"/>
              </w:rPr>
            </w:pPr>
            <w:r w:rsidRPr="00E14F17">
              <w:rPr>
                <w:rFonts w:asciiTheme="minorHAnsi" w:hAnsiTheme="minorHAnsi" w:cstheme="minorHAnsi"/>
                <w:spacing w:val="-10"/>
                <w:sz w:val="24"/>
              </w:rPr>
              <w:t>9</w:t>
            </w:r>
          </w:p>
        </w:tc>
        <w:tc>
          <w:tcPr>
            <w:tcW w:w="5160" w:type="dxa"/>
            <w:vAlign w:val="center"/>
          </w:tcPr>
          <w:p w14:paraId="2DF646CC" w14:textId="77777777" w:rsidR="00E0703A" w:rsidRPr="00E14F17" w:rsidRDefault="00380494" w:rsidP="00E14F17">
            <w:pPr>
              <w:pStyle w:val="TableParagraph"/>
              <w:spacing w:before="113" w:line="244" w:lineRule="auto"/>
              <w:ind w:left="941" w:right="931" w:firstLine="1313"/>
              <w:rPr>
                <w:rFonts w:asciiTheme="minorHAnsi" w:hAnsiTheme="minorHAnsi" w:cstheme="minorHAnsi"/>
                <w:sz w:val="24"/>
              </w:rPr>
            </w:pPr>
            <w:r w:rsidRPr="00E14F17">
              <w:rPr>
                <w:rFonts w:asciiTheme="minorHAnsi" w:hAnsiTheme="minorHAnsi" w:cstheme="minorHAnsi"/>
                <w:sz w:val="24"/>
              </w:rPr>
              <w:t>Oct 21</w:t>
            </w:r>
            <w:r w:rsidRPr="00E14F17">
              <w:rPr>
                <w:rFonts w:asciiTheme="minorHAnsi" w:hAnsiTheme="minorHAnsi" w:cstheme="minorHAnsi"/>
                <w:spacing w:val="40"/>
                <w:sz w:val="24"/>
              </w:rPr>
              <w:t xml:space="preserve"> </w:t>
            </w:r>
            <w:r w:rsidRPr="00E14F17">
              <w:rPr>
                <w:rFonts w:asciiTheme="minorHAnsi" w:hAnsiTheme="minorHAnsi" w:cstheme="minorHAnsi"/>
                <w:sz w:val="24"/>
              </w:rPr>
              <w:t>Identification</w:t>
            </w:r>
            <w:r w:rsidRPr="00E14F17">
              <w:rPr>
                <w:rFonts w:asciiTheme="minorHAnsi" w:hAnsiTheme="minorHAnsi" w:cstheme="minorHAnsi"/>
                <w:spacing w:val="-14"/>
                <w:sz w:val="24"/>
              </w:rPr>
              <w:t xml:space="preserve"> </w:t>
            </w:r>
            <w:r w:rsidRPr="00E14F17">
              <w:rPr>
                <w:rFonts w:asciiTheme="minorHAnsi" w:hAnsiTheme="minorHAnsi" w:cstheme="minorHAnsi"/>
                <w:sz w:val="24"/>
              </w:rPr>
              <w:t>of</w:t>
            </w:r>
            <w:r w:rsidRPr="00E14F17">
              <w:rPr>
                <w:rFonts w:asciiTheme="minorHAnsi" w:hAnsiTheme="minorHAnsi" w:cstheme="minorHAnsi"/>
                <w:spacing w:val="-14"/>
                <w:sz w:val="24"/>
              </w:rPr>
              <w:t xml:space="preserve"> </w:t>
            </w:r>
            <w:r w:rsidRPr="00E14F17">
              <w:rPr>
                <w:rFonts w:asciiTheme="minorHAnsi" w:hAnsiTheme="minorHAnsi" w:cstheme="minorHAnsi"/>
                <w:sz w:val="24"/>
              </w:rPr>
              <w:t>“Patient</w:t>
            </w:r>
            <w:r w:rsidRPr="00E14F17">
              <w:rPr>
                <w:rFonts w:asciiTheme="minorHAnsi" w:hAnsiTheme="minorHAnsi" w:cstheme="minorHAnsi"/>
                <w:spacing w:val="-13"/>
                <w:sz w:val="24"/>
              </w:rPr>
              <w:t xml:space="preserve"> </w:t>
            </w:r>
            <w:r w:rsidRPr="00E14F17">
              <w:rPr>
                <w:rFonts w:asciiTheme="minorHAnsi" w:hAnsiTheme="minorHAnsi" w:cstheme="minorHAnsi"/>
                <w:sz w:val="24"/>
              </w:rPr>
              <w:t>Sample”</w:t>
            </w:r>
          </w:p>
        </w:tc>
        <w:tc>
          <w:tcPr>
            <w:tcW w:w="5220" w:type="dxa"/>
            <w:vAlign w:val="center"/>
          </w:tcPr>
          <w:p w14:paraId="2DF646CD" w14:textId="77777777" w:rsidR="00E0703A" w:rsidRPr="00E14F17" w:rsidRDefault="00380494" w:rsidP="00E14F17">
            <w:pPr>
              <w:pStyle w:val="TableParagraph"/>
              <w:spacing w:before="113" w:line="244" w:lineRule="auto"/>
              <w:ind w:left="971" w:right="961" w:firstLine="1313"/>
              <w:rPr>
                <w:rFonts w:asciiTheme="minorHAnsi" w:hAnsiTheme="minorHAnsi" w:cstheme="minorHAnsi"/>
                <w:sz w:val="24"/>
              </w:rPr>
            </w:pPr>
            <w:r w:rsidRPr="00E14F17">
              <w:rPr>
                <w:rFonts w:asciiTheme="minorHAnsi" w:hAnsiTheme="minorHAnsi" w:cstheme="minorHAnsi"/>
                <w:sz w:val="24"/>
              </w:rPr>
              <w:t>Oct 22</w:t>
            </w:r>
            <w:r w:rsidRPr="00E14F17">
              <w:rPr>
                <w:rFonts w:asciiTheme="minorHAnsi" w:hAnsiTheme="minorHAnsi" w:cstheme="minorHAnsi"/>
                <w:spacing w:val="40"/>
                <w:sz w:val="24"/>
              </w:rPr>
              <w:t xml:space="preserve"> </w:t>
            </w:r>
            <w:r w:rsidRPr="00E14F17">
              <w:rPr>
                <w:rFonts w:asciiTheme="minorHAnsi" w:hAnsiTheme="minorHAnsi" w:cstheme="minorHAnsi"/>
                <w:sz w:val="24"/>
              </w:rPr>
              <w:t>Identification</w:t>
            </w:r>
            <w:r w:rsidRPr="00E14F17">
              <w:rPr>
                <w:rFonts w:asciiTheme="minorHAnsi" w:hAnsiTheme="minorHAnsi" w:cstheme="minorHAnsi"/>
                <w:spacing w:val="-14"/>
                <w:sz w:val="24"/>
              </w:rPr>
              <w:t xml:space="preserve"> </w:t>
            </w:r>
            <w:r w:rsidRPr="00E14F17">
              <w:rPr>
                <w:rFonts w:asciiTheme="minorHAnsi" w:hAnsiTheme="minorHAnsi" w:cstheme="minorHAnsi"/>
                <w:sz w:val="24"/>
              </w:rPr>
              <w:t>of</w:t>
            </w:r>
            <w:r w:rsidRPr="00E14F17">
              <w:rPr>
                <w:rFonts w:asciiTheme="minorHAnsi" w:hAnsiTheme="minorHAnsi" w:cstheme="minorHAnsi"/>
                <w:spacing w:val="-14"/>
                <w:sz w:val="24"/>
              </w:rPr>
              <w:t xml:space="preserve"> </w:t>
            </w:r>
            <w:r w:rsidRPr="00E14F17">
              <w:rPr>
                <w:rFonts w:asciiTheme="minorHAnsi" w:hAnsiTheme="minorHAnsi" w:cstheme="minorHAnsi"/>
                <w:sz w:val="24"/>
              </w:rPr>
              <w:t>“Patient</w:t>
            </w:r>
            <w:r w:rsidRPr="00E14F17">
              <w:rPr>
                <w:rFonts w:asciiTheme="minorHAnsi" w:hAnsiTheme="minorHAnsi" w:cstheme="minorHAnsi"/>
                <w:spacing w:val="-13"/>
                <w:sz w:val="24"/>
              </w:rPr>
              <w:t xml:space="preserve"> </w:t>
            </w:r>
            <w:r w:rsidRPr="00E14F17">
              <w:rPr>
                <w:rFonts w:asciiTheme="minorHAnsi" w:hAnsiTheme="minorHAnsi" w:cstheme="minorHAnsi"/>
                <w:sz w:val="24"/>
              </w:rPr>
              <w:t>Sample”</w:t>
            </w:r>
          </w:p>
        </w:tc>
      </w:tr>
      <w:tr w:rsidR="00E0703A" w:rsidRPr="00E14F17" w14:paraId="2DF646D4" w14:textId="77777777" w:rsidTr="00E14F17">
        <w:trPr>
          <w:trHeight w:val="1099"/>
        </w:trPr>
        <w:tc>
          <w:tcPr>
            <w:tcW w:w="780" w:type="dxa"/>
            <w:vAlign w:val="center"/>
          </w:tcPr>
          <w:p w14:paraId="2DF646CF" w14:textId="77777777" w:rsidR="00E0703A" w:rsidRPr="00E14F17" w:rsidRDefault="00380494" w:rsidP="00E14F17">
            <w:pPr>
              <w:pStyle w:val="TableParagraph"/>
              <w:spacing w:before="103"/>
              <w:rPr>
                <w:rFonts w:asciiTheme="minorHAnsi" w:hAnsiTheme="minorHAnsi" w:cstheme="minorHAnsi"/>
                <w:sz w:val="24"/>
              </w:rPr>
            </w:pPr>
            <w:r w:rsidRPr="00E14F17">
              <w:rPr>
                <w:rFonts w:asciiTheme="minorHAnsi" w:hAnsiTheme="minorHAnsi" w:cstheme="minorHAnsi"/>
                <w:spacing w:val="-5"/>
                <w:sz w:val="24"/>
              </w:rPr>
              <w:t>10</w:t>
            </w:r>
          </w:p>
        </w:tc>
        <w:tc>
          <w:tcPr>
            <w:tcW w:w="5160" w:type="dxa"/>
            <w:vAlign w:val="center"/>
          </w:tcPr>
          <w:p w14:paraId="2DF646D0" w14:textId="77777777" w:rsidR="00E0703A" w:rsidRPr="00E14F17" w:rsidRDefault="00380494" w:rsidP="00E14F17">
            <w:pPr>
              <w:pStyle w:val="TableParagraph"/>
              <w:spacing w:before="103"/>
              <w:ind w:left="7"/>
              <w:rPr>
                <w:rFonts w:asciiTheme="minorHAnsi" w:hAnsiTheme="minorHAnsi" w:cstheme="minorHAnsi"/>
                <w:sz w:val="24"/>
              </w:rPr>
            </w:pPr>
            <w:r w:rsidRPr="00E14F17">
              <w:rPr>
                <w:rFonts w:asciiTheme="minorHAnsi" w:hAnsiTheme="minorHAnsi" w:cstheme="minorHAnsi"/>
                <w:sz w:val="24"/>
              </w:rPr>
              <w:t xml:space="preserve">Oct </w:t>
            </w:r>
            <w:r w:rsidRPr="00E14F17">
              <w:rPr>
                <w:rFonts w:asciiTheme="minorHAnsi" w:hAnsiTheme="minorHAnsi" w:cstheme="minorHAnsi"/>
                <w:spacing w:val="-5"/>
                <w:sz w:val="24"/>
              </w:rPr>
              <w:t>28</w:t>
            </w:r>
          </w:p>
          <w:p w14:paraId="2DF646D1" w14:textId="77777777" w:rsidR="00E0703A" w:rsidRPr="00E14F17" w:rsidRDefault="00380494" w:rsidP="00E14F17">
            <w:pPr>
              <w:pStyle w:val="TableParagraph"/>
              <w:spacing w:before="7" w:line="244" w:lineRule="auto"/>
              <w:ind w:left="533" w:right="448"/>
              <w:rPr>
                <w:rFonts w:asciiTheme="minorHAnsi" w:hAnsiTheme="minorHAnsi" w:cstheme="minorHAnsi"/>
                <w:sz w:val="24"/>
              </w:rPr>
            </w:pPr>
            <w:r w:rsidRPr="00E14F17">
              <w:rPr>
                <w:rFonts w:asciiTheme="minorHAnsi" w:hAnsiTheme="minorHAnsi" w:cstheme="minorHAnsi"/>
                <w:sz w:val="24"/>
              </w:rPr>
              <w:t>Read</w:t>
            </w:r>
            <w:r w:rsidRPr="00E14F17">
              <w:rPr>
                <w:rFonts w:asciiTheme="minorHAnsi" w:hAnsiTheme="minorHAnsi" w:cstheme="minorHAnsi"/>
                <w:spacing w:val="-14"/>
                <w:sz w:val="24"/>
              </w:rPr>
              <w:t xml:space="preserve"> </w:t>
            </w:r>
            <w:r w:rsidRPr="00E14F17">
              <w:rPr>
                <w:rFonts w:asciiTheme="minorHAnsi" w:hAnsiTheme="minorHAnsi" w:cstheme="minorHAnsi"/>
                <w:sz w:val="24"/>
              </w:rPr>
              <w:t>“Patient</w:t>
            </w:r>
            <w:r w:rsidRPr="00E14F17">
              <w:rPr>
                <w:rFonts w:asciiTheme="minorHAnsi" w:hAnsiTheme="minorHAnsi" w:cstheme="minorHAnsi"/>
                <w:spacing w:val="-14"/>
                <w:sz w:val="24"/>
              </w:rPr>
              <w:t xml:space="preserve"> </w:t>
            </w:r>
            <w:r w:rsidRPr="00E14F17">
              <w:rPr>
                <w:rFonts w:asciiTheme="minorHAnsi" w:hAnsiTheme="minorHAnsi" w:cstheme="minorHAnsi"/>
                <w:sz w:val="24"/>
              </w:rPr>
              <w:t>Sample”</w:t>
            </w:r>
            <w:r w:rsidRPr="00E14F17">
              <w:rPr>
                <w:rFonts w:asciiTheme="minorHAnsi" w:hAnsiTheme="minorHAnsi" w:cstheme="minorHAnsi"/>
                <w:spacing w:val="-13"/>
                <w:sz w:val="24"/>
              </w:rPr>
              <w:t xml:space="preserve"> </w:t>
            </w:r>
            <w:r w:rsidRPr="00E14F17">
              <w:rPr>
                <w:rFonts w:asciiTheme="minorHAnsi" w:hAnsiTheme="minorHAnsi" w:cstheme="minorHAnsi"/>
                <w:sz w:val="24"/>
              </w:rPr>
              <w:t>Tests;</w:t>
            </w:r>
            <w:r w:rsidRPr="00E14F17">
              <w:rPr>
                <w:rFonts w:asciiTheme="minorHAnsi" w:hAnsiTheme="minorHAnsi" w:cstheme="minorHAnsi"/>
                <w:spacing w:val="-14"/>
                <w:sz w:val="24"/>
              </w:rPr>
              <w:t xml:space="preserve"> </w:t>
            </w:r>
            <w:r w:rsidRPr="00E14F17">
              <w:rPr>
                <w:rFonts w:asciiTheme="minorHAnsi" w:hAnsiTheme="minorHAnsi" w:cstheme="minorHAnsi"/>
                <w:sz w:val="24"/>
              </w:rPr>
              <w:t>Identification of</w:t>
            </w:r>
            <w:r w:rsidRPr="00E14F17">
              <w:rPr>
                <w:rFonts w:asciiTheme="minorHAnsi" w:hAnsiTheme="minorHAnsi" w:cstheme="minorHAnsi"/>
                <w:spacing w:val="40"/>
                <w:sz w:val="24"/>
              </w:rPr>
              <w:t xml:space="preserve"> </w:t>
            </w:r>
            <w:r w:rsidRPr="00E14F17">
              <w:rPr>
                <w:rFonts w:asciiTheme="minorHAnsi" w:hAnsiTheme="minorHAnsi" w:cstheme="minorHAnsi"/>
                <w:sz w:val="24"/>
              </w:rPr>
              <w:t>Unknown</w:t>
            </w:r>
          </w:p>
        </w:tc>
        <w:tc>
          <w:tcPr>
            <w:tcW w:w="5220" w:type="dxa"/>
            <w:vAlign w:val="center"/>
          </w:tcPr>
          <w:p w14:paraId="2DF646D2" w14:textId="77777777" w:rsidR="00E0703A" w:rsidRPr="00E14F17" w:rsidRDefault="00380494" w:rsidP="00E14F17">
            <w:pPr>
              <w:pStyle w:val="TableParagraph"/>
              <w:spacing w:before="103"/>
              <w:rPr>
                <w:rFonts w:asciiTheme="minorHAnsi" w:hAnsiTheme="minorHAnsi" w:cstheme="minorHAnsi"/>
                <w:sz w:val="24"/>
              </w:rPr>
            </w:pPr>
            <w:r w:rsidRPr="00E14F17">
              <w:rPr>
                <w:rFonts w:asciiTheme="minorHAnsi" w:hAnsiTheme="minorHAnsi" w:cstheme="minorHAnsi"/>
                <w:sz w:val="24"/>
              </w:rPr>
              <w:t xml:space="preserve">Oct </w:t>
            </w:r>
            <w:r w:rsidRPr="00E14F17">
              <w:rPr>
                <w:rFonts w:asciiTheme="minorHAnsi" w:hAnsiTheme="minorHAnsi" w:cstheme="minorHAnsi"/>
                <w:spacing w:val="-5"/>
                <w:sz w:val="24"/>
              </w:rPr>
              <w:t>29</w:t>
            </w:r>
          </w:p>
          <w:p w14:paraId="2DF646D3" w14:textId="77777777" w:rsidR="00E0703A" w:rsidRPr="00E14F17" w:rsidRDefault="00380494" w:rsidP="00E14F17">
            <w:pPr>
              <w:pStyle w:val="TableParagraph"/>
              <w:spacing w:before="7" w:line="244" w:lineRule="auto"/>
              <w:ind w:left="563" w:right="478"/>
              <w:rPr>
                <w:rFonts w:asciiTheme="minorHAnsi" w:hAnsiTheme="minorHAnsi" w:cstheme="minorHAnsi"/>
                <w:sz w:val="24"/>
              </w:rPr>
            </w:pPr>
            <w:r w:rsidRPr="00E14F17">
              <w:rPr>
                <w:rFonts w:asciiTheme="minorHAnsi" w:hAnsiTheme="minorHAnsi" w:cstheme="minorHAnsi"/>
                <w:sz w:val="24"/>
              </w:rPr>
              <w:t>Read</w:t>
            </w:r>
            <w:r w:rsidRPr="00E14F17">
              <w:rPr>
                <w:rFonts w:asciiTheme="minorHAnsi" w:hAnsiTheme="minorHAnsi" w:cstheme="minorHAnsi"/>
                <w:spacing w:val="-14"/>
                <w:sz w:val="24"/>
              </w:rPr>
              <w:t xml:space="preserve"> </w:t>
            </w:r>
            <w:r w:rsidRPr="00E14F17">
              <w:rPr>
                <w:rFonts w:asciiTheme="minorHAnsi" w:hAnsiTheme="minorHAnsi" w:cstheme="minorHAnsi"/>
                <w:sz w:val="24"/>
              </w:rPr>
              <w:t>“Patient</w:t>
            </w:r>
            <w:r w:rsidRPr="00E14F17">
              <w:rPr>
                <w:rFonts w:asciiTheme="minorHAnsi" w:hAnsiTheme="minorHAnsi" w:cstheme="minorHAnsi"/>
                <w:spacing w:val="-14"/>
                <w:sz w:val="24"/>
              </w:rPr>
              <w:t xml:space="preserve"> </w:t>
            </w:r>
            <w:r w:rsidRPr="00E14F17">
              <w:rPr>
                <w:rFonts w:asciiTheme="minorHAnsi" w:hAnsiTheme="minorHAnsi" w:cstheme="minorHAnsi"/>
                <w:sz w:val="24"/>
              </w:rPr>
              <w:t>Sample”</w:t>
            </w:r>
            <w:r w:rsidRPr="00E14F17">
              <w:rPr>
                <w:rFonts w:asciiTheme="minorHAnsi" w:hAnsiTheme="minorHAnsi" w:cstheme="minorHAnsi"/>
                <w:spacing w:val="-13"/>
                <w:sz w:val="24"/>
              </w:rPr>
              <w:t xml:space="preserve"> </w:t>
            </w:r>
            <w:r w:rsidRPr="00E14F17">
              <w:rPr>
                <w:rFonts w:asciiTheme="minorHAnsi" w:hAnsiTheme="minorHAnsi" w:cstheme="minorHAnsi"/>
                <w:sz w:val="24"/>
              </w:rPr>
              <w:t>Tests;</w:t>
            </w:r>
            <w:r w:rsidRPr="00E14F17">
              <w:rPr>
                <w:rFonts w:asciiTheme="minorHAnsi" w:hAnsiTheme="minorHAnsi" w:cstheme="minorHAnsi"/>
                <w:spacing w:val="-14"/>
                <w:sz w:val="24"/>
              </w:rPr>
              <w:t xml:space="preserve"> </w:t>
            </w:r>
            <w:r w:rsidRPr="00E14F17">
              <w:rPr>
                <w:rFonts w:asciiTheme="minorHAnsi" w:hAnsiTheme="minorHAnsi" w:cstheme="minorHAnsi"/>
                <w:sz w:val="24"/>
              </w:rPr>
              <w:t>Identification of</w:t>
            </w:r>
            <w:r w:rsidRPr="00E14F17">
              <w:rPr>
                <w:rFonts w:asciiTheme="minorHAnsi" w:hAnsiTheme="minorHAnsi" w:cstheme="minorHAnsi"/>
                <w:spacing w:val="40"/>
                <w:sz w:val="24"/>
              </w:rPr>
              <w:t xml:space="preserve"> </w:t>
            </w:r>
            <w:r w:rsidRPr="00E14F17">
              <w:rPr>
                <w:rFonts w:asciiTheme="minorHAnsi" w:hAnsiTheme="minorHAnsi" w:cstheme="minorHAnsi"/>
                <w:sz w:val="24"/>
              </w:rPr>
              <w:t>Unknown</w:t>
            </w:r>
          </w:p>
        </w:tc>
      </w:tr>
      <w:tr w:rsidR="00E0703A" w:rsidRPr="00E14F17" w14:paraId="2DF646DA" w14:textId="77777777" w:rsidTr="00E14F17">
        <w:trPr>
          <w:trHeight w:val="1379"/>
        </w:trPr>
        <w:tc>
          <w:tcPr>
            <w:tcW w:w="780" w:type="dxa"/>
            <w:vAlign w:val="center"/>
          </w:tcPr>
          <w:p w14:paraId="2DF646D5" w14:textId="77777777" w:rsidR="00E0703A" w:rsidRPr="00E14F17" w:rsidRDefault="00380494" w:rsidP="00E14F17">
            <w:pPr>
              <w:pStyle w:val="TableParagraph"/>
              <w:rPr>
                <w:rFonts w:asciiTheme="minorHAnsi" w:hAnsiTheme="minorHAnsi" w:cstheme="minorHAnsi"/>
                <w:sz w:val="24"/>
              </w:rPr>
            </w:pPr>
            <w:r w:rsidRPr="00E14F17">
              <w:rPr>
                <w:rFonts w:asciiTheme="minorHAnsi" w:hAnsiTheme="minorHAnsi" w:cstheme="minorHAnsi"/>
                <w:spacing w:val="-5"/>
                <w:sz w:val="24"/>
              </w:rPr>
              <w:t>11</w:t>
            </w:r>
          </w:p>
        </w:tc>
        <w:tc>
          <w:tcPr>
            <w:tcW w:w="5160" w:type="dxa"/>
            <w:vAlign w:val="center"/>
          </w:tcPr>
          <w:p w14:paraId="2DF646D6" w14:textId="77777777" w:rsidR="00E0703A" w:rsidRPr="00E14F17" w:rsidRDefault="00380494" w:rsidP="00E14F17">
            <w:pPr>
              <w:pStyle w:val="TableParagraph"/>
              <w:ind w:left="-1" w:right="74"/>
              <w:rPr>
                <w:rFonts w:asciiTheme="minorHAnsi" w:hAnsiTheme="minorHAnsi" w:cstheme="minorHAnsi"/>
                <w:sz w:val="24"/>
              </w:rPr>
            </w:pPr>
            <w:r w:rsidRPr="00E14F17">
              <w:rPr>
                <w:rFonts w:asciiTheme="minorHAnsi" w:hAnsiTheme="minorHAnsi" w:cstheme="minorHAnsi"/>
                <w:sz w:val="24"/>
              </w:rPr>
              <w:t>Nov</w:t>
            </w:r>
            <w:r w:rsidRPr="00E14F17">
              <w:rPr>
                <w:rFonts w:asciiTheme="minorHAnsi" w:hAnsiTheme="minorHAnsi" w:cstheme="minorHAnsi"/>
                <w:spacing w:val="-2"/>
                <w:sz w:val="24"/>
              </w:rPr>
              <w:t xml:space="preserve"> </w:t>
            </w:r>
            <w:r w:rsidRPr="00E14F17">
              <w:rPr>
                <w:rFonts w:asciiTheme="minorHAnsi" w:hAnsiTheme="minorHAnsi" w:cstheme="minorHAnsi"/>
                <w:spacing w:val="-10"/>
                <w:sz w:val="24"/>
              </w:rPr>
              <w:t>4</w:t>
            </w:r>
          </w:p>
          <w:p w14:paraId="2DF646D7" w14:textId="77777777" w:rsidR="00E0703A" w:rsidRPr="00E14F17" w:rsidRDefault="00380494" w:rsidP="00E14F17">
            <w:pPr>
              <w:pStyle w:val="TableParagraph"/>
              <w:spacing w:before="4"/>
              <w:ind w:left="416" w:right="376"/>
              <w:rPr>
                <w:rFonts w:asciiTheme="minorHAnsi" w:hAnsiTheme="minorHAnsi" w:cstheme="minorHAnsi"/>
                <w:b/>
                <w:i/>
                <w:sz w:val="24"/>
              </w:rPr>
            </w:pPr>
            <w:r w:rsidRPr="00E14F17">
              <w:rPr>
                <w:rFonts w:asciiTheme="minorHAnsi" w:hAnsiTheme="minorHAnsi" w:cstheme="minorHAnsi"/>
                <w:sz w:val="24"/>
              </w:rPr>
              <w:t>Read Unknown Tests &amp; Tentative ID of Unknown</w:t>
            </w:r>
            <w:r w:rsidRPr="00E14F17">
              <w:rPr>
                <w:rFonts w:asciiTheme="minorHAnsi" w:hAnsiTheme="minorHAnsi" w:cstheme="minorHAnsi"/>
                <w:spacing w:val="-9"/>
                <w:sz w:val="24"/>
              </w:rPr>
              <w:t xml:space="preserve"> </w:t>
            </w:r>
            <w:r w:rsidRPr="00E14F17">
              <w:rPr>
                <w:rFonts w:asciiTheme="minorHAnsi" w:hAnsiTheme="minorHAnsi" w:cstheme="minorHAnsi"/>
                <w:b/>
                <w:i/>
                <w:color w:val="006FBF"/>
                <w:sz w:val="24"/>
              </w:rPr>
              <w:t>(Rough</w:t>
            </w:r>
            <w:r w:rsidRPr="00E14F17">
              <w:rPr>
                <w:rFonts w:asciiTheme="minorHAnsi" w:hAnsiTheme="minorHAnsi" w:cstheme="minorHAnsi"/>
                <w:b/>
                <w:i/>
                <w:color w:val="006FBF"/>
                <w:spacing w:val="-9"/>
                <w:sz w:val="24"/>
              </w:rPr>
              <w:t xml:space="preserve"> </w:t>
            </w:r>
            <w:r w:rsidRPr="00E14F17">
              <w:rPr>
                <w:rFonts w:asciiTheme="minorHAnsi" w:hAnsiTheme="minorHAnsi" w:cstheme="minorHAnsi"/>
                <w:b/>
                <w:i/>
                <w:color w:val="006FBF"/>
                <w:sz w:val="24"/>
              </w:rPr>
              <w:t>Draft</w:t>
            </w:r>
            <w:r w:rsidRPr="00E14F17">
              <w:rPr>
                <w:rFonts w:asciiTheme="minorHAnsi" w:hAnsiTheme="minorHAnsi" w:cstheme="minorHAnsi"/>
                <w:b/>
                <w:i/>
                <w:color w:val="006FBF"/>
                <w:spacing w:val="-9"/>
                <w:sz w:val="24"/>
              </w:rPr>
              <w:t xml:space="preserve"> </w:t>
            </w:r>
            <w:r w:rsidRPr="00E14F17">
              <w:rPr>
                <w:rFonts w:asciiTheme="minorHAnsi" w:hAnsiTheme="minorHAnsi" w:cstheme="minorHAnsi"/>
                <w:b/>
                <w:i/>
                <w:color w:val="006FBF"/>
                <w:sz w:val="24"/>
              </w:rPr>
              <w:t>of</w:t>
            </w:r>
            <w:r w:rsidRPr="00E14F17">
              <w:rPr>
                <w:rFonts w:asciiTheme="minorHAnsi" w:hAnsiTheme="minorHAnsi" w:cstheme="minorHAnsi"/>
                <w:b/>
                <w:i/>
                <w:color w:val="006FBF"/>
                <w:spacing w:val="-9"/>
                <w:sz w:val="24"/>
              </w:rPr>
              <w:t xml:space="preserve"> </w:t>
            </w:r>
            <w:r w:rsidRPr="00E14F17">
              <w:rPr>
                <w:rFonts w:asciiTheme="minorHAnsi" w:hAnsiTheme="minorHAnsi" w:cstheme="minorHAnsi"/>
                <w:b/>
                <w:i/>
                <w:color w:val="006FBF"/>
                <w:sz w:val="24"/>
              </w:rPr>
              <w:t>Bacterial</w:t>
            </w:r>
            <w:r w:rsidRPr="00E14F17">
              <w:rPr>
                <w:rFonts w:asciiTheme="minorHAnsi" w:hAnsiTheme="minorHAnsi" w:cstheme="minorHAnsi"/>
                <w:b/>
                <w:i/>
                <w:color w:val="006FBF"/>
                <w:spacing w:val="-9"/>
                <w:sz w:val="24"/>
              </w:rPr>
              <w:t xml:space="preserve"> </w:t>
            </w:r>
            <w:r w:rsidRPr="00E14F17">
              <w:rPr>
                <w:rFonts w:asciiTheme="minorHAnsi" w:hAnsiTheme="minorHAnsi" w:cstheme="minorHAnsi"/>
                <w:b/>
                <w:i/>
                <w:color w:val="006FBF"/>
                <w:sz w:val="24"/>
              </w:rPr>
              <w:t>Growth Curve Report</w:t>
            </w:r>
            <w:r w:rsidRPr="00E14F17">
              <w:rPr>
                <w:rFonts w:asciiTheme="minorHAnsi" w:hAnsiTheme="minorHAnsi" w:cstheme="minorHAnsi"/>
                <w:b/>
                <w:i/>
                <w:color w:val="006FBF"/>
                <w:spacing w:val="40"/>
                <w:sz w:val="24"/>
              </w:rPr>
              <w:t xml:space="preserve"> </w:t>
            </w:r>
            <w:r w:rsidRPr="00E14F17">
              <w:rPr>
                <w:rFonts w:asciiTheme="minorHAnsi" w:hAnsiTheme="minorHAnsi" w:cstheme="minorHAnsi"/>
                <w:b/>
                <w:i/>
                <w:color w:val="006FBF"/>
                <w:sz w:val="24"/>
              </w:rPr>
              <w:t>Due)</w:t>
            </w:r>
          </w:p>
        </w:tc>
        <w:tc>
          <w:tcPr>
            <w:tcW w:w="5220" w:type="dxa"/>
            <w:vAlign w:val="center"/>
          </w:tcPr>
          <w:p w14:paraId="2DF646D8" w14:textId="77777777" w:rsidR="00E0703A" w:rsidRPr="00E14F17" w:rsidRDefault="00380494" w:rsidP="00E14F17">
            <w:pPr>
              <w:pStyle w:val="TableParagraph"/>
              <w:rPr>
                <w:rFonts w:asciiTheme="minorHAnsi" w:hAnsiTheme="minorHAnsi" w:cstheme="minorHAnsi"/>
                <w:sz w:val="24"/>
              </w:rPr>
            </w:pPr>
            <w:r w:rsidRPr="00E14F17">
              <w:rPr>
                <w:rFonts w:asciiTheme="minorHAnsi" w:hAnsiTheme="minorHAnsi" w:cstheme="minorHAnsi"/>
                <w:sz w:val="24"/>
              </w:rPr>
              <w:t>Nov</w:t>
            </w:r>
            <w:r w:rsidRPr="00E14F17">
              <w:rPr>
                <w:rFonts w:asciiTheme="minorHAnsi" w:hAnsiTheme="minorHAnsi" w:cstheme="minorHAnsi"/>
                <w:spacing w:val="-2"/>
                <w:sz w:val="24"/>
              </w:rPr>
              <w:t xml:space="preserve"> </w:t>
            </w:r>
            <w:r w:rsidRPr="00E14F17">
              <w:rPr>
                <w:rFonts w:asciiTheme="minorHAnsi" w:hAnsiTheme="minorHAnsi" w:cstheme="minorHAnsi"/>
                <w:spacing w:val="-10"/>
                <w:sz w:val="24"/>
              </w:rPr>
              <w:t>5</w:t>
            </w:r>
          </w:p>
          <w:p w14:paraId="2DF646D9" w14:textId="77777777" w:rsidR="00E0703A" w:rsidRPr="00E14F17" w:rsidRDefault="00380494" w:rsidP="00E14F17">
            <w:pPr>
              <w:pStyle w:val="TableParagraph"/>
              <w:spacing w:before="4"/>
              <w:ind w:left="468" w:right="443"/>
              <w:rPr>
                <w:rFonts w:asciiTheme="minorHAnsi" w:hAnsiTheme="minorHAnsi" w:cstheme="minorHAnsi"/>
                <w:b/>
                <w:i/>
                <w:sz w:val="24"/>
              </w:rPr>
            </w:pPr>
            <w:r w:rsidRPr="00E14F17">
              <w:rPr>
                <w:rFonts w:asciiTheme="minorHAnsi" w:hAnsiTheme="minorHAnsi" w:cstheme="minorHAnsi"/>
                <w:sz w:val="24"/>
              </w:rPr>
              <w:t>Read Unknown Tests &amp; Tentative ID of Unknown</w:t>
            </w:r>
            <w:r w:rsidRPr="00E14F17">
              <w:rPr>
                <w:rFonts w:asciiTheme="minorHAnsi" w:hAnsiTheme="minorHAnsi" w:cstheme="minorHAnsi"/>
                <w:spacing w:val="-10"/>
                <w:sz w:val="24"/>
              </w:rPr>
              <w:t xml:space="preserve"> </w:t>
            </w:r>
            <w:r w:rsidRPr="00E14F17">
              <w:rPr>
                <w:rFonts w:asciiTheme="minorHAnsi" w:hAnsiTheme="minorHAnsi" w:cstheme="minorHAnsi"/>
                <w:b/>
                <w:i/>
                <w:color w:val="006FBF"/>
                <w:sz w:val="24"/>
              </w:rPr>
              <w:t>(Rough</w:t>
            </w:r>
            <w:r w:rsidRPr="00E14F17">
              <w:rPr>
                <w:rFonts w:asciiTheme="minorHAnsi" w:hAnsiTheme="minorHAnsi" w:cstheme="minorHAnsi"/>
                <w:b/>
                <w:i/>
                <w:color w:val="006FBF"/>
                <w:spacing w:val="-10"/>
                <w:sz w:val="24"/>
              </w:rPr>
              <w:t xml:space="preserve"> </w:t>
            </w:r>
            <w:r w:rsidRPr="00E14F17">
              <w:rPr>
                <w:rFonts w:asciiTheme="minorHAnsi" w:hAnsiTheme="minorHAnsi" w:cstheme="minorHAnsi"/>
                <w:b/>
                <w:i/>
                <w:color w:val="006FBF"/>
                <w:sz w:val="24"/>
              </w:rPr>
              <w:t>Draft</w:t>
            </w:r>
            <w:r w:rsidRPr="00E14F17">
              <w:rPr>
                <w:rFonts w:asciiTheme="minorHAnsi" w:hAnsiTheme="minorHAnsi" w:cstheme="minorHAnsi"/>
                <w:b/>
                <w:i/>
                <w:color w:val="006FBF"/>
                <w:spacing w:val="-10"/>
                <w:sz w:val="24"/>
              </w:rPr>
              <w:t xml:space="preserve"> </w:t>
            </w:r>
            <w:r w:rsidRPr="00E14F17">
              <w:rPr>
                <w:rFonts w:asciiTheme="minorHAnsi" w:hAnsiTheme="minorHAnsi" w:cstheme="minorHAnsi"/>
                <w:b/>
                <w:i/>
                <w:color w:val="006FBF"/>
                <w:sz w:val="24"/>
              </w:rPr>
              <w:t>of</w:t>
            </w:r>
            <w:r w:rsidRPr="00E14F17">
              <w:rPr>
                <w:rFonts w:asciiTheme="minorHAnsi" w:hAnsiTheme="minorHAnsi" w:cstheme="minorHAnsi"/>
                <w:b/>
                <w:i/>
                <w:color w:val="006FBF"/>
                <w:spacing w:val="-10"/>
                <w:sz w:val="24"/>
              </w:rPr>
              <w:t xml:space="preserve"> </w:t>
            </w:r>
            <w:r w:rsidRPr="00E14F17">
              <w:rPr>
                <w:rFonts w:asciiTheme="minorHAnsi" w:hAnsiTheme="minorHAnsi" w:cstheme="minorHAnsi"/>
                <w:b/>
                <w:i/>
                <w:color w:val="006FBF"/>
                <w:sz w:val="24"/>
              </w:rPr>
              <w:t>Bacterial</w:t>
            </w:r>
            <w:r w:rsidRPr="00E14F17">
              <w:rPr>
                <w:rFonts w:asciiTheme="minorHAnsi" w:hAnsiTheme="minorHAnsi" w:cstheme="minorHAnsi"/>
                <w:b/>
                <w:i/>
                <w:color w:val="006FBF"/>
                <w:spacing w:val="-10"/>
                <w:sz w:val="24"/>
              </w:rPr>
              <w:t xml:space="preserve"> </w:t>
            </w:r>
            <w:r w:rsidRPr="00E14F17">
              <w:rPr>
                <w:rFonts w:asciiTheme="minorHAnsi" w:hAnsiTheme="minorHAnsi" w:cstheme="minorHAnsi"/>
                <w:b/>
                <w:i/>
                <w:color w:val="006FBF"/>
                <w:sz w:val="24"/>
              </w:rPr>
              <w:t>Growth Curve Report</w:t>
            </w:r>
            <w:r w:rsidRPr="00E14F17">
              <w:rPr>
                <w:rFonts w:asciiTheme="minorHAnsi" w:hAnsiTheme="minorHAnsi" w:cstheme="minorHAnsi"/>
                <w:b/>
                <w:i/>
                <w:color w:val="006FBF"/>
                <w:spacing w:val="40"/>
                <w:sz w:val="24"/>
              </w:rPr>
              <w:t xml:space="preserve"> </w:t>
            </w:r>
            <w:r w:rsidRPr="00E14F17">
              <w:rPr>
                <w:rFonts w:asciiTheme="minorHAnsi" w:hAnsiTheme="minorHAnsi" w:cstheme="minorHAnsi"/>
                <w:b/>
                <w:i/>
                <w:color w:val="006FBF"/>
                <w:sz w:val="24"/>
              </w:rPr>
              <w:t>Due)</w:t>
            </w:r>
          </w:p>
        </w:tc>
      </w:tr>
      <w:tr w:rsidR="00E0703A" w:rsidRPr="00E14F17" w14:paraId="2DF646E0" w14:textId="77777777" w:rsidTr="00E14F17">
        <w:trPr>
          <w:trHeight w:val="1700"/>
        </w:trPr>
        <w:tc>
          <w:tcPr>
            <w:tcW w:w="780" w:type="dxa"/>
            <w:vAlign w:val="center"/>
          </w:tcPr>
          <w:p w14:paraId="2DF646DB" w14:textId="77777777" w:rsidR="00E0703A" w:rsidRPr="00E14F17" w:rsidRDefault="00380494" w:rsidP="00E14F17">
            <w:pPr>
              <w:pStyle w:val="TableParagraph"/>
              <w:spacing w:before="118"/>
              <w:rPr>
                <w:rFonts w:asciiTheme="minorHAnsi" w:hAnsiTheme="minorHAnsi" w:cstheme="minorHAnsi"/>
                <w:sz w:val="24"/>
              </w:rPr>
            </w:pPr>
            <w:r w:rsidRPr="00E14F17">
              <w:rPr>
                <w:rFonts w:asciiTheme="minorHAnsi" w:hAnsiTheme="minorHAnsi" w:cstheme="minorHAnsi"/>
                <w:spacing w:val="-5"/>
                <w:sz w:val="24"/>
              </w:rPr>
              <w:t>12</w:t>
            </w:r>
          </w:p>
        </w:tc>
        <w:tc>
          <w:tcPr>
            <w:tcW w:w="5160" w:type="dxa"/>
            <w:vAlign w:val="center"/>
          </w:tcPr>
          <w:p w14:paraId="2DF646DC" w14:textId="77777777" w:rsidR="00E0703A" w:rsidRPr="00E14F17" w:rsidRDefault="00380494" w:rsidP="00E14F17">
            <w:pPr>
              <w:pStyle w:val="TableParagraph"/>
              <w:spacing w:before="118"/>
              <w:ind w:left="7"/>
              <w:rPr>
                <w:rFonts w:asciiTheme="minorHAnsi" w:hAnsiTheme="minorHAnsi" w:cstheme="minorHAnsi"/>
                <w:sz w:val="24"/>
              </w:rPr>
            </w:pPr>
            <w:r w:rsidRPr="00E14F17">
              <w:rPr>
                <w:rFonts w:asciiTheme="minorHAnsi" w:hAnsiTheme="minorHAnsi" w:cstheme="minorHAnsi"/>
                <w:sz w:val="24"/>
              </w:rPr>
              <w:t>Nov</w:t>
            </w:r>
            <w:r w:rsidRPr="00E14F17">
              <w:rPr>
                <w:rFonts w:asciiTheme="minorHAnsi" w:hAnsiTheme="minorHAnsi" w:cstheme="minorHAnsi"/>
                <w:spacing w:val="-2"/>
                <w:sz w:val="24"/>
              </w:rPr>
              <w:t xml:space="preserve"> </w:t>
            </w:r>
            <w:r w:rsidRPr="00E14F17">
              <w:rPr>
                <w:rFonts w:asciiTheme="minorHAnsi" w:hAnsiTheme="minorHAnsi" w:cstheme="minorHAnsi"/>
                <w:spacing w:val="-5"/>
                <w:sz w:val="24"/>
              </w:rPr>
              <w:t>11</w:t>
            </w:r>
          </w:p>
          <w:p w14:paraId="2DF646DD" w14:textId="77777777" w:rsidR="00E0703A" w:rsidRPr="00E14F17" w:rsidRDefault="00380494" w:rsidP="00E14F17">
            <w:pPr>
              <w:pStyle w:val="TableParagraph"/>
              <w:spacing w:before="4" w:line="242" w:lineRule="auto"/>
              <w:ind w:left="416" w:right="346"/>
              <w:rPr>
                <w:rFonts w:asciiTheme="minorHAnsi" w:hAnsiTheme="minorHAnsi" w:cstheme="minorHAnsi"/>
                <w:b/>
                <w:i/>
                <w:sz w:val="24"/>
              </w:rPr>
            </w:pPr>
            <w:r w:rsidRPr="00E14F17">
              <w:rPr>
                <w:rFonts w:asciiTheme="minorHAnsi" w:hAnsiTheme="minorHAnsi" w:cstheme="minorHAnsi"/>
                <w:sz w:val="24"/>
              </w:rPr>
              <w:t>Set up Kirby Bauer &amp; Chemical Inhibition Tests;</w:t>
            </w:r>
            <w:r w:rsidRPr="00E14F17">
              <w:rPr>
                <w:rFonts w:asciiTheme="minorHAnsi" w:hAnsiTheme="minorHAnsi" w:cstheme="minorHAnsi"/>
                <w:spacing w:val="16"/>
                <w:sz w:val="24"/>
              </w:rPr>
              <w:t xml:space="preserve"> </w:t>
            </w:r>
            <w:r w:rsidRPr="00E14F17">
              <w:rPr>
                <w:rFonts w:asciiTheme="minorHAnsi" w:hAnsiTheme="minorHAnsi" w:cstheme="minorHAnsi"/>
                <w:sz w:val="24"/>
              </w:rPr>
              <w:t>Quantifying</w:t>
            </w:r>
            <w:r w:rsidRPr="00E14F17">
              <w:rPr>
                <w:rFonts w:asciiTheme="minorHAnsi" w:hAnsiTheme="minorHAnsi" w:cstheme="minorHAnsi"/>
                <w:spacing w:val="-14"/>
                <w:sz w:val="24"/>
              </w:rPr>
              <w:t xml:space="preserve"> </w:t>
            </w:r>
            <w:r w:rsidRPr="00E14F17">
              <w:rPr>
                <w:rFonts w:asciiTheme="minorHAnsi" w:hAnsiTheme="minorHAnsi" w:cstheme="minorHAnsi"/>
                <w:sz w:val="24"/>
              </w:rPr>
              <w:t>Microbial</w:t>
            </w:r>
            <w:r w:rsidRPr="00E14F17">
              <w:rPr>
                <w:rFonts w:asciiTheme="minorHAnsi" w:hAnsiTheme="minorHAnsi" w:cstheme="minorHAnsi"/>
                <w:spacing w:val="-13"/>
                <w:sz w:val="24"/>
              </w:rPr>
              <w:t xml:space="preserve"> </w:t>
            </w:r>
            <w:r w:rsidRPr="00E14F17">
              <w:rPr>
                <w:rFonts w:asciiTheme="minorHAnsi" w:hAnsiTheme="minorHAnsi" w:cstheme="minorHAnsi"/>
                <w:sz w:val="24"/>
              </w:rPr>
              <w:t xml:space="preserve">Contamination in Water </w:t>
            </w:r>
            <w:r w:rsidRPr="00E14F17">
              <w:rPr>
                <w:rFonts w:asciiTheme="minorHAnsi" w:hAnsiTheme="minorHAnsi" w:cstheme="minorHAnsi"/>
                <w:b/>
                <w:i/>
                <w:color w:val="006FBF"/>
                <w:sz w:val="24"/>
              </w:rPr>
              <w:t>(Short Report 3 Due: Patient Sample ID)</w:t>
            </w:r>
          </w:p>
        </w:tc>
        <w:tc>
          <w:tcPr>
            <w:tcW w:w="5220" w:type="dxa"/>
            <w:vAlign w:val="center"/>
          </w:tcPr>
          <w:p w14:paraId="2DF646DE" w14:textId="77777777" w:rsidR="00E0703A" w:rsidRPr="00E14F17" w:rsidRDefault="00380494" w:rsidP="00E14F17">
            <w:pPr>
              <w:pStyle w:val="TableParagraph"/>
              <w:spacing w:before="118"/>
              <w:rPr>
                <w:rFonts w:asciiTheme="minorHAnsi" w:hAnsiTheme="minorHAnsi" w:cstheme="minorHAnsi"/>
                <w:sz w:val="24"/>
              </w:rPr>
            </w:pPr>
            <w:r w:rsidRPr="00E14F17">
              <w:rPr>
                <w:rFonts w:asciiTheme="minorHAnsi" w:hAnsiTheme="minorHAnsi" w:cstheme="minorHAnsi"/>
                <w:sz w:val="24"/>
              </w:rPr>
              <w:t>Nov</w:t>
            </w:r>
            <w:r w:rsidRPr="00E14F17">
              <w:rPr>
                <w:rFonts w:asciiTheme="minorHAnsi" w:hAnsiTheme="minorHAnsi" w:cstheme="minorHAnsi"/>
                <w:spacing w:val="-2"/>
                <w:sz w:val="24"/>
              </w:rPr>
              <w:t xml:space="preserve"> </w:t>
            </w:r>
            <w:r w:rsidRPr="00E14F17">
              <w:rPr>
                <w:rFonts w:asciiTheme="minorHAnsi" w:hAnsiTheme="minorHAnsi" w:cstheme="minorHAnsi"/>
                <w:spacing w:val="-5"/>
                <w:sz w:val="24"/>
              </w:rPr>
              <w:t>12</w:t>
            </w:r>
          </w:p>
          <w:p w14:paraId="2DF646DF" w14:textId="77777777" w:rsidR="00E0703A" w:rsidRPr="00E14F17" w:rsidRDefault="00380494" w:rsidP="00E14F17">
            <w:pPr>
              <w:pStyle w:val="TableParagraph"/>
              <w:spacing w:before="4" w:line="242" w:lineRule="auto"/>
              <w:ind w:left="446" w:right="376"/>
              <w:rPr>
                <w:rFonts w:asciiTheme="minorHAnsi" w:hAnsiTheme="minorHAnsi" w:cstheme="minorHAnsi"/>
                <w:b/>
                <w:i/>
                <w:sz w:val="24"/>
              </w:rPr>
            </w:pPr>
            <w:r w:rsidRPr="00E14F17">
              <w:rPr>
                <w:rFonts w:asciiTheme="minorHAnsi" w:hAnsiTheme="minorHAnsi" w:cstheme="minorHAnsi"/>
                <w:sz w:val="24"/>
              </w:rPr>
              <w:t>Set up Kirby Bauer &amp; Chemical Inhibition Tests;</w:t>
            </w:r>
            <w:r w:rsidRPr="00E14F17">
              <w:rPr>
                <w:rFonts w:asciiTheme="minorHAnsi" w:hAnsiTheme="minorHAnsi" w:cstheme="minorHAnsi"/>
                <w:spacing w:val="16"/>
                <w:sz w:val="24"/>
              </w:rPr>
              <w:t xml:space="preserve"> </w:t>
            </w:r>
            <w:r w:rsidRPr="00E14F17">
              <w:rPr>
                <w:rFonts w:asciiTheme="minorHAnsi" w:hAnsiTheme="minorHAnsi" w:cstheme="minorHAnsi"/>
                <w:sz w:val="24"/>
              </w:rPr>
              <w:t>Quantifying</w:t>
            </w:r>
            <w:r w:rsidRPr="00E14F17">
              <w:rPr>
                <w:rFonts w:asciiTheme="minorHAnsi" w:hAnsiTheme="minorHAnsi" w:cstheme="minorHAnsi"/>
                <w:spacing w:val="-14"/>
                <w:sz w:val="24"/>
              </w:rPr>
              <w:t xml:space="preserve"> </w:t>
            </w:r>
            <w:r w:rsidRPr="00E14F17">
              <w:rPr>
                <w:rFonts w:asciiTheme="minorHAnsi" w:hAnsiTheme="minorHAnsi" w:cstheme="minorHAnsi"/>
                <w:sz w:val="24"/>
              </w:rPr>
              <w:t>Microbial</w:t>
            </w:r>
            <w:r w:rsidRPr="00E14F17">
              <w:rPr>
                <w:rFonts w:asciiTheme="minorHAnsi" w:hAnsiTheme="minorHAnsi" w:cstheme="minorHAnsi"/>
                <w:spacing w:val="-13"/>
                <w:sz w:val="24"/>
              </w:rPr>
              <w:t xml:space="preserve"> </w:t>
            </w:r>
            <w:r w:rsidRPr="00E14F17">
              <w:rPr>
                <w:rFonts w:asciiTheme="minorHAnsi" w:hAnsiTheme="minorHAnsi" w:cstheme="minorHAnsi"/>
                <w:sz w:val="24"/>
              </w:rPr>
              <w:t xml:space="preserve">Contamination in Water </w:t>
            </w:r>
            <w:r w:rsidRPr="00E14F17">
              <w:rPr>
                <w:rFonts w:asciiTheme="minorHAnsi" w:hAnsiTheme="minorHAnsi" w:cstheme="minorHAnsi"/>
                <w:b/>
                <w:i/>
                <w:color w:val="006FBF"/>
                <w:sz w:val="24"/>
              </w:rPr>
              <w:t>(Short Report 3 Due: Patient Sample ID)</w:t>
            </w:r>
          </w:p>
        </w:tc>
      </w:tr>
      <w:tr w:rsidR="00E0703A" w:rsidRPr="00E14F17" w14:paraId="2DF646E6" w14:textId="77777777" w:rsidTr="00E14F17">
        <w:trPr>
          <w:trHeight w:val="1079"/>
        </w:trPr>
        <w:tc>
          <w:tcPr>
            <w:tcW w:w="780" w:type="dxa"/>
            <w:vAlign w:val="center"/>
          </w:tcPr>
          <w:p w14:paraId="2DF646E1" w14:textId="77777777" w:rsidR="00E0703A" w:rsidRPr="00E14F17" w:rsidRDefault="00380494" w:rsidP="00E14F17">
            <w:pPr>
              <w:pStyle w:val="TableParagraph"/>
              <w:rPr>
                <w:rFonts w:asciiTheme="minorHAnsi" w:hAnsiTheme="minorHAnsi" w:cstheme="minorHAnsi"/>
                <w:sz w:val="24"/>
              </w:rPr>
            </w:pPr>
            <w:r w:rsidRPr="00E14F17">
              <w:rPr>
                <w:rFonts w:asciiTheme="minorHAnsi" w:hAnsiTheme="minorHAnsi" w:cstheme="minorHAnsi"/>
                <w:spacing w:val="-5"/>
                <w:sz w:val="24"/>
              </w:rPr>
              <w:t>13</w:t>
            </w:r>
          </w:p>
        </w:tc>
        <w:tc>
          <w:tcPr>
            <w:tcW w:w="5160" w:type="dxa"/>
            <w:vAlign w:val="center"/>
          </w:tcPr>
          <w:p w14:paraId="2DF646E2" w14:textId="77777777" w:rsidR="00E0703A" w:rsidRPr="00E14F17" w:rsidRDefault="00380494" w:rsidP="00E14F17">
            <w:pPr>
              <w:pStyle w:val="TableParagraph"/>
              <w:ind w:left="7"/>
              <w:rPr>
                <w:rFonts w:asciiTheme="minorHAnsi" w:hAnsiTheme="minorHAnsi" w:cstheme="minorHAnsi"/>
                <w:sz w:val="24"/>
              </w:rPr>
            </w:pPr>
            <w:r w:rsidRPr="00E14F17">
              <w:rPr>
                <w:rFonts w:asciiTheme="minorHAnsi" w:hAnsiTheme="minorHAnsi" w:cstheme="minorHAnsi"/>
                <w:sz w:val="24"/>
              </w:rPr>
              <w:t>Nov</w:t>
            </w:r>
            <w:r w:rsidRPr="00E14F17">
              <w:rPr>
                <w:rFonts w:asciiTheme="minorHAnsi" w:hAnsiTheme="minorHAnsi" w:cstheme="minorHAnsi"/>
                <w:spacing w:val="-2"/>
                <w:sz w:val="24"/>
              </w:rPr>
              <w:t xml:space="preserve"> </w:t>
            </w:r>
            <w:r w:rsidRPr="00E14F17">
              <w:rPr>
                <w:rFonts w:asciiTheme="minorHAnsi" w:hAnsiTheme="minorHAnsi" w:cstheme="minorHAnsi"/>
                <w:spacing w:val="-5"/>
                <w:sz w:val="24"/>
              </w:rPr>
              <w:t>18</w:t>
            </w:r>
          </w:p>
          <w:p w14:paraId="2DF646E3" w14:textId="77777777" w:rsidR="00E0703A" w:rsidRPr="00E14F17" w:rsidRDefault="00380494" w:rsidP="00E14F17">
            <w:pPr>
              <w:pStyle w:val="TableParagraph"/>
              <w:spacing w:before="9" w:line="235" w:lineRule="auto"/>
              <w:ind w:left="676" w:right="576"/>
              <w:rPr>
                <w:rFonts w:asciiTheme="minorHAnsi" w:hAnsiTheme="minorHAnsi" w:cstheme="minorHAnsi"/>
                <w:sz w:val="24"/>
              </w:rPr>
            </w:pPr>
            <w:r w:rsidRPr="00E14F17">
              <w:rPr>
                <w:rFonts w:asciiTheme="minorHAnsi" w:hAnsiTheme="minorHAnsi" w:cstheme="minorHAnsi"/>
                <w:sz w:val="24"/>
              </w:rPr>
              <w:t>Read</w:t>
            </w:r>
            <w:r w:rsidRPr="00E14F17">
              <w:rPr>
                <w:rFonts w:asciiTheme="minorHAnsi" w:hAnsiTheme="minorHAnsi" w:cstheme="minorHAnsi"/>
                <w:spacing w:val="-9"/>
                <w:sz w:val="24"/>
              </w:rPr>
              <w:t xml:space="preserve"> </w:t>
            </w:r>
            <w:r w:rsidRPr="00E14F17">
              <w:rPr>
                <w:rFonts w:asciiTheme="minorHAnsi" w:hAnsiTheme="minorHAnsi" w:cstheme="minorHAnsi"/>
                <w:sz w:val="24"/>
              </w:rPr>
              <w:t>Kirby</w:t>
            </w:r>
            <w:r w:rsidRPr="00E14F17">
              <w:rPr>
                <w:rFonts w:asciiTheme="minorHAnsi" w:hAnsiTheme="minorHAnsi" w:cstheme="minorHAnsi"/>
                <w:spacing w:val="-9"/>
                <w:sz w:val="24"/>
              </w:rPr>
              <w:t xml:space="preserve"> </w:t>
            </w:r>
            <w:r w:rsidRPr="00E14F17">
              <w:rPr>
                <w:rFonts w:asciiTheme="minorHAnsi" w:hAnsiTheme="minorHAnsi" w:cstheme="minorHAnsi"/>
                <w:sz w:val="24"/>
              </w:rPr>
              <w:t>Bauer</w:t>
            </w:r>
            <w:r w:rsidRPr="00E14F17">
              <w:rPr>
                <w:rFonts w:asciiTheme="minorHAnsi" w:hAnsiTheme="minorHAnsi" w:cstheme="minorHAnsi"/>
                <w:spacing w:val="-9"/>
                <w:sz w:val="24"/>
              </w:rPr>
              <w:t xml:space="preserve"> </w:t>
            </w:r>
            <w:r w:rsidRPr="00E14F17">
              <w:rPr>
                <w:rFonts w:asciiTheme="minorHAnsi" w:hAnsiTheme="minorHAnsi" w:cstheme="minorHAnsi"/>
                <w:sz w:val="24"/>
              </w:rPr>
              <w:t>&amp;</w:t>
            </w:r>
            <w:r w:rsidRPr="00E14F17">
              <w:rPr>
                <w:rFonts w:asciiTheme="minorHAnsi" w:hAnsiTheme="minorHAnsi" w:cstheme="minorHAnsi"/>
                <w:spacing w:val="-9"/>
                <w:sz w:val="24"/>
              </w:rPr>
              <w:t xml:space="preserve"> </w:t>
            </w:r>
            <w:r w:rsidRPr="00E14F17">
              <w:rPr>
                <w:rFonts w:asciiTheme="minorHAnsi" w:hAnsiTheme="minorHAnsi" w:cstheme="minorHAnsi"/>
                <w:sz w:val="24"/>
              </w:rPr>
              <w:t>Chemical</w:t>
            </w:r>
            <w:r w:rsidRPr="00E14F17">
              <w:rPr>
                <w:rFonts w:asciiTheme="minorHAnsi" w:hAnsiTheme="minorHAnsi" w:cstheme="minorHAnsi"/>
                <w:spacing w:val="-9"/>
                <w:sz w:val="24"/>
              </w:rPr>
              <w:t xml:space="preserve"> </w:t>
            </w:r>
            <w:r w:rsidRPr="00E14F17">
              <w:rPr>
                <w:rFonts w:asciiTheme="minorHAnsi" w:hAnsiTheme="minorHAnsi" w:cstheme="minorHAnsi"/>
                <w:sz w:val="24"/>
              </w:rPr>
              <w:t>Inhibition; Complete</w:t>
            </w:r>
            <w:r w:rsidRPr="00E14F17">
              <w:rPr>
                <w:rFonts w:asciiTheme="minorHAnsi" w:hAnsiTheme="minorHAnsi" w:cstheme="minorHAnsi"/>
                <w:spacing w:val="40"/>
                <w:sz w:val="24"/>
              </w:rPr>
              <w:t xml:space="preserve"> </w:t>
            </w:r>
            <w:r w:rsidRPr="00E14F17">
              <w:rPr>
                <w:rFonts w:asciiTheme="minorHAnsi" w:hAnsiTheme="minorHAnsi" w:cstheme="minorHAnsi"/>
                <w:sz w:val="24"/>
              </w:rPr>
              <w:t>Benchwork</w:t>
            </w:r>
          </w:p>
        </w:tc>
        <w:tc>
          <w:tcPr>
            <w:tcW w:w="5220" w:type="dxa"/>
            <w:vAlign w:val="center"/>
          </w:tcPr>
          <w:p w14:paraId="2DF646E4" w14:textId="77777777" w:rsidR="00E0703A" w:rsidRPr="00E14F17" w:rsidRDefault="00380494" w:rsidP="00E14F17">
            <w:pPr>
              <w:pStyle w:val="TableParagraph"/>
              <w:rPr>
                <w:rFonts w:asciiTheme="minorHAnsi" w:hAnsiTheme="minorHAnsi" w:cstheme="minorHAnsi"/>
                <w:sz w:val="24"/>
              </w:rPr>
            </w:pPr>
            <w:r w:rsidRPr="00E14F17">
              <w:rPr>
                <w:rFonts w:asciiTheme="minorHAnsi" w:hAnsiTheme="minorHAnsi" w:cstheme="minorHAnsi"/>
                <w:sz w:val="24"/>
              </w:rPr>
              <w:t>Nov</w:t>
            </w:r>
            <w:r w:rsidRPr="00E14F17">
              <w:rPr>
                <w:rFonts w:asciiTheme="minorHAnsi" w:hAnsiTheme="minorHAnsi" w:cstheme="minorHAnsi"/>
                <w:spacing w:val="-2"/>
                <w:sz w:val="24"/>
              </w:rPr>
              <w:t xml:space="preserve"> </w:t>
            </w:r>
            <w:r w:rsidRPr="00E14F17">
              <w:rPr>
                <w:rFonts w:asciiTheme="minorHAnsi" w:hAnsiTheme="minorHAnsi" w:cstheme="minorHAnsi"/>
                <w:spacing w:val="-5"/>
                <w:sz w:val="24"/>
              </w:rPr>
              <w:t>19</w:t>
            </w:r>
          </w:p>
          <w:p w14:paraId="2DF646E5" w14:textId="77777777" w:rsidR="00E0703A" w:rsidRPr="00E14F17" w:rsidRDefault="00380494" w:rsidP="00E14F17">
            <w:pPr>
              <w:pStyle w:val="TableParagraph"/>
              <w:spacing w:before="9" w:line="235" w:lineRule="auto"/>
              <w:ind w:left="563" w:right="478"/>
              <w:rPr>
                <w:rFonts w:asciiTheme="minorHAnsi" w:hAnsiTheme="minorHAnsi" w:cstheme="minorHAnsi"/>
                <w:sz w:val="24"/>
              </w:rPr>
            </w:pPr>
            <w:r w:rsidRPr="00E14F17">
              <w:rPr>
                <w:rFonts w:asciiTheme="minorHAnsi" w:hAnsiTheme="minorHAnsi" w:cstheme="minorHAnsi"/>
                <w:sz w:val="24"/>
              </w:rPr>
              <w:t>Read</w:t>
            </w:r>
            <w:r w:rsidRPr="00E14F17">
              <w:rPr>
                <w:rFonts w:asciiTheme="minorHAnsi" w:hAnsiTheme="minorHAnsi" w:cstheme="minorHAnsi"/>
                <w:spacing w:val="-9"/>
                <w:sz w:val="24"/>
              </w:rPr>
              <w:t xml:space="preserve"> </w:t>
            </w:r>
            <w:r w:rsidRPr="00E14F17">
              <w:rPr>
                <w:rFonts w:asciiTheme="minorHAnsi" w:hAnsiTheme="minorHAnsi" w:cstheme="minorHAnsi"/>
                <w:sz w:val="24"/>
              </w:rPr>
              <w:t>Kirby</w:t>
            </w:r>
            <w:r w:rsidRPr="00E14F17">
              <w:rPr>
                <w:rFonts w:asciiTheme="minorHAnsi" w:hAnsiTheme="minorHAnsi" w:cstheme="minorHAnsi"/>
                <w:spacing w:val="-9"/>
                <w:sz w:val="24"/>
              </w:rPr>
              <w:t xml:space="preserve"> </w:t>
            </w:r>
            <w:r w:rsidRPr="00E14F17">
              <w:rPr>
                <w:rFonts w:asciiTheme="minorHAnsi" w:hAnsiTheme="minorHAnsi" w:cstheme="minorHAnsi"/>
                <w:sz w:val="24"/>
              </w:rPr>
              <w:t>Bauer</w:t>
            </w:r>
            <w:r w:rsidRPr="00E14F17">
              <w:rPr>
                <w:rFonts w:asciiTheme="minorHAnsi" w:hAnsiTheme="minorHAnsi" w:cstheme="minorHAnsi"/>
                <w:spacing w:val="-9"/>
                <w:sz w:val="24"/>
              </w:rPr>
              <w:t xml:space="preserve"> </w:t>
            </w:r>
            <w:r w:rsidRPr="00E14F17">
              <w:rPr>
                <w:rFonts w:asciiTheme="minorHAnsi" w:hAnsiTheme="minorHAnsi" w:cstheme="minorHAnsi"/>
                <w:sz w:val="24"/>
              </w:rPr>
              <w:t>&amp;</w:t>
            </w:r>
            <w:r w:rsidRPr="00E14F17">
              <w:rPr>
                <w:rFonts w:asciiTheme="minorHAnsi" w:hAnsiTheme="minorHAnsi" w:cstheme="minorHAnsi"/>
                <w:spacing w:val="-9"/>
                <w:sz w:val="24"/>
              </w:rPr>
              <w:t xml:space="preserve"> </w:t>
            </w:r>
            <w:r w:rsidRPr="00E14F17">
              <w:rPr>
                <w:rFonts w:asciiTheme="minorHAnsi" w:hAnsiTheme="minorHAnsi" w:cstheme="minorHAnsi"/>
                <w:sz w:val="24"/>
              </w:rPr>
              <w:t>Chemical</w:t>
            </w:r>
            <w:r w:rsidRPr="00E14F17">
              <w:rPr>
                <w:rFonts w:asciiTheme="minorHAnsi" w:hAnsiTheme="minorHAnsi" w:cstheme="minorHAnsi"/>
                <w:spacing w:val="-9"/>
                <w:sz w:val="24"/>
              </w:rPr>
              <w:t xml:space="preserve"> </w:t>
            </w:r>
            <w:r w:rsidRPr="00E14F17">
              <w:rPr>
                <w:rFonts w:asciiTheme="minorHAnsi" w:hAnsiTheme="minorHAnsi" w:cstheme="minorHAnsi"/>
                <w:sz w:val="24"/>
              </w:rPr>
              <w:t>Inhibition; Complete</w:t>
            </w:r>
            <w:r w:rsidRPr="00E14F17">
              <w:rPr>
                <w:rFonts w:asciiTheme="minorHAnsi" w:hAnsiTheme="minorHAnsi" w:cstheme="minorHAnsi"/>
                <w:spacing w:val="40"/>
                <w:sz w:val="24"/>
              </w:rPr>
              <w:t xml:space="preserve"> </w:t>
            </w:r>
            <w:r w:rsidRPr="00E14F17">
              <w:rPr>
                <w:rFonts w:asciiTheme="minorHAnsi" w:hAnsiTheme="minorHAnsi" w:cstheme="minorHAnsi"/>
                <w:sz w:val="24"/>
              </w:rPr>
              <w:t>Benchwork</w:t>
            </w:r>
          </w:p>
        </w:tc>
      </w:tr>
      <w:tr w:rsidR="00E0703A" w:rsidRPr="00E14F17" w14:paraId="2DF646EE" w14:textId="77777777" w:rsidTr="00E14F17">
        <w:trPr>
          <w:trHeight w:val="800"/>
        </w:trPr>
        <w:tc>
          <w:tcPr>
            <w:tcW w:w="780" w:type="dxa"/>
            <w:vAlign w:val="center"/>
          </w:tcPr>
          <w:p w14:paraId="2DF646E9" w14:textId="77777777" w:rsidR="00E0703A" w:rsidRPr="00E14F17" w:rsidRDefault="00380494" w:rsidP="00E14F17">
            <w:pPr>
              <w:pStyle w:val="TableParagraph"/>
              <w:spacing w:before="113"/>
              <w:rPr>
                <w:rFonts w:asciiTheme="minorHAnsi" w:hAnsiTheme="minorHAnsi" w:cstheme="minorHAnsi"/>
                <w:sz w:val="24"/>
              </w:rPr>
            </w:pPr>
            <w:r w:rsidRPr="00E14F17">
              <w:rPr>
                <w:rFonts w:asciiTheme="minorHAnsi" w:hAnsiTheme="minorHAnsi" w:cstheme="minorHAnsi"/>
                <w:spacing w:val="-5"/>
                <w:sz w:val="24"/>
              </w:rPr>
              <w:t>14</w:t>
            </w:r>
          </w:p>
        </w:tc>
        <w:tc>
          <w:tcPr>
            <w:tcW w:w="5160" w:type="dxa"/>
            <w:vAlign w:val="center"/>
          </w:tcPr>
          <w:p w14:paraId="2DF646EA" w14:textId="77777777" w:rsidR="00E0703A" w:rsidRPr="00E14F17" w:rsidRDefault="00380494" w:rsidP="00E14F17">
            <w:pPr>
              <w:pStyle w:val="TableParagraph"/>
              <w:spacing w:before="113"/>
              <w:ind w:left="7"/>
              <w:rPr>
                <w:rFonts w:asciiTheme="minorHAnsi" w:hAnsiTheme="minorHAnsi" w:cstheme="minorHAnsi"/>
                <w:sz w:val="24"/>
              </w:rPr>
            </w:pPr>
            <w:r w:rsidRPr="00E14F17">
              <w:rPr>
                <w:rFonts w:asciiTheme="minorHAnsi" w:hAnsiTheme="minorHAnsi" w:cstheme="minorHAnsi"/>
                <w:sz w:val="24"/>
              </w:rPr>
              <w:t>Nov</w:t>
            </w:r>
            <w:r w:rsidRPr="00E14F17">
              <w:rPr>
                <w:rFonts w:asciiTheme="minorHAnsi" w:hAnsiTheme="minorHAnsi" w:cstheme="minorHAnsi"/>
                <w:spacing w:val="-2"/>
                <w:sz w:val="24"/>
              </w:rPr>
              <w:t xml:space="preserve"> </w:t>
            </w:r>
            <w:r w:rsidRPr="00E14F17">
              <w:rPr>
                <w:rFonts w:asciiTheme="minorHAnsi" w:hAnsiTheme="minorHAnsi" w:cstheme="minorHAnsi"/>
                <w:spacing w:val="-5"/>
                <w:sz w:val="24"/>
              </w:rPr>
              <w:t>25</w:t>
            </w:r>
          </w:p>
          <w:p w14:paraId="2DF646EB" w14:textId="77777777" w:rsidR="00E0703A" w:rsidRPr="00E14F17" w:rsidRDefault="00380494" w:rsidP="00E14F17">
            <w:pPr>
              <w:pStyle w:val="TableParagraph"/>
              <w:spacing w:before="4"/>
              <w:ind w:left="7"/>
              <w:rPr>
                <w:rFonts w:asciiTheme="minorHAnsi" w:hAnsiTheme="minorHAnsi" w:cstheme="minorHAnsi"/>
                <w:b/>
                <w:sz w:val="24"/>
              </w:rPr>
            </w:pPr>
            <w:r w:rsidRPr="00E14F17">
              <w:rPr>
                <w:rFonts w:asciiTheme="minorHAnsi" w:hAnsiTheme="minorHAnsi" w:cstheme="minorHAnsi"/>
                <w:b/>
                <w:sz w:val="24"/>
              </w:rPr>
              <w:t>Presentation</w:t>
            </w:r>
            <w:r w:rsidRPr="00E14F17">
              <w:rPr>
                <w:rFonts w:asciiTheme="minorHAnsi" w:hAnsiTheme="minorHAnsi" w:cstheme="minorHAnsi"/>
                <w:b/>
                <w:spacing w:val="-5"/>
                <w:sz w:val="24"/>
              </w:rPr>
              <w:t xml:space="preserve"> </w:t>
            </w:r>
            <w:r w:rsidRPr="00E14F17">
              <w:rPr>
                <w:rFonts w:asciiTheme="minorHAnsi" w:hAnsiTheme="minorHAnsi" w:cstheme="minorHAnsi"/>
                <w:b/>
                <w:sz w:val="24"/>
              </w:rPr>
              <w:t>on</w:t>
            </w:r>
            <w:r w:rsidRPr="00E14F17">
              <w:rPr>
                <w:rFonts w:asciiTheme="minorHAnsi" w:hAnsiTheme="minorHAnsi" w:cstheme="minorHAnsi"/>
                <w:b/>
                <w:spacing w:val="-4"/>
                <w:sz w:val="24"/>
              </w:rPr>
              <w:t xml:space="preserve"> </w:t>
            </w:r>
            <w:r w:rsidRPr="00E14F17">
              <w:rPr>
                <w:rFonts w:asciiTheme="minorHAnsi" w:hAnsiTheme="minorHAnsi" w:cstheme="minorHAnsi"/>
                <w:b/>
                <w:sz w:val="24"/>
              </w:rPr>
              <w:t>Unknown</w:t>
            </w:r>
            <w:r w:rsidRPr="00E14F17">
              <w:rPr>
                <w:rFonts w:asciiTheme="minorHAnsi" w:hAnsiTheme="minorHAnsi" w:cstheme="minorHAnsi"/>
                <w:b/>
                <w:spacing w:val="-4"/>
                <w:sz w:val="24"/>
              </w:rPr>
              <w:t xml:space="preserve"> </w:t>
            </w:r>
            <w:r w:rsidRPr="00E14F17">
              <w:rPr>
                <w:rFonts w:asciiTheme="minorHAnsi" w:hAnsiTheme="minorHAnsi" w:cstheme="minorHAnsi"/>
                <w:b/>
                <w:spacing w:val="-2"/>
                <w:sz w:val="24"/>
              </w:rPr>
              <w:t>Bacteria</w:t>
            </w:r>
          </w:p>
        </w:tc>
        <w:tc>
          <w:tcPr>
            <w:tcW w:w="5220" w:type="dxa"/>
            <w:vAlign w:val="center"/>
          </w:tcPr>
          <w:p w14:paraId="2DF646EC" w14:textId="77777777" w:rsidR="00E0703A" w:rsidRPr="00E14F17" w:rsidRDefault="00380494" w:rsidP="00E14F17">
            <w:pPr>
              <w:pStyle w:val="TableParagraph"/>
              <w:spacing w:before="113"/>
              <w:rPr>
                <w:rFonts w:asciiTheme="minorHAnsi" w:hAnsiTheme="minorHAnsi" w:cstheme="minorHAnsi"/>
                <w:sz w:val="24"/>
              </w:rPr>
            </w:pPr>
            <w:r w:rsidRPr="00E14F17">
              <w:rPr>
                <w:rFonts w:asciiTheme="minorHAnsi" w:hAnsiTheme="minorHAnsi" w:cstheme="minorHAnsi"/>
                <w:sz w:val="24"/>
              </w:rPr>
              <w:t>Nov</w:t>
            </w:r>
            <w:r w:rsidRPr="00E14F17">
              <w:rPr>
                <w:rFonts w:asciiTheme="minorHAnsi" w:hAnsiTheme="minorHAnsi" w:cstheme="minorHAnsi"/>
                <w:spacing w:val="-2"/>
                <w:sz w:val="24"/>
              </w:rPr>
              <w:t xml:space="preserve"> </w:t>
            </w:r>
            <w:r w:rsidRPr="00E14F17">
              <w:rPr>
                <w:rFonts w:asciiTheme="minorHAnsi" w:hAnsiTheme="minorHAnsi" w:cstheme="minorHAnsi"/>
                <w:spacing w:val="-5"/>
                <w:sz w:val="24"/>
              </w:rPr>
              <w:t>26</w:t>
            </w:r>
          </w:p>
          <w:p w14:paraId="2DF646ED" w14:textId="77777777" w:rsidR="00E0703A" w:rsidRPr="00E14F17" w:rsidRDefault="00380494" w:rsidP="00E14F17">
            <w:pPr>
              <w:pStyle w:val="TableParagraph"/>
              <w:spacing w:before="4"/>
              <w:rPr>
                <w:rFonts w:asciiTheme="minorHAnsi" w:hAnsiTheme="minorHAnsi" w:cstheme="minorHAnsi"/>
                <w:b/>
                <w:sz w:val="24"/>
              </w:rPr>
            </w:pPr>
            <w:r w:rsidRPr="00E14F17">
              <w:rPr>
                <w:rFonts w:asciiTheme="minorHAnsi" w:hAnsiTheme="minorHAnsi" w:cstheme="minorHAnsi"/>
                <w:b/>
                <w:sz w:val="24"/>
              </w:rPr>
              <w:t>Presentation</w:t>
            </w:r>
            <w:r w:rsidRPr="00E14F17">
              <w:rPr>
                <w:rFonts w:asciiTheme="minorHAnsi" w:hAnsiTheme="minorHAnsi" w:cstheme="minorHAnsi"/>
                <w:b/>
                <w:spacing w:val="-5"/>
                <w:sz w:val="24"/>
              </w:rPr>
              <w:t xml:space="preserve"> </w:t>
            </w:r>
            <w:r w:rsidRPr="00E14F17">
              <w:rPr>
                <w:rFonts w:asciiTheme="minorHAnsi" w:hAnsiTheme="minorHAnsi" w:cstheme="minorHAnsi"/>
                <w:b/>
                <w:sz w:val="24"/>
              </w:rPr>
              <w:t>on</w:t>
            </w:r>
            <w:r w:rsidRPr="00E14F17">
              <w:rPr>
                <w:rFonts w:asciiTheme="minorHAnsi" w:hAnsiTheme="minorHAnsi" w:cstheme="minorHAnsi"/>
                <w:b/>
                <w:spacing w:val="-4"/>
                <w:sz w:val="24"/>
              </w:rPr>
              <w:t xml:space="preserve"> </w:t>
            </w:r>
            <w:r w:rsidRPr="00E14F17">
              <w:rPr>
                <w:rFonts w:asciiTheme="minorHAnsi" w:hAnsiTheme="minorHAnsi" w:cstheme="minorHAnsi"/>
                <w:b/>
                <w:sz w:val="24"/>
              </w:rPr>
              <w:t>Unknown</w:t>
            </w:r>
            <w:r w:rsidRPr="00E14F17">
              <w:rPr>
                <w:rFonts w:asciiTheme="minorHAnsi" w:hAnsiTheme="minorHAnsi" w:cstheme="minorHAnsi"/>
                <w:b/>
                <w:spacing w:val="-4"/>
                <w:sz w:val="24"/>
              </w:rPr>
              <w:t xml:space="preserve"> </w:t>
            </w:r>
            <w:r w:rsidRPr="00E14F17">
              <w:rPr>
                <w:rFonts w:asciiTheme="minorHAnsi" w:hAnsiTheme="minorHAnsi" w:cstheme="minorHAnsi"/>
                <w:b/>
                <w:spacing w:val="-2"/>
                <w:sz w:val="24"/>
              </w:rPr>
              <w:t>Bacteria</w:t>
            </w:r>
          </w:p>
        </w:tc>
      </w:tr>
      <w:tr w:rsidR="00E0703A" w:rsidRPr="00E14F17" w14:paraId="2DF646F6" w14:textId="77777777" w:rsidTr="00E14F17">
        <w:trPr>
          <w:trHeight w:val="1379"/>
        </w:trPr>
        <w:tc>
          <w:tcPr>
            <w:tcW w:w="780" w:type="dxa"/>
            <w:vAlign w:val="center"/>
          </w:tcPr>
          <w:p w14:paraId="2DF646EF" w14:textId="77777777" w:rsidR="00E0703A" w:rsidRPr="00E14F17" w:rsidRDefault="00380494" w:rsidP="00E14F17">
            <w:pPr>
              <w:pStyle w:val="TableParagraph"/>
              <w:spacing w:before="103"/>
              <w:rPr>
                <w:rFonts w:asciiTheme="minorHAnsi" w:hAnsiTheme="minorHAnsi" w:cstheme="minorHAnsi"/>
                <w:sz w:val="24"/>
              </w:rPr>
            </w:pPr>
            <w:r w:rsidRPr="00E14F17">
              <w:rPr>
                <w:rFonts w:asciiTheme="minorHAnsi" w:hAnsiTheme="minorHAnsi" w:cstheme="minorHAnsi"/>
                <w:spacing w:val="-5"/>
                <w:sz w:val="24"/>
              </w:rPr>
              <w:lastRenderedPageBreak/>
              <w:t>15</w:t>
            </w:r>
          </w:p>
        </w:tc>
        <w:tc>
          <w:tcPr>
            <w:tcW w:w="5160" w:type="dxa"/>
            <w:vAlign w:val="center"/>
          </w:tcPr>
          <w:p w14:paraId="2DF646F0" w14:textId="77777777" w:rsidR="00E0703A" w:rsidRPr="00E14F17" w:rsidRDefault="00380494" w:rsidP="00E14F17">
            <w:pPr>
              <w:pStyle w:val="TableParagraph"/>
              <w:spacing w:before="103"/>
              <w:ind w:left="7"/>
              <w:rPr>
                <w:rFonts w:asciiTheme="minorHAnsi" w:hAnsiTheme="minorHAnsi" w:cstheme="minorHAnsi"/>
                <w:sz w:val="24"/>
              </w:rPr>
            </w:pPr>
            <w:r w:rsidRPr="00E14F17">
              <w:rPr>
                <w:rFonts w:asciiTheme="minorHAnsi" w:hAnsiTheme="minorHAnsi" w:cstheme="minorHAnsi"/>
                <w:sz w:val="24"/>
              </w:rPr>
              <w:t xml:space="preserve">Dec </w:t>
            </w:r>
            <w:r w:rsidRPr="00E14F17">
              <w:rPr>
                <w:rFonts w:asciiTheme="minorHAnsi" w:hAnsiTheme="minorHAnsi" w:cstheme="minorHAnsi"/>
                <w:spacing w:val="-10"/>
                <w:sz w:val="24"/>
              </w:rPr>
              <w:t>2</w:t>
            </w:r>
          </w:p>
          <w:p w14:paraId="2DF646F1" w14:textId="77777777" w:rsidR="00E0703A" w:rsidRPr="00E14F17" w:rsidRDefault="00380494" w:rsidP="00E14F17">
            <w:pPr>
              <w:pStyle w:val="TableParagraph"/>
              <w:spacing w:before="7"/>
              <w:ind w:left="7"/>
              <w:rPr>
                <w:rFonts w:asciiTheme="minorHAnsi" w:hAnsiTheme="minorHAnsi" w:cstheme="minorHAnsi"/>
                <w:b/>
                <w:sz w:val="24"/>
              </w:rPr>
            </w:pPr>
            <w:r w:rsidRPr="00E14F17">
              <w:rPr>
                <w:rFonts w:asciiTheme="minorHAnsi" w:hAnsiTheme="minorHAnsi" w:cstheme="minorHAnsi"/>
                <w:b/>
                <w:sz w:val="24"/>
              </w:rPr>
              <w:t xml:space="preserve">Final Lab </w:t>
            </w:r>
            <w:r w:rsidRPr="00E14F17">
              <w:rPr>
                <w:rFonts w:asciiTheme="minorHAnsi" w:hAnsiTheme="minorHAnsi" w:cstheme="minorHAnsi"/>
                <w:b/>
                <w:spacing w:val="-2"/>
                <w:sz w:val="24"/>
              </w:rPr>
              <w:t>Practical</w:t>
            </w:r>
          </w:p>
          <w:p w14:paraId="2DF646F2" w14:textId="77777777" w:rsidR="00E0703A" w:rsidRPr="00E14F17" w:rsidRDefault="00380494" w:rsidP="00E14F17">
            <w:pPr>
              <w:pStyle w:val="TableParagraph"/>
              <w:spacing w:before="9" w:line="235" w:lineRule="auto"/>
              <w:ind w:left="724" w:right="654"/>
              <w:rPr>
                <w:rFonts w:asciiTheme="minorHAnsi" w:hAnsiTheme="minorHAnsi" w:cstheme="minorHAnsi"/>
                <w:b/>
                <w:i/>
                <w:sz w:val="24"/>
              </w:rPr>
            </w:pPr>
            <w:r w:rsidRPr="00E14F17">
              <w:rPr>
                <w:rFonts w:asciiTheme="minorHAnsi" w:hAnsiTheme="minorHAnsi" w:cstheme="minorHAnsi"/>
                <w:b/>
                <w:i/>
                <w:color w:val="006FBF"/>
                <w:sz w:val="24"/>
              </w:rPr>
              <w:t>(Final</w:t>
            </w:r>
            <w:r w:rsidRPr="00E14F17">
              <w:rPr>
                <w:rFonts w:asciiTheme="minorHAnsi" w:hAnsiTheme="minorHAnsi" w:cstheme="minorHAnsi"/>
                <w:b/>
                <w:i/>
                <w:color w:val="006FBF"/>
                <w:spacing w:val="-8"/>
                <w:sz w:val="24"/>
              </w:rPr>
              <w:t xml:space="preserve"> </w:t>
            </w:r>
            <w:r w:rsidRPr="00E14F17">
              <w:rPr>
                <w:rFonts w:asciiTheme="minorHAnsi" w:hAnsiTheme="minorHAnsi" w:cstheme="minorHAnsi"/>
                <w:b/>
                <w:i/>
                <w:color w:val="006FBF"/>
                <w:sz w:val="24"/>
              </w:rPr>
              <w:t>Draft</w:t>
            </w:r>
            <w:r w:rsidRPr="00E14F17">
              <w:rPr>
                <w:rFonts w:asciiTheme="minorHAnsi" w:hAnsiTheme="minorHAnsi" w:cstheme="minorHAnsi"/>
                <w:b/>
                <w:i/>
                <w:color w:val="006FBF"/>
                <w:spacing w:val="-8"/>
                <w:sz w:val="24"/>
              </w:rPr>
              <w:t xml:space="preserve"> </w:t>
            </w:r>
            <w:r w:rsidRPr="00E14F17">
              <w:rPr>
                <w:rFonts w:asciiTheme="minorHAnsi" w:hAnsiTheme="minorHAnsi" w:cstheme="minorHAnsi"/>
                <w:b/>
                <w:i/>
                <w:color w:val="006FBF"/>
                <w:sz w:val="24"/>
              </w:rPr>
              <w:t>of</w:t>
            </w:r>
            <w:r w:rsidRPr="00E14F17">
              <w:rPr>
                <w:rFonts w:asciiTheme="minorHAnsi" w:hAnsiTheme="minorHAnsi" w:cstheme="minorHAnsi"/>
                <w:b/>
                <w:i/>
                <w:color w:val="006FBF"/>
                <w:spacing w:val="-8"/>
                <w:sz w:val="24"/>
              </w:rPr>
              <w:t xml:space="preserve"> </w:t>
            </w:r>
            <w:r w:rsidRPr="00E14F17">
              <w:rPr>
                <w:rFonts w:asciiTheme="minorHAnsi" w:hAnsiTheme="minorHAnsi" w:cstheme="minorHAnsi"/>
                <w:b/>
                <w:i/>
                <w:color w:val="006FBF"/>
                <w:sz w:val="24"/>
              </w:rPr>
              <w:t>Bacterial</w:t>
            </w:r>
            <w:r w:rsidRPr="00E14F17">
              <w:rPr>
                <w:rFonts w:asciiTheme="minorHAnsi" w:hAnsiTheme="minorHAnsi" w:cstheme="minorHAnsi"/>
                <w:b/>
                <w:i/>
                <w:color w:val="006FBF"/>
                <w:spacing w:val="-8"/>
                <w:sz w:val="24"/>
              </w:rPr>
              <w:t xml:space="preserve"> </w:t>
            </w:r>
            <w:r w:rsidRPr="00E14F17">
              <w:rPr>
                <w:rFonts w:asciiTheme="minorHAnsi" w:hAnsiTheme="minorHAnsi" w:cstheme="minorHAnsi"/>
                <w:b/>
                <w:i/>
                <w:color w:val="006FBF"/>
                <w:sz w:val="24"/>
              </w:rPr>
              <w:t>Growth</w:t>
            </w:r>
            <w:r w:rsidRPr="00E14F17">
              <w:rPr>
                <w:rFonts w:asciiTheme="minorHAnsi" w:hAnsiTheme="minorHAnsi" w:cstheme="minorHAnsi"/>
                <w:b/>
                <w:i/>
                <w:color w:val="006FBF"/>
                <w:spacing w:val="-8"/>
                <w:sz w:val="24"/>
              </w:rPr>
              <w:t xml:space="preserve"> </w:t>
            </w:r>
            <w:r w:rsidRPr="00E14F17">
              <w:rPr>
                <w:rFonts w:asciiTheme="minorHAnsi" w:hAnsiTheme="minorHAnsi" w:cstheme="minorHAnsi"/>
                <w:b/>
                <w:i/>
                <w:color w:val="006FBF"/>
                <w:sz w:val="24"/>
              </w:rPr>
              <w:t>Curve Report</w:t>
            </w:r>
            <w:r w:rsidRPr="00E14F17">
              <w:rPr>
                <w:rFonts w:asciiTheme="minorHAnsi" w:hAnsiTheme="minorHAnsi" w:cstheme="minorHAnsi"/>
                <w:b/>
                <w:i/>
                <w:color w:val="006FBF"/>
                <w:spacing w:val="40"/>
                <w:sz w:val="24"/>
              </w:rPr>
              <w:t xml:space="preserve"> </w:t>
            </w:r>
            <w:r w:rsidRPr="00E14F17">
              <w:rPr>
                <w:rFonts w:asciiTheme="minorHAnsi" w:hAnsiTheme="minorHAnsi" w:cstheme="minorHAnsi"/>
                <w:b/>
                <w:i/>
                <w:color w:val="006FBF"/>
                <w:sz w:val="24"/>
              </w:rPr>
              <w:t>Due)</w:t>
            </w:r>
          </w:p>
        </w:tc>
        <w:tc>
          <w:tcPr>
            <w:tcW w:w="5220" w:type="dxa"/>
            <w:vAlign w:val="center"/>
          </w:tcPr>
          <w:p w14:paraId="2DF646F3" w14:textId="77777777" w:rsidR="00E0703A" w:rsidRPr="00E14F17" w:rsidRDefault="00380494" w:rsidP="00E14F17">
            <w:pPr>
              <w:pStyle w:val="TableParagraph"/>
              <w:spacing w:before="103"/>
              <w:rPr>
                <w:rFonts w:asciiTheme="minorHAnsi" w:hAnsiTheme="minorHAnsi" w:cstheme="minorHAnsi"/>
                <w:sz w:val="24"/>
              </w:rPr>
            </w:pPr>
            <w:r w:rsidRPr="00E14F17">
              <w:rPr>
                <w:rFonts w:asciiTheme="minorHAnsi" w:hAnsiTheme="minorHAnsi" w:cstheme="minorHAnsi"/>
                <w:sz w:val="24"/>
              </w:rPr>
              <w:t xml:space="preserve">Dec </w:t>
            </w:r>
            <w:r w:rsidRPr="00E14F17">
              <w:rPr>
                <w:rFonts w:asciiTheme="minorHAnsi" w:hAnsiTheme="minorHAnsi" w:cstheme="minorHAnsi"/>
                <w:spacing w:val="-10"/>
                <w:sz w:val="24"/>
              </w:rPr>
              <w:t>3</w:t>
            </w:r>
          </w:p>
          <w:p w14:paraId="2DF646F4" w14:textId="77777777" w:rsidR="00E0703A" w:rsidRPr="00E14F17" w:rsidRDefault="00380494" w:rsidP="00E14F17">
            <w:pPr>
              <w:pStyle w:val="TableParagraph"/>
              <w:spacing w:before="7"/>
              <w:rPr>
                <w:rFonts w:asciiTheme="minorHAnsi" w:hAnsiTheme="minorHAnsi" w:cstheme="minorHAnsi"/>
                <w:b/>
                <w:sz w:val="24"/>
              </w:rPr>
            </w:pPr>
            <w:r w:rsidRPr="00E14F17">
              <w:rPr>
                <w:rFonts w:asciiTheme="minorHAnsi" w:hAnsiTheme="minorHAnsi" w:cstheme="minorHAnsi"/>
                <w:b/>
                <w:sz w:val="24"/>
              </w:rPr>
              <w:t xml:space="preserve">Final Lab </w:t>
            </w:r>
            <w:r w:rsidRPr="00E14F17">
              <w:rPr>
                <w:rFonts w:asciiTheme="minorHAnsi" w:hAnsiTheme="minorHAnsi" w:cstheme="minorHAnsi"/>
                <w:b/>
                <w:spacing w:val="-2"/>
                <w:sz w:val="24"/>
              </w:rPr>
              <w:t>Practical</w:t>
            </w:r>
          </w:p>
          <w:p w14:paraId="2DF646F5" w14:textId="77777777" w:rsidR="00E0703A" w:rsidRPr="00E14F17" w:rsidRDefault="00380494" w:rsidP="00E14F17">
            <w:pPr>
              <w:pStyle w:val="TableParagraph"/>
              <w:spacing w:before="9" w:line="235" w:lineRule="auto"/>
              <w:ind w:left="754" w:right="684"/>
              <w:rPr>
                <w:rFonts w:asciiTheme="minorHAnsi" w:hAnsiTheme="minorHAnsi" w:cstheme="minorHAnsi"/>
                <w:b/>
                <w:i/>
                <w:sz w:val="24"/>
              </w:rPr>
            </w:pPr>
            <w:r w:rsidRPr="00E14F17">
              <w:rPr>
                <w:rFonts w:asciiTheme="minorHAnsi" w:hAnsiTheme="minorHAnsi" w:cstheme="minorHAnsi"/>
                <w:b/>
                <w:i/>
                <w:color w:val="006FBF"/>
                <w:sz w:val="24"/>
              </w:rPr>
              <w:t>(Final</w:t>
            </w:r>
            <w:r w:rsidRPr="00E14F17">
              <w:rPr>
                <w:rFonts w:asciiTheme="minorHAnsi" w:hAnsiTheme="minorHAnsi" w:cstheme="minorHAnsi"/>
                <w:b/>
                <w:i/>
                <w:color w:val="006FBF"/>
                <w:spacing w:val="-8"/>
                <w:sz w:val="24"/>
              </w:rPr>
              <w:t xml:space="preserve"> </w:t>
            </w:r>
            <w:r w:rsidRPr="00E14F17">
              <w:rPr>
                <w:rFonts w:asciiTheme="minorHAnsi" w:hAnsiTheme="minorHAnsi" w:cstheme="minorHAnsi"/>
                <w:b/>
                <w:i/>
                <w:color w:val="006FBF"/>
                <w:sz w:val="24"/>
              </w:rPr>
              <w:t>Draft</w:t>
            </w:r>
            <w:r w:rsidRPr="00E14F17">
              <w:rPr>
                <w:rFonts w:asciiTheme="minorHAnsi" w:hAnsiTheme="minorHAnsi" w:cstheme="minorHAnsi"/>
                <w:b/>
                <w:i/>
                <w:color w:val="006FBF"/>
                <w:spacing w:val="-8"/>
                <w:sz w:val="24"/>
              </w:rPr>
              <w:t xml:space="preserve"> </w:t>
            </w:r>
            <w:r w:rsidRPr="00E14F17">
              <w:rPr>
                <w:rFonts w:asciiTheme="minorHAnsi" w:hAnsiTheme="minorHAnsi" w:cstheme="minorHAnsi"/>
                <w:b/>
                <w:i/>
                <w:color w:val="006FBF"/>
                <w:sz w:val="24"/>
              </w:rPr>
              <w:t>of</w:t>
            </w:r>
            <w:r w:rsidRPr="00E14F17">
              <w:rPr>
                <w:rFonts w:asciiTheme="minorHAnsi" w:hAnsiTheme="minorHAnsi" w:cstheme="minorHAnsi"/>
                <w:b/>
                <w:i/>
                <w:color w:val="006FBF"/>
                <w:spacing w:val="-8"/>
                <w:sz w:val="24"/>
              </w:rPr>
              <w:t xml:space="preserve"> </w:t>
            </w:r>
            <w:r w:rsidRPr="00E14F17">
              <w:rPr>
                <w:rFonts w:asciiTheme="minorHAnsi" w:hAnsiTheme="minorHAnsi" w:cstheme="minorHAnsi"/>
                <w:b/>
                <w:i/>
                <w:color w:val="006FBF"/>
                <w:sz w:val="24"/>
              </w:rPr>
              <w:t>Bacterial</w:t>
            </w:r>
            <w:r w:rsidRPr="00E14F17">
              <w:rPr>
                <w:rFonts w:asciiTheme="minorHAnsi" w:hAnsiTheme="minorHAnsi" w:cstheme="minorHAnsi"/>
                <w:b/>
                <w:i/>
                <w:color w:val="006FBF"/>
                <w:spacing w:val="-8"/>
                <w:sz w:val="24"/>
              </w:rPr>
              <w:t xml:space="preserve"> </w:t>
            </w:r>
            <w:r w:rsidRPr="00E14F17">
              <w:rPr>
                <w:rFonts w:asciiTheme="minorHAnsi" w:hAnsiTheme="minorHAnsi" w:cstheme="minorHAnsi"/>
                <w:b/>
                <w:i/>
                <w:color w:val="006FBF"/>
                <w:sz w:val="24"/>
              </w:rPr>
              <w:t>Growth</w:t>
            </w:r>
            <w:r w:rsidRPr="00E14F17">
              <w:rPr>
                <w:rFonts w:asciiTheme="minorHAnsi" w:hAnsiTheme="minorHAnsi" w:cstheme="minorHAnsi"/>
                <w:b/>
                <w:i/>
                <w:color w:val="006FBF"/>
                <w:spacing w:val="-8"/>
                <w:sz w:val="24"/>
              </w:rPr>
              <w:t xml:space="preserve"> </w:t>
            </w:r>
            <w:r w:rsidRPr="00E14F17">
              <w:rPr>
                <w:rFonts w:asciiTheme="minorHAnsi" w:hAnsiTheme="minorHAnsi" w:cstheme="minorHAnsi"/>
                <w:b/>
                <w:i/>
                <w:color w:val="006FBF"/>
                <w:sz w:val="24"/>
              </w:rPr>
              <w:t>Curve</w:t>
            </w:r>
            <w:r w:rsidRPr="00E14F17">
              <w:rPr>
                <w:rFonts w:asciiTheme="minorHAnsi" w:hAnsiTheme="minorHAnsi" w:cstheme="minorHAnsi"/>
                <w:b/>
                <w:i/>
                <w:color w:val="006FBF"/>
                <w:sz w:val="24"/>
              </w:rPr>
              <w:t xml:space="preserve"> Report</w:t>
            </w:r>
            <w:r w:rsidRPr="00E14F17">
              <w:rPr>
                <w:rFonts w:asciiTheme="minorHAnsi" w:hAnsiTheme="minorHAnsi" w:cstheme="minorHAnsi"/>
                <w:b/>
                <w:i/>
                <w:color w:val="006FBF"/>
                <w:spacing w:val="40"/>
                <w:sz w:val="24"/>
              </w:rPr>
              <w:t xml:space="preserve"> </w:t>
            </w:r>
            <w:r w:rsidRPr="00E14F17">
              <w:rPr>
                <w:rFonts w:asciiTheme="minorHAnsi" w:hAnsiTheme="minorHAnsi" w:cstheme="minorHAnsi"/>
                <w:b/>
                <w:i/>
                <w:color w:val="006FBF"/>
                <w:sz w:val="24"/>
              </w:rPr>
              <w:t>Due)</w:t>
            </w:r>
          </w:p>
        </w:tc>
      </w:tr>
    </w:tbl>
    <w:p w14:paraId="2DF646F7" w14:textId="77777777" w:rsidR="00380494" w:rsidRDefault="00380494"/>
    <w:sectPr w:rsidR="00380494">
      <w:pgSz w:w="12240" w:h="15840"/>
      <w:pgMar w:top="1400" w:right="360" w:bottom="2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1000AD"/>
    <w:multiLevelType w:val="hybridMultilevel"/>
    <w:tmpl w:val="F57E65DE"/>
    <w:lvl w:ilvl="0" w:tplc="4CA0F72E">
      <w:start w:val="1"/>
      <w:numFmt w:val="decimal"/>
      <w:lvlText w:val="(%1)"/>
      <w:lvlJc w:val="left"/>
      <w:pPr>
        <w:ind w:left="1104" w:hanging="322"/>
        <w:jc w:val="left"/>
      </w:pPr>
      <w:rPr>
        <w:rFonts w:ascii="Calibri" w:eastAsia="Calibri" w:hAnsi="Calibri" w:cs="Calibri" w:hint="default"/>
        <w:b w:val="0"/>
        <w:bCs w:val="0"/>
        <w:i w:val="0"/>
        <w:iCs w:val="0"/>
        <w:spacing w:val="0"/>
        <w:w w:val="100"/>
        <w:sz w:val="24"/>
        <w:szCs w:val="24"/>
        <w:lang w:val="en-US" w:eastAsia="en-US" w:bidi="ar-SA"/>
      </w:rPr>
    </w:lvl>
    <w:lvl w:ilvl="1" w:tplc="B6741506">
      <w:numFmt w:val="bullet"/>
      <w:lvlText w:val="•"/>
      <w:lvlJc w:val="left"/>
      <w:pPr>
        <w:ind w:left="2142" w:hanging="322"/>
      </w:pPr>
      <w:rPr>
        <w:rFonts w:hint="default"/>
        <w:lang w:val="en-US" w:eastAsia="en-US" w:bidi="ar-SA"/>
      </w:rPr>
    </w:lvl>
    <w:lvl w:ilvl="2" w:tplc="D6C4B44C">
      <w:numFmt w:val="bullet"/>
      <w:lvlText w:val="•"/>
      <w:lvlJc w:val="left"/>
      <w:pPr>
        <w:ind w:left="3184" w:hanging="322"/>
      </w:pPr>
      <w:rPr>
        <w:rFonts w:hint="default"/>
        <w:lang w:val="en-US" w:eastAsia="en-US" w:bidi="ar-SA"/>
      </w:rPr>
    </w:lvl>
    <w:lvl w:ilvl="3" w:tplc="3FA044FA">
      <w:numFmt w:val="bullet"/>
      <w:lvlText w:val="•"/>
      <w:lvlJc w:val="left"/>
      <w:pPr>
        <w:ind w:left="4226" w:hanging="322"/>
      </w:pPr>
      <w:rPr>
        <w:rFonts w:hint="default"/>
        <w:lang w:val="en-US" w:eastAsia="en-US" w:bidi="ar-SA"/>
      </w:rPr>
    </w:lvl>
    <w:lvl w:ilvl="4" w:tplc="88E684EA">
      <w:numFmt w:val="bullet"/>
      <w:lvlText w:val="•"/>
      <w:lvlJc w:val="left"/>
      <w:pPr>
        <w:ind w:left="5268" w:hanging="322"/>
      </w:pPr>
      <w:rPr>
        <w:rFonts w:hint="default"/>
        <w:lang w:val="en-US" w:eastAsia="en-US" w:bidi="ar-SA"/>
      </w:rPr>
    </w:lvl>
    <w:lvl w:ilvl="5" w:tplc="968C1148">
      <w:numFmt w:val="bullet"/>
      <w:lvlText w:val="•"/>
      <w:lvlJc w:val="left"/>
      <w:pPr>
        <w:ind w:left="6310" w:hanging="322"/>
      </w:pPr>
      <w:rPr>
        <w:rFonts w:hint="default"/>
        <w:lang w:val="en-US" w:eastAsia="en-US" w:bidi="ar-SA"/>
      </w:rPr>
    </w:lvl>
    <w:lvl w:ilvl="6" w:tplc="351282B4">
      <w:numFmt w:val="bullet"/>
      <w:lvlText w:val="•"/>
      <w:lvlJc w:val="left"/>
      <w:pPr>
        <w:ind w:left="7352" w:hanging="322"/>
      </w:pPr>
      <w:rPr>
        <w:rFonts w:hint="default"/>
        <w:lang w:val="en-US" w:eastAsia="en-US" w:bidi="ar-SA"/>
      </w:rPr>
    </w:lvl>
    <w:lvl w:ilvl="7" w:tplc="BEF2F0B2">
      <w:numFmt w:val="bullet"/>
      <w:lvlText w:val="•"/>
      <w:lvlJc w:val="left"/>
      <w:pPr>
        <w:ind w:left="8394" w:hanging="322"/>
      </w:pPr>
      <w:rPr>
        <w:rFonts w:hint="default"/>
        <w:lang w:val="en-US" w:eastAsia="en-US" w:bidi="ar-SA"/>
      </w:rPr>
    </w:lvl>
    <w:lvl w:ilvl="8" w:tplc="7D7ED1EC">
      <w:numFmt w:val="bullet"/>
      <w:lvlText w:val="•"/>
      <w:lvlJc w:val="left"/>
      <w:pPr>
        <w:ind w:left="9436" w:hanging="322"/>
      </w:pPr>
      <w:rPr>
        <w:rFonts w:hint="default"/>
        <w:lang w:val="en-US" w:eastAsia="en-US" w:bidi="ar-SA"/>
      </w:rPr>
    </w:lvl>
  </w:abstractNum>
  <w:abstractNum w:abstractNumId="1" w15:restartNumberingAfterBreak="0">
    <w:nsid w:val="5BF461A5"/>
    <w:multiLevelType w:val="hybridMultilevel"/>
    <w:tmpl w:val="FEC0AA4E"/>
    <w:lvl w:ilvl="0" w:tplc="F580CB06">
      <w:start w:val="5"/>
      <w:numFmt w:val="decimal"/>
      <w:lvlText w:val="(%1)"/>
      <w:lvlJc w:val="left"/>
      <w:pPr>
        <w:ind w:left="1089" w:hanging="322"/>
        <w:jc w:val="left"/>
      </w:pPr>
      <w:rPr>
        <w:rFonts w:ascii="Calibri" w:eastAsia="Calibri" w:hAnsi="Calibri" w:cs="Calibri" w:hint="default"/>
        <w:b w:val="0"/>
        <w:bCs w:val="0"/>
        <w:i w:val="0"/>
        <w:iCs w:val="0"/>
        <w:spacing w:val="0"/>
        <w:w w:val="100"/>
        <w:sz w:val="24"/>
        <w:szCs w:val="24"/>
        <w:lang w:val="en-US" w:eastAsia="en-US" w:bidi="ar-SA"/>
      </w:rPr>
    </w:lvl>
    <w:lvl w:ilvl="1" w:tplc="570E3D42">
      <w:numFmt w:val="bullet"/>
      <w:lvlText w:val="•"/>
      <w:lvlJc w:val="left"/>
      <w:pPr>
        <w:ind w:left="2124" w:hanging="322"/>
      </w:pPr>
      <w:rPr>
        <w:rFonts w:hint="default"/>
        <w:lang w:val="en-US" w:eastAsia="en-US" w:bidi="ar-SA"/>
      </w:rPr>
    </w:lvl>
    <w:lvl w:ilvl="2" w:tplc="80781928">
      <w:numFmt w:val="bullet"/>
      <w:lvlText w:val="•"/>
      <w:lvlJc w:val="left"/>
      <w:pPr>
        <w:ind w:left="3168" w:hanging="322"/>
      </w:pPr>
      <w:rPr>
        <w:rFonts w:hint="default"/>
        <w:lang w:val="en-US" w:eastAsia="en-US" w:bidi="ar-SA"/>
      </w:rPr>
    </w:lvl>
    <w:lvl w:ilvl="3" w:tplc="563C8C9E">
      <w:numFmt w:val="bullet"/>
      <w:lvlText w:val="•"/>
      <w:lvlJc w:val="left"/>
      <w:pPr>
        <w:ind w:left="4212" w:hanging="322"/>
      </w:pPr>
      <w:rPr>
        <w:rFonts w:hint="default"/>
        <w:lang w:val="en-US" w:eastAsia="en-US" w:bidi="ar-SA"/>
      </w:rPr>
    </w:lvl>
    <w:lvl w:ilvl="4" w:tplc="31247D76">
      <w:numFmt w:val="bullet"/>
      <w:lvlText w:val="•"/>
      <w:lvlJc w:val="left"/>
      <w:pPr>
        <w:ind w:left="5256" w:hanging="322"/>
      </w:pPr>
      <w:rPr>
        <w:rFonts w:hint="default"/>
        <w:lang w:val="en-US" w:eastAsia="en-US" w:bidi="ar-SA"/>
      </w:rPr>
    </w:lvl>
    <w:lvl w:ilvl="5" w:tplc="9EFEFD38">
      <w:numFmt w:val="bullet"/>
      <w:lvlText w:val="•"/>
      <w:lvlJc w:val="left"/>
      <w:pPr>
        <w:ind w:left="6300" w:hanging="322"/>
      </w:pPr>
      <w:rPr>
        <w:rFonts w:hint="default"/>
        <w:lang w:val="en-US" w:eastAsia="en-US" w:bidi="ar-SA"/>
      </w:rPr>
    </w:lvl>
    <w:lvl w:ilvl="6" w:tplc="F64415C4">
      <w:numFmt w:val="bullet"/>
      <w:lvlText w:val="•"/>
      <w:lvlJc w:val="left"/>
      <w:pPr>
        <w:ind w:left="7344" w:hanging="322"/>
      </w:pPr>
      <w:rPr>
        <w:rFonts w:hint="default"/>
        <w:lang w:val="en-US" w:eastAsia="en-US" w:bidi="ar-SA"/>
      </w:rPr>
    </w:lvl>
    <w:lvl w:ilvl="7" w:tplc="63764422">
      <w:numFmt w:val="bullet"/>
      <w:lvlText w:val="•"/>
      <w:lvlJc w:val="left"/>
      <w:pPr>
        <w:ind w:left="8388" w:hanging="322"/>
      </w:pPr>
      <w:rPr>
        <w:rFonts w:hint="default"/>
        <w:lang w:val="en-US" w:eastAsia="en-US" w:bidi="ar-SA"/>
      </w:rPr>
    </w:lvl>
    <w:lvl w:ilvl="8" w:tplc="3D44DA28">
      <w:numFmt w:val="bullet"/>
      <w:lvlText w:val="•"/>
      <w:lvlJc w:val="left"/>
      <w:pPr>
        <w:ind w:left="9432" w:hanging="322"/>
      </w:pPr>
      <w:rPr>
        <w:rFonts w:hint="default"/>
        <w:lang w:val="en-US" w:eastAsia="en-US" w:bidi="ar-SA"/>
      </w:rPr>
    </w:lvl>
  </w:abstractNum>
  <w:num w:numId="1" w16cid:durableId="1845783716">
    <w:abstractNumId w:val="1"/>
  </w:num>
  <w:num w:numId="2" w16cid:durableId="16371795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E0703A"/>
    <w:rsid w:val="00380494"/>
    <w:rsid w:val="00552564"/>
    <w:rsid w:val="005D1358"/>
    <w:rsid w:val="005D79EB"/>
    <w:rsid w:val="00E0703A"/>
    <w:rsid w:val="00E14F17"/>
    <w:rsid w:val="00E818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64655"/>
  <w15:docId w15:val="{D7D73EBC-4604-43C3-BD99-90B70369F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7"/>
      <w:ind w:left="386"/>
      <w:jc w:val="center"/>
      <w:outlineLvl w:val="0"/>
    </w:pPr>
    <w:rPr>
      <w:b/>
      <w:bCs/>
      <w:sz w:val="32"/>
      <w:szCs w:val="32"/>
    </w:rPr>
  </w:style>
  <w:style w:type="paragraph" w:styleId="Heading2">
    <w:name w:val="heading 2"/>
    <w:basedOn w:val="Normal"/>
    <w:uiPriority w:val="9"/>
    <w:unhideWhenUsed/>
    <w:qFormat/>
    <w:pPr>
      <w:spacing w:before="246"/>
      <w:ind w:left="1104"/>
      <w:outlineLvl w:val="1"/>
    </w:pPr>
    <w:rPr>
      <w:sz w:val="32"/>
      <w:szCs w:val="32"/>
    </w:rPr>
  </w:style>
  <w:style w:type="paragraph" w:styleId="Heading3">
    <w:name w:val="heading 3"/>
    <w:basedOn w:val="Normal"/>
    <w:uiPriority w:val="9"/>
    <w:unhideWhenUsed/>
    <w:qFormat/>
    <w:pPr>
      <w:spacing w:before="6"/>
      <w:ind w:left="1089"/>
      <w:outlineLvl w:val="2"/>
    </w:pPr>
    <w:rPr>
      <w:b/>
      <w:bCs/>
      <w:sz w:val="28"/>
      <w:szCs w:val="28"/>
      <w:u w:val="single" w:color="000000"/>
    </w:rPr>
  </w:style>
  <w:style w:type="paragraph" w:styleId="Heading4">
    <w:name w:val="heading 4"/>
    <w:basedOn w:val="Normal"/>
    <w:uiPriority w:val="9"/>
    <w:unhideWhenUsed/>
    <w:qFormat/>
    <w:pPr>
      <w:spacing w:before="249"/>
      <w:ind w:left="1089"/>
      <w:outlineLvl w:val="3"/>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89" w:right="1124"/>
    </w:pPr>
    <w:rPr>
      <w:sz w:val="24"/>
      <w:szCs w:val="24"/>
    </w:rPr>
  </w:style>
  <w:style w:type="paragraph" w:styleId="ListParagraph">
    <w:name w:val="List Paragraph"/>
    <w:basedOn w:val="Normal"/>
    <w:uiPriority w:val="1"/>
    <w:qFormat/>
    <w:pPr>
      <w:spacing w:before="14"/>
      <w:ind w:left="1089" w:right="1219"/>
    </w:pPr>
  </w:style>
  <w:style w:type="paragraph" w:customStyle="1" w:styleId="TableParagraph">
    <w:name w:val="Table Paragraph"/>
    <w:basedOn w:val="Normal"/>
    <w:uiPriority w:val="1"/>
    <w:qFormat/>
    <w:pPr>
      <w:spacing w:before="108"/>
      <w:ind w:left="8"/>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geneseo.edu/accessibility-office" TargetMode="External"/><Relationship Id="rId3" Type="http://schemas.openxmlformats.org/officeDocument/2006/relationships/settings" Target="settings.xml"/><Relationship Id="rId7" Type="http://schemas.openxmlformats.org/officeDocument/2006/relationships/hyperlink" Target="mailto:access@geneseo.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ccess@geneseo.edu" TargetMode="External"/><Relationship Id="rId11" Type="http://schemas.openxmlformats.org/officeDocument/2006/relationships/theme" Target="theme/theme1.xml"/><Relationship Id="rId5" Type="http://schemas.openxmlformats.org/officeDocument/2006/relationships/hyperlink" Target="mailto:mhatkoff@geneseo.ed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npr.org/2023/01/09/1147549845/gptzero-ai-chatgp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2313</Words>
  <Characters>13188</Characters>
  <Application>Microsoft Office Word</Application>
  <DocSecurity>0</DocSecurity>
  <Lines>109</Lines>
  <Paragraphs>30</Paragraphs>
  <ScaleCrop>false</ScaleCrop>
  <Company/>
  <LinksUpToDate>false</LinksUpToDate>
  <CharactersWithSpaces>15471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 349 Microbiology Lab(Hatkoff)</dc:title>
  <cp:lastModifiedBy>Anjali Shiyamsaran</cp:lastModifiedBy>
  <cp:revision>5</cp:revision>
  <dcterms:created xsi:type="dcterms:W3CDTF">2026-08-17T13:31:00Z</dcterms:created>
  <dcterms:modified xsi:type="dcterms:W3CDTF">2026-09-08T15:14:00Z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2026-08-17T00:00:00Z</vt:filetime>
  </property>
  <property fmtid="{D5CDD505-2E9C-101B-9397-08002B2CF9AE}" pid="3" name="Producer">
    <vt:lpwstr>Skia/PDF m130 Google Docs Renderer</vt:lpwstr>
  </property>
  <property fmtid="{D5CDD505-2E9C-101B-9397-08002B2CF9AE}" pid="4" name="LastSaved">
    <vt:filetime>2026-08-17T00:00:00Z</vt:filetime>
  </property>
  <property fmtid="{D5CDD505-2E9C-101B-9397-08002B2CF9AE}" pid="5" name="MSIP_Label_10d73138-cabd-45f4-a7b4-a30ccae17fed_Enabled">
    <vt:lpwstr>true</vt:lpwstr>
  </property>
  <property fmtid="{D5CDD505-2E9C-101B-9397-08002B2CF9AE}" pid="6" name="MSIP_Label_10d73138-cabd-45f4-a7b4-a30ccae17fed_SetDate">
    <vt:lpwstr>2026-09-08T15:09:27Z</vt:lpwstr>
  </property>
  <property fmtid="{D5CDD505-2E9C-101B-9397-08002B2CF9AE}" pid="7" name="MSIP_Label_10d73138-cabd-45f4-a7b4-a30ccae17fed_Method">
    <vt:lpwstr>Standard</vt:lpwstr>
  </property>
  <property fmtid="{D5CDD505-2E9C-101B-9397-08002B2CF9AE}" pid="8" name="MSIP_Label_10d73138-cabd-45f4-a7b4-a30ccae17fed_Name">
    <vt:lpwstr>General</vt:lpwstr>
  </property>
  <property fmtid="{D5CDD505-2E9C-101B-9397-08002B2CF9AE}" pid="9" name="MSIP_Label_10d73138-cabd-45f4-a7b4-a30ccae17fed_SiteId">
    <vt:lpwstr>02ce934f-066a-4d00-b828-cedba7cf4f79</vt:lpwstr>
  </property>
  <property fmtid="{D5CDD505-2E9C-101B-9397-08002B2CF9AE}" pid="10" name="MSIP_Label_10d73138-cabd-45f4-a7b4-a30ccae17fed_ActionId">
    <vt:lpwstr>4c6e5f7e-5d90-48ac-819d-28c7bbf86526</vt:lpwstr>
  </property>
  <property fmtid="{D5CDD505-2E9C-101B-9397-08002B2CF9AE}" pid="11" name="MSIP_Label_10d73138-cabd-45f4-a7b4-a30ccae17fed_ContentBits">
    <vt:lpwstr>0</vt:lpwstr>
  </property>
  <property fmtid="{D5CDD505-2E9C-101B-9397-08002B2CF9AE}" pid="12" name="MSIP_Label_10d73138-cabd-45f4-a7b4-a30ccae17fed_Tag">
    <vt:lpwstr>10, 3, 0, 1</vt:lpwstr>
  </property>
</Properties>
</file>